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AEB9F" w14:textId="77777777" w:rsidR="00AF22A8" w:rsidRPr="004463FB" w:rsidRDefault="00AF22A8" w:rsidP="00523C6C">
      <w:pPr>
        <w:spacing w:line="276" w:lineRule="auto"/>
        <w:rPr>
          <w:rFonts w:asciiTheme="majorHAnsi" w:eastAsia="Arial Unicode MS" w:hAnsiTheme="majorHAnsi" w:cs="Arial"/>
          <w:sz w:val="28"/>
          <w:szCs w:val="28"/>
        </w:rPr>
      </w:pPr>
    </w:p>
    <w:p w14:paraId="215224BD" w14:textId="77777777" w:rsidR="00DC44A6" w:rsidRDefault="0040523A" w:rsidP="005C0AC5">
      <w:pPr>
        <w:spacing w:line="276" w:lineRule="auto"/>
        <w:jc w:val="center"/>
        <w:rPr>
          <w:rFonts w:asciiTheme="majorHAnsi" w:hAnsiTheme="majorHAnsi" w:cs="Arial"/>
          <w:b/>
          <w:sz w:val="32"/>
          <w:szCs w:val="32"/>
        </w:rPr>
      </w:pPr>
      <w:r>
        <w:rPr>
          <w:rFonts w:asciiTheme="majorHAnsi" w:hAnsiTheme="majorHAnsi" w:cs="Arial"/>
          <w:b/>
          <w:sz w:val="32"/>
          <w:szCs w:val="32"/>
        </w:rPr>
        <w:t xml:space="preserve">Independent Evaluation </w:t>
      </w:r>
      <w:r w:rsidR="00AF22A8" w:rsidRPr="00E56890">
        <w:rPr>
          <w:rFonts w:asciiTheme="majorHAnsi" w:hAnsiTheme="majorHAnsi" w:cs="Arial"/>
          <w:b/>
          <w:sz w:val="32"/>
          <w:szCs w:val="32"/>
        </w:rPr>
        <w:t xml:space="preserve">Report </w:t>
      </w:r>
      <w:r w:rsidR="00DC44A6">
        <w:rPr>
          <w:rFonts w:asciiTheme="majorHAnsi" w:hAnsiTheme="majorHAnsi" w:cs="Arial"/>
          <w:b/>
          <w:sz w:val="32"/>
          <w:szCs w:val="32"/>
        </w:rPr>
        <w:t xml:space="preserve">on a </w:t>
      </w:r>
      <w:r w:rsidR="00177418">
        <w:rPr>
          <w:rFonts w:asciiTheme="majorHAnsi" w:hAnsiTheme="majorHAnsi" w:cs="Arial"/>
          <w:b/>
          <w:sz w:val="32"/>
          <w:szCs w:val="32"/>
        </w:rPr>
        <w:t xml:space="preserve">Provider’s </w:t>
      </w:r>
    </w:p>
    <w:p w14:paraId="247C574F" w14:textId="658102B7" w:rsidR="007F48EB" w:rsidRDefault="00AF22A8" w:rsidP="005C0AC5">
      <w:pPr>
        <w:spacing w:line="276" w:lineRule="auto"/>
        <w:jc w:val="center"/>
        <w:rPr>
          <w:rFonts w:asciiTheme="majorHAnsi" w:hAnsiTheme="majorHAnsi" w:cs="Arial"/>
          <w:b/>
          <w:sz w:val="32"/>
          <w:szCs w:val="32"/>
        </w:rPr>
      </w:pPr>
      <w:r w:rsidRPr="00E56890">
        <w:rPr>
          <w:rFonts w:asciiTheme="majorHAnsi" w:hAnsiTheme="majorHAnsi" w:cs="Arial"/>
          <w:b/>
          <w:sz w:val="32"/>
          <w:szCs w:val="32"/>
        </w:rPr>
        <w:t>Q</w:t>
      </w:r>
      <w:r w:rsidR="00DC44A6">
        <w:rPr>
          <w:rFonts w:asciiTheme="majorHAnsi" w:hAnsiTheme="majorHAnsi" w:cs="Arial"/>
          <w:b/>
          <w:sz w:val="32"/>
          <w:szCs w:val="32"/>
        </w:rPr>
        <w:t xml:space="preserve">uality Assurance </w:t>
      </w:r>
      <w:r w:rsidRPr="00E56890">
        <w:rPr>
          <w:rFonts w:asciiTheme="majorHAnsi" w:hAnsiTheme="majorHAnsi" w:cs="Arial"/>
          <w:b/>
          <w:sz w:val="32"/>
          <w:szCs w:val="32"/>
        </w:rPr>
        <w:t>Procedures</w:t>
      </w:r>
      <w:r w:rsidR="004136CC">
        <w:rPr>
          <w:rFonts w:asciiTheme="majorHAnsi" w:hAnsiTheme="majorHAnsi" w:cs="Arial"/>
          <w:b/>
          <w:sz w:val="32"/>
          <w:szCs w:val="32"/>
        </w:rPr>
        <w:t xml:space="preserve"> </w:t>
      </w:r>
      <w:r w:rsidR="00B83E64">
        <w:rPr>
          <w:rFonts w:asciiTheme="majorHAnsi" w:hAnsiTheme="majorHAnsi" w:cs="Arial"/>
          <w:b/>
          <w:sz w:val="32"/>
          <w:szCs w:val="32"/>
        </w:rPr>
        <w:t xml:space="preserve">and Capacity </w:t>
      </w:r>
      <w:r w:rsidR="004136CC">
        <w:rPr>
          <w:rFonts w:asciiTheme="majorHAnsi" w:hAnsiTheme="majorHAnsi" w:cs="Arial"/>
          <w:b/>
          <w:sz w:val="32"/>
          <w:szCs w:val="32"/>
        </w:rPr>
        <w:t xml:space="preserve">for </w:t>
      </w:r>
    </w:p>
    <w:p w14:paraId="67BF52F0" w14:textId="44F3A23A" w:rsidR="00AF22A8" w:rsidRPr="00E56890" w:rsidRDefault="004136CC" w:rsidP="005C0AC5">
      <w:pPr>
        <w:spacing w:line="276" w:lineRule="auto"/>
        <w:jc w:val="center"/>
        <w:rPr>
          <w:rFonts w:asciiTheme="majorHAnsi" w:hAnsiTheme="majorHAnsi" w:cs="Arial"/>
          <w:b/>
          <w:sz w:val="32"/>
          <w:szCs w:val="32"/>
        </w:rPr>
      </w:pPr>
      <w:r>
        <w:rPr>
          <w:rFonts w:asciiTheme="majorHAnsi" w:hAnsiTheme="majorHAnsi" w:cs="Arial"/>
          <w:b/>
          <w:sz w:val="32"/>
          <w:szCs w:val="32"/>
        </w:rPr>
        <w:t xml:space="preserve">Blended </w:t>
      </w:r>
      <w:r w:rsidR="007F48EB">
        <w:rPr>
          <w:rFonts w:asciiTheme="majorHAnsi" w:hAnsiTheme="majorHAnsi" w:cs="Arial"/>
          <w:b/>
          <w:sz w:val="32"/>
          <w:szCs w:val="32"/>
        </w:rPr>
        <w:t xml:space="preserve">or Fully Online </w:t>
      </w:r>
      <w:r w:rsidR="008B5B34">
        <w:rPr>
          <w:rFonts w:asciiTheme="majorHAnsi" w:hAnsiTheme="majorHAnsi" w:cs="Arial"/>
          <w:b/>
          <w:sz w:val="32"/>
          <w:szCs w:val="32"/>
        </w:rPr>
        <w:t>Learning</w:t>
      </w:r>
    </w:p>
    <w:p w14:paraId="31DDBFE4" w14:textId="77777777" w:rsidR="00AF22A8" w:rsidRPr="004463FB" w:rsidRDefault="00AF22A8" w:rsidP="00523C6C">
      <w:pPr>
        <w:tabs>
          <w:tab w:val="left" w:pos="870"/>
        </w:tabs>
        <w:spacing w:line="276" w:lineRule="auto"/>
        <w:rPr>
          <w:rFonts w:asciiTheme="majorHAnsi" w:hAnsiTheme="majorHAnsi" w:cs="Arial"/>
          <w:sz w:val="28"/>
          <w:szCs w:val="28"/>
        </w:rPr>
      </w:pPr>
    </w:p>
    <w:p w14:paraId="620DDE7F" w14:textId="13FA620E" w:rsidR="00AF22A8" w:rsidRPr="004463FB" w:rsidRDefault="00AF22A8" w:rsidP="001B07D5">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t>Part 1</w:t>
      </w:r>
      <w:r w:rsidRPr="004463FB">
        <w:rPr>
          <w:rFonts w:asciiTheme="majorHAnsi" w:hAnsiTheme="majorHAnsi" w:cs="Arial"/>
          <w:b/>
          <w:sz w:val="28"/>
          <w:szCs w:val="28"/>
        </w:rPr>
        <w:tab/>
        <w:t xml:space="preserve">Details of provider </w:t>
      </w:r>
    </w:p>
    <w:tbl>
      <w:tblPr>
        <w:tblW w:w="10065"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5245"/>
        <w:gridCol w:w="4820"/>
      </w:tblGrid>
      <w:tr w:rsidR="004463FB" w:rsidRPr="006F206E" w14:paraId="42F127EC" w14:textId="77777777" w:rsidTr="00952E97">
        <w:trPr>
          <w:trHeight w:val="567"/>
        </w:trPr>
        <w:tc>
          <w:tcPr>
            <w:tcW w:w="10065" w:type="dxa"/>
            <w:gridSpan w:val="2"/>
            <w:tcBorders>
              <w:top w:val="nil"/>
              <w:left w:val="nil"/>
              <w:bottom w:val="single" w:sz="4" w:space="0" w:color="A6A6A6"/>
              <w:right w:val="nil"/>
            </w:tcBorders>
            <w:shd w:val="clear" w:color="auto" w:fill="auto"/>
            <w:vAlign w:val="center"/>
          </w:tcPr>
          <w:p w14:paraId="0FA83475" w14:textId="77777777" w:rsidR="001C3416" w:rsidRPr="006F206E" w:rsidRDefault="0041571B" w:rsidP="00D664A6">
            <w:pPr>
              <w:tabs>
                <w:tab w:val="left" w:pos="709"/>
              </w:tabs>
              <w:spacing w:line="276" w:lineRule="auto"/>
              <w:ind w:left="4253" w:hanging="4253"/>
              <w:rPr>
                <w:rFonts w:asciiTheme="majorHAnsi" w:hAnsiTheme="majorHAnsi" w:cs="Arial"/>
                <w:b/>
                <w:sz w:val="26"/>
                <w:szCs w:val="26"/>
              </w:rPr>
            </w:pPr>
            <w:r w:rsidRPr="006F206E">
              <w:rPr>
                <w:rFonts w:asciiTheme="majorHAnsi" w:hAnsiTheme="majorHAnsi" w:cs="Arial"/>
                <w:b/>
                <w:sz w:val="26"/>
                <w:szCs w:val="26"/>
              </w:rPr>
              <w:t>1.1</w:t>
            </w:r>
            <w:r w:rsidRPr="006F206E">
              <w:rPr>
                <w:rFonts w:asciiTheme="majorHAnsi" w:hAnsiTheme="majorHAnsi" w:cs="Arial"/>
                <w:b/>
                <w:sz w:val="26"/>
                <w:szCs w:val="26"/>
              </w:rPr>
              <w:tab/>
            </w:r>
            <w:r w:rsidR="00405C8A" w:rsidRPr="006F206E">
              <w:rPr>
                <w:rFonts w:asciiTheme="majorHAnsi" w:hAnsiTheme="majorHAnsi" w:cs="Arial"/>
                <w:b/>
                <w:sz w:val="26"/>
                <w:szCs w:val="26"/>
              </w:rPr>
              <w:t xml:space="preserve">Applicant </w:t>
            </w:r>
            <w:r w:rsidR="001C3416" w:rsidRPr="006F206E">
              <w:rPr>
                <w:rFonts w:asciiTheme="majorHAnsi" w:hAnsiTheme="majorHAnsi" w:cs="Arial"/>
                <w:b/>
                <w:sz w:val="26"/>
                <w:szCs w:val="26"/>
              </w:rPr>
              <w:t>Provider</w:t>
            </w:r>
          </w:p>
        </w:tc>
      </w:tr>
      <w:tr w:rsidR="004463FB" w:rsidRPr="004463FB" w14:paraId="03592900" w14:textId="77777777" w:rsidTr="00952E97">
        <w:trPr>
          <w:trHeight w:val="510"/>
        </w:trPr>
        <w:tc>
          <w:tcPr>
            <w:tcW w:w="5245" w:type="dxa"/>
            <w:tcBorders>
              <w:top w:val="single" w:sz="4" w:space="0" w:color="A6A6A6"/>
              <w:bottom w:val="single" w:sz="4" w:space="0" w:color="A6A6A6"/>
            </w:tcBorders>
            <w:shd w:val="clear" w:color="auto" w:fill="auto"/>
            <w:vAlign w:val="center"/>
          </w:tcPr>
          <w:p w14:paraId="38956426" w14:textId="785A1391" w:rsidR="001C3416" w:rsidRPr="004463FB" w:rsidRDefault="00CC5E46" w:rsidP="00347EE1">
            <w:pPr>
              <w:pStyle w:val="CommentText"/>
              <w:spacing w:line="276" w:lineRule="auto"/>
              <w:contextualSpacing/>
              <w:rPr>
                <w:rFonts w:asciiTheme="majorHAnsi" w:hAnsiTheme="majorHAnsi" w:cs="Arial"/>
                <w:sz w:val="22"/>
                <w:szCs w:val="22"/>
              </w:rPr>
            </w:pPr>
            <w:r>
              <w:rPr>
                <w:rFonts w:asciiTheme="majorHAnsi" w:hAnsiTheme="majorHAnsi" w:cs="Arial"/>
                <w:sz w:val="22"/>
                <w:szCs w:val="22"/>
              </w:rPr>
              <w:t>Provider</w:t>
            </w:r>
            <w:r w:rsidR="006367A2" w:rsidRPr="004463FB">
              <w:rPr>
                <w:rFonts w:asciiTheme="majorHAnsi" w:hAnsiTheme="majorHAnsi" w:cs="Arial"/>
                <w:sz w:val="22"/>
                <w:szCs w:val="22"/>
              </w:rPr>
              <w:t xml:space="preserve"> Name</w:t>
            </w:r>
            <w:r w:rsidR="00347EE1" w:rsidRPr="004463FB">
              <w:rPr>
                <w:rFonts w:asciiTheme="majorHAnsi" w:hAnsiTheme="majorHAnsi" w:cs="Arial"/>
                <w:sz w:val="22"/>
                <w:szCs w:val="22"/>
              </w:rPr>
              <w:t>:</w:t>
            </w:r>
          </w:p>
        </w:tc>
        <w:tc>
          <w:tcPr>
            <w:tcW w:w="4820" w:type="dxa"/>
            <w:tcBorders>
              <w:top w:val="single" w:sz="4" w:space="0" w:color="A6A6A6"/>
              <w:bottom w:val="single" w:sz="4" w:space="0" w:color="A6A6A6"/>
            </w:tcBorders>
            <w:shd w:val="clear" w:color="auto" w:fill="auto"/>
            <w:vAlign w:val="center"/>
          </w:tcPr>
          <w:p w14:paraId="562FD05B" w14:textId="63FD1C05" w:rsidR="001C3416" w:rsidRPr="004463FB" w:rsidRDefault="001C3416" w:rsidP="00347EE1">
            <w:pPr>
              <w:spacing w:line="276" w:lineRule="auto"/>
              <w:ind w:left="176"/>
              <w:rPr>
                <w:rFonts w:asciiTheme="majorHAnsi" w:hAnsiTheme="majorHAnsi" w:cs="Arial"/>
                <w:szCs w:val="22"/>
              </w:rPr>
            </w:pPr>
          </w:p>
        </w:tc>
      </w:tr>
      <w:tr w:rsidR="004463FB" w:rsidRPr="004463FB" w14:paraId="20E3A4A1" w14:textId="77777777" w:rsidTr="00952E97">
        <w:trPr>
          <w:trHeight w:val="510"/>
        </w:trPr>
        <w:tc>
          <w:tcPr>
            <w:tcW w:w="5245" w:type="dxa"/>
            <w:tcBorders>
              <w:top w:val="nil"/>
            </w:tcBorders>
            <w:shd w:val="clear" w:color="auto" w:fill="auto"/>
            <w:vAlign w:val="center"/>
          </w:tcPr>
          <w:p w14:paraId="0593DBD9" w14:textId="77777777" w:rsidR="001C3416" w:rsidRPr="004463FB" w:rsidRDefault="001C3416" w:rsidP="00347EE1">
            <w:pPr>
              <w:spacing w:line="276" w:lineRule="auto"/>
              <w:rPr>
                <w:rFonts w:asciiTheme="majorHAnsi" w:hAnsiTheme="majorHAnsi" w:cs="Arial"/>
                <w:szCs w:val="22"/>
              </w:rPr>
            </w:pPr>
            <w:r w:rsidRPr="004463FB">
              <w:rPr>
                <w:rFonts w:asciiTheme="majorHAnsi" w:hAnsiTheme="majorHAnsi" w:cs="Arial"/>
                <w:szCs w:val="22"/>
              </w:rPr>
              <w:t>Date of Application</w:t>
            </w:r>
            <w:r w:rsidR="00347EE1" w:rsidRPr="004463FB">
              <w:rPr>
                <w:rFonts w:asciiTheme="majorHAnsi" w:hAnsiTheme="majorHAnsi" w:cs="Arial"/>
                <w:szCs w:val="22"/>
              </w:rPr>
              <w:t>:</w:t>
            </w:r>
          </w:p>
        </w:tc>
        <w:tc>
          <w:tcPr>
            <w:tcW w:w="4820" w:type="dxa"/>
            <w:tcBorders>
              <w:top w:val="nil"/>
            </w:tcBorders>
            <w:shd w:val="clear" w:color="auto" w:fill="auto"/>
            <w:vAlign w:val="center"/>
          </w:tcPr>
          <w:p w14:paraId="1465CFDA" w14:textId="39ABF341" w:rsidR="001C3416" w:rsidRPr="004463FB" w:rsidRDefault="001C3416" w:rsidP="00FE540F">
            <w:pPr>
              <w:spacing w:line="276" w:lineRule="auto"/>
              <w:ind w:left="176"/>
              <w:rPr>
                <w:rFonts w:asciiTheme="majorHAnsi" w:hAnsiTheme="majorHAnsi" w:cs="Arial"/>
                <w:szCs w:val="22"/>
              </w:rPr>
            </w:pPr>
          </w:p>
        </w:tc>
      </w:tr>
      <w:tr w:rsidR="004463FB" w:rsidRPr="004463FB" w14:paraId="279CB743" w14:textId="77777777" w:rsidTr="00952E97">
        <w:trPr>
          <w:trHeight w:val="510"/>
        </w:trPr>
        <w:tc>
          <w:tcPr>
            <w:tcW w:w="5245" w:type="dxa"/>
            <w:tcBorders>
              <w:top w:val="nil"/>
            </w:tcBorders>
            <w:shd w:val="clear" w:color="auto" w:fill="auto"/>
            <w:vAlign w:val="center"/>
          </w:tcPr>
          <w:p w14:paraId="582F8470" w14:textId="77777777" w:rsidR="00CC2112" w:rsidRPr="004463FB" w:rsidRDefault="00CC2112" w:rsidP="00347EE1">
            <w:pPr>
              <w:spacing w:line="276" w:lineRule="auto"/>
              <w:rPr>
                <w:rFonts w:asciiTheme="majorHAnsi" w:hAnsiTheme="majorHAnsi" w:cs="Arial"/>
                <w:szCs w:val="22"/>
              </w:rPr>
            </w:pPr>
            <w:r w:rsidRPr="004463FB">
              <w:rPr>
                <w:rFonts w:asciiTheme="majorHAnsi" w:hAnsiTheme="majorHAnsi" w:cs="Arial"/>
                <w:szCs w:val="22"/>
              </w:rPr>
              <w:t>Date of resubmission of application:</w:t>
            </w:r>
          </w:p>
        </w:tc>
        <w:tc>
          <w:tcPr>
            <w:tcW w:w="4820" w:type="dxa"/>
            <w:tcBorders>
              <w:top w:val="nil"/>
            </w:tcBorders>
            <w:shd w:val="clear" w:color="auto" w:fill="auto"/>
            <w:vAlign w:val="center"/>
          </w:tcPr>
          <w:p w14:paraId="31F88F42" w14:textId="77777777" w:rsidR="00CC2112" w:rsidRPr="004463FB" w:rsidRDefault="00CC2112" w:rsidP="00AC4C7F">
            <w:pPr>
              <w:spacing w:line="276" w:lineRule="auto"/>
              <w:ind w:left="176"/>
              <w:rPr>
                <w:rFonts w:asciiTheme="majorHAnsi" w:hAnsiTheme="majorHAnsi" w:cs="Arial"/>
                <w:szCs w:val="22"/>
              </w:rPr>
            </w:pPr>
          </w:p>
        </w:tc>
      </w:tr>
      <w:tr w:rsidR="004463FB" w:rsidRPr="004463FB" w14:paraId="1B57A9F1" w14:textId="77777777" w:rsidTr="00952E97">
        <w:trPr>
          <w:trHeight w:val="510"/>
        </w:trPr>
        <w:tc>
          <w:tcPr>
            <w:tcW w:w="5245" w:type="dxa"/>
            <w:shd w:val="clear" w:color="auto" w:fill="auto"/>
            <w:vAlign w:val="center"/>
          </w:tcPr>
          <w:p w14:paraId="570D1A0F" w14:textId="04B87B3E" w:rsidR="00E611E0" w:rsidRPr="004463FB" w:rsidRDefault="00E611E0" w:rsidP="00347EE1">
            <w:pPr>
              <w:spacing w:line="276" w:lineRule="auto"/>
              <w:rPr>
                <w:rFonts w:asciiTheme="majorHAnsi" w:hAnsiTheme="majorHAnsi" w:cs="Arial"/>
                <w:szCs w:val="22"/>
              </w:rPr>
            </w:pPr>
            <w:r w:rsidRPr="004463FB">
              <w:rPr>
                <w:rFonts w:asciiTheme="majorHAnsi" w:hAnsiTheme="majorHAnsi" w:cs="Arial"/>
                <w:szCs w:val="22"/>
              </w:rPr>
              <w:t xml:space="preserve">Date of </w:t>
            </w:r>
            <w:r w:rsidR="00863C09">
              <w:rPr>
                <w:rFonts w:asciiTheme="majorHAnsi" w:hAnsiTheme="majorHAnsi" w:cs="Arial"/>
                <w:szCs w:val="22"/>
              </w:rPr>
              <w:t xml:space="preserve">[virtual] </w:t>
            </w:r>
            <w:r w:rsidRPr="004463FB">
              <w:rPr>
                <w:rFonts w:asciiTheme="majorHAnsi" w:hAnsiTheme="majorHAnsi" w:cs="Arial"/>
                <w:szCs w:val="22"/>
              </w:rPr>
              <w:t>site visit (if applicable)</w:t>
            </w:r>
            <w:r w:rsidR="00347EE1" w:rsidRPr="004463FB">
              <w:rPr>
                <w:rFonts w:asciiTheme="majorHAnsi" w:hAnsiTheme="majorHAnsi" w:cs="Arial"/>
                <w:szCs w:val="22"/>
              </w:rPr>
              <w:t>:</w:t>
            </w:r>
          </w:p>
        </w:tc>
        <w:tc>
          <w:tcPr>
            <w:tcW w:w="4820" w:type="dxa"/>
            <w:shd w:val="clear" w:color="auto" w:fill="auto"/>
            <w:vAlign w:val="center"/>
          </w:tcPr>
          <w:p w14:paraId="2CAD9C73" w14:textId="507152E0" w:rsidR="00E611E0" w:rsidRPr="004463FB" w:rsidRDefault="00E611E0" w:rsidP="00347EE1">
            <w:pPr>
              <w:spacing w:line="276" w:lineRule="auto"/>
              <w:ind w:left="176"/>
              <w:rPr>
                <w:rFonts w:asciiTheme="majorHAnsi" w:hAnsiTheme="majorHAnsi" w:cs="Arial"/>
                <w:szCs w:val="22"/>
              </w:rPr>
            </w:pPr>
          </w:p>
        </w:tc>
      </w:tr>
      <w:tr w:rsidR="00863C09" w:rsidRPr="004463FB" w14:paraId="1491D0C0" w14:textId="77777777" w:rsidTr="00952E97">
        <w:trPr>
          <w:trHeight w:val="510"/>
        </w:trPr>
        <w:tc>
          <w:tcPr>
            <w:tcW w:w="5245" w:type="dxa"/>
            <w:shd w:val="clear" w:color="auto" w:fill="auto"/>
            <w:vAlign w:val="center"/>
          </w:tcPr>
          <w:p w14:paraId="7F1E12BF" w14:textId="759118D8" w:rsidR="00863C09" w:rsidRPr="004463FB" w:rsidRDefault="00863C09" w:rsidP="00347EE1">
            <w:pPr>
              <w:spacing w:line="276" w:lineRule="auto"/>
              <w:rPr>
                <w:rFonts w:asciiTheme="majorHAnsi" w:hAnsiTheme="majorHAnsi" w:cs="Arial"/>
                <w:szCs w:val="22"/>
              </w:rPr>
            </w:pPr>
            <w:r>
              <w:rPr>
                <w:rFonts w:asciiTheme="majorHAnsi" w:hAnsiTheme="majorHAnsi" w:cs="Arial"/>
                <w:szCs w:val="22"/>
              </w:rPr>
              <w:t>Date of panel reconvene meeting (if applicable)</w:t>
            </w:r>
          </w:p>
        </w:tc>
        <w:tc>
          <w:tcPr>
            <w:tcW w:w="4820" w:type="dxa"/>
            <w:shd w:val="clear" w:color="auto" w:fill="auto"/>
            <w:vAlign w:val="center"/>
          </w:tcPr>
          <w:p w14:paraId="3FC21AFA" w14:textId="77777777" w:rsidR="00863C09" w:rsidRPr="004463FB" w:rsidRDefault="00863C09" w:rsidP="00347EE1">
            <w:pPr>
              <w:spacing w:line="276" w:lineRule="auto"/>
              <w:ind w:left="176"/>
              <w:rPr>
                <w:rFonts w:asciiTheme="majorHAnsi" w:hAnsiTheme="majorHAnsi" w:cs="Arial"/>
                <w:szCs w:val="22"/>
              </w:rPr>
            </w:pPr>
          </w:p>
        </w:tc>
      </w:tr>
      <w:tr w:rsidR="004463FB" w:rsidRPr="004463FB" w14:paraId="592E739C" w14:textId="77777777" w:rsidTr="00952E97">
        <w:trPr>
          <w:trHeight w:val="850"/>
        </w:trPr>
        <w:tc>
          <w:tcPr>
            <w:tcW w:w="5245" w:type="dxa"/>
            <w:shd w:val="clear" w:color="auto" w:fill="auto"/>
            <w:vAlign w:val="center"/>
          </w:tcPr>
          <w:p w14:paraId="0D1F44F1" w14:textId="162A3791" w:rsidR="001C3416" w:rsidRPr="004463FB" w:rsidRDefault="00405C8A" w:rsidP="00CC132F">
            <w:pPr>
              <w:spacing w:line="276" w:lineRule="auto"/>
              <w:rPr>
                <w:rFonts w:asciiTheme="majorHAnsi" w:hAnsiTheme="majorHAnsi" w:cs="Arial"/>
                <w:szCs w:val="22"/>
              </w:rPr>
            </w:pPr>
            <w:r w:rsidRPr="004463FB">
              <w:rPr>
                <w:rFonts w:asciiTheme="majorHAnsi" w:hAnsiTheme="majorHAnsi" w:cs="Arial"/>
                <w:szCs w:val="22"/>
              </w:rPr>
              <w:t xml:space="preserve">Date of recommendation to the </w:t>
            </w:r>
            <w:r w:rsidR="00CC132F">
              <w:rPr>
                <w:rFonts w:asciiTheme="majorHAnsi" w:hAnsiTheme="majorHAnsi" w:cs="Arial"/>
                <w:szCs w:val="22"/>
              </w:rPr>
              <w:t xml:space="preserve">Programmes and Awards Executive </w:t>
            </w:r>
            <w:r w:rsidR="00D74F55" w:rsidRPr="004463FB">
              <w:rPr>
                <w:rFonts w:asciiTheme="majorHAnsi" w:hAnsiTheme="majorHAnsi" w:cs="Arial"/>
                <w:szCs w:val="22"/>
              </w:rPr>
              <w:t>Committee</w:t>
            </w:r>
            <w:r w:rsidR="00347EE1" w:rsidRPr="004463FB">
              <w:rPr>
                <w:rFonts w:asciiTheme="majorHAnsi" w:hAnsiTheme="majorHAnsi" w:cs="Arial"/>
                <w:szCs w:val="22"/>
              </w:rPr>
              <w:t>:</w:t>
            </w:r>
          </w:p>
        </w:tc>
        <w:tc>
          <w:tcPr>
            <w:tcW w:w="4820" w:type="dxa"/>
            <w:shd w:val="clear" w:color="auto" w:fill="auto"/>
            <w:vAlign w:val="center"/>
          </w:tcPr>
          <w:p w14:paraId="03A4827C" w14:textId="26854134" w:rsidR="001C3416" w:rsidRPr="004463FB" w:rsidRDefault="001C3416" w:rsidP="00347EE1">
            <w:pPr>
              <w:spacing w:line="276" w:lineRule="auto"/>
              <w:ind w:left="176"/>
              <w:rPr>
                <w:rFonts w:asciiTheme="majorHAnsi" w:hAnsiTheme="majorHAnsi" w:cs="Arial"/>
                <w:szCs w:val="22"/>
              </w:rPr>
            </w:pPr>
          </w:p>
        </w:tc>
      </w:tr>
    </w:tbl>
    <w:p w14:paraId="78F3A5D7" w14:textId="77777777" w:rsidR="000A041C" w:rsidRDefault="000A041C" w:rsidP="009930C7">
      <w:pPr>
        <w:ind w:left="709" w:hanging="709"/>
        <w:rPr>
          <w:rFonts w:asciiTheme="majorHAnsi" w:hAnsiTheme="majorHAnsi" w:cs="Arial"/>
          <w:szCs w:val="22"/>
        </w:rPr>
      </w:pPr>
    </w:p>
    <w:p w14:paraId="362E1FDE" w14:textId="3D5A92C3" w:rsidR="009930C7" w:rsidRPr="006F206E" w:rsidRDefault="009930C7" w:rsidP="001B07D5">
      <w:pPr>
        <w:spacing w:before="120" w:after="120"/>
        <w:ind w:left="709" w:hanging="709"/>
        <w:rPr>
          <w:rFonts w:asciiTheme="majorHAnsi" w:hAnsiTheme="majorHAnsi" w:cs="Arial"/>
          <w:b/>
          <w:sz w:val="26"/>
          <w:szCs w:val="26"/>
        </w:rPr>
      </w:pPr>
      <w:r w:rsidRPr="006F206E">
        <w:rPr>
          <w:rFonts w:asciiTheme="majorHAnsi" w:hAnsiTheme="majorHAnsi" w:cs="Arial"/>
          <w:b/>
          <w:sz w:val="26"/>
          <w:szCs w:val="26"/>
        </w:rPr>
        <w:t>1.2</w:t>
      </w:r>
      <w:r w:rsidRPr="006F206E">
        <w:rPr>
          <w:rFonts w:asciiTheme="majorHAnsi" w:hAnsiTheme="majorHAnsi" w:cs="Arial"/>
          <w:b/>
          <w:sz w:val="26"/>
          <w:szCs w:val="26"/>
        </w:rPr>
        <w:tab/>
        <w:t>Profile of provider</w:t>
      </w:r>
    </w:p>
    <w:p w14:paraId="736C204C" w14:textId="5792D037" w:rsidR="00831CA5" w:rsidRPr="004463FB" w:rsidRDefault="00831CA5"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364AA593" w14:textId="437D9D2F" w:rsidR="004463FB" w:rsidRPr="004463FB" w:rsidRDefault="004463FB"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4503FA47" w14:textId="7699A5F2" w:rsidR="004463FB" w:rsidRPr="004463FB" w:rsidRDefault="004463FB"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7F80278D" w14:textId="0F02547B" w:rsidR="004463FB" w:rsidRPr="004463FB" w:rsidRDefault="004463FB"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676FB1C5" w14:textId="38781809" w:rsidR="004463FB" w:rsidRPr="004463FB" w:rsidRDefault="004463FB"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723EDA2C" w14:textId="77777777" w:rsidR="004463FB" w:rsidRDefault="004463FB"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1BD9374A" w14:textId="77777777" w:rsidR="00603D47" w:rsidRDefault="00603D47"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3E07B5EC" w14:textId="77777777" w:rsidR="00603D47" w:rsidRDefault="00603D47"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1464E6BB" w14:textId="77777777" w:rsidR="00603D47" w:rsidRPr="004463FB" w:rsidRDefault="00603D47"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7AA6BF5E" w14:textId="77777777" w:rsidR="00F94C18" w:rsidRPr="004463FB" w:rsidRDefault="00F94C18" w:rsidP="00A97891">
      <w:pPr>
        <w:pBdr>
          <w:top w:val="single" w:sz="4" w:space="1" w:color="auto"/>
          <w:left w:val="single" w:sz="4" w:space="0" w:color="auto"/>
          <w:bottom w:val="single" w:sz="4" w:space="1" w:color="auto"/>
          <w:right w:val="single" w:sz="4" w:space="4" w:color="auto"/>
        </w:pBdr>
        <w:tabs>
          <w:tab w:val="left" w:pos="709"/>
        </w:tabs>
        <w:spacing w:line="276" w:lineRule="auto"/>
        <w:rPr>
          <w:rFonts w:asciiTheme="majorHAnsi" w:hAnsiTheme="majorHAnsi" w:cs="Arial"/>
          <w:szCs w:val="22"/>
        </w:rPr>
      </w:pPr>
    </w:p>
    <w:p w14:paraId="56DC6042" w14:textId="77777777" w:rsidR="00E56890" w:rsidRDefault="00E56890" w:rsidP="001B07D5">
      <w:pPr>
        <w:spacing w:before="120" w:after="120"/>
        <w:ind w:left="709" w:hanging="709"/>
        <w:rPr>
          <w:rFonts w:asciiTheme="majorHAnsi" w:hAnsiTheme="majorHAnsi" w:cs="Arial"/>
          <w:b/>
          <w:sz w:val="24"/>
        </w:rPr>
      </w:pPr>
    </w:p>
    <w:p w14:paraId="709ACBDC" w14:textId="77777777" w:rsidR="00CF067E" w:rsidRDefault="00CF067E">
      <w:r>
        <w:br w:type="page"/>
      </w:r>
    </w:p>
    <w:p w14:paraId="3304360F" w14:textId="78E18AB8" w:rsidR="007F48EB" w:rsidRDefault="00C24FD0" w:rsidP="00C420C1">
      <w:pPr>
        <w:tabs>
          <w:tab w:val="left" w:pos="1134"/>
        </w:tabs>
        <w:spacing w:line="276" w:lineRule="auto"/>
        <w:rPr>
          <w:rFonts w:asciiTheme="majorHAnsi" w:hAnsiTheme="majorHAnsi" w:cs="Arial"/>
          <w:b/>
          <w:sz w:val="28"/>
          <w:szCs w:val="28"/>
        </w:rPr>
      </w:pPr>
      <w:r w:rsidRPr="004463FB">
        <w:rPr>
          <w:rFonts w:asciiTheme="majorHAnsi" w:hAnsiTheme="majorHAnsi" w:cs="Arial"/>
          <w:b/>
          <w:sz w:val="28"/>
          <w:szCs w:val="28"/>
        </w:rPr>
        <w:lastRenderedPageBreak/>
        <w:t xml:space="preserve">Part </w:t>
      </w:r>
      <w:r w:rsidR="00603D47">
        <w:rPr>
          <w:rFonts w:asciiTheme="majorHAnsi" w:hAnsiTheme="majorHAnsi" w:cs="Arial"/>
          <w:b/>
          <w:sz w:val="28"/>
          <w:szCs w:val="28"/>
        </w:rPr>
        <w:t>2</w:t>
      </w:r>
      <w:r>
        <w:rPr>
          <w:rFonts w:asciiTheme="majorHAnsi" w:hAnsiTheme="majorHAnsi" w:cs="Arial"/>
          <w:b/>
          <w:sz w:val="28"/>
          <w:szCs w:val="28"/>
        </w:rPr>
        <w:tab/>
        <w:t>Provider’s Scope of Provision</w:t>
      </w:r>
    </w:p>
    <w:p w14:paraId="429809A6" w14:textId="77777777" w:rsidR="00C24FD0" w:rsidRDefault="00C24FD0" w:rsidP="00523C6C">
      <w:pPr>
        <w:tabs>
          <w:tab w:val="left" w:pos="709"/>
        </w:tabs>
        <w:spacing w:line="276" w:lineRule="auto"/>
        <w:rPr>
          <w:rFonts w:asciiTheme="majorHAnsi" w:hAnsiTheme="majorHAnsi" w:cs="Arial"/>
          <w:b/>
          <w:sz w:val="28"/>
          <w:szCs w:val="28"/>
        </w:rPr>
      </w:pPr>
    </w:p>
    <w:p w14:paraId="1EF2C527" w14:textId="12735934" w:rsidR="00DF0412" w:rsidRPr="006F206E" w:rsidRDefault="0020096C" w:rsidP="00ED024B">
      <w:pPr>
        <w:tabs>
          <w:tab w:val="left" w:pos="1134"/>
        </w:tabs>
        <w:spacing w:line="276" w:lineRule="auto"/>
        <w:rPr>
          <w:rFonts w:asciiTheme="majorHAnsi" w:hAnsiTheme="majorHAnsi" w:cs="Arial"/>
          <w:b/>
          <w:sz w:val="26"/>
          <w:szCs w:val="26"/>
        </w:rPr>
      </w:pPr>
      <w:r w:rsidRPr="006F206E">
        <w:rPr>
          <w:rFonts w:asciiTheme="majorHAnsi" w:hAnsiTheme="majorHAnsi" w:cs="Arial"/>
          <w:b/>
          <w:sz w:val="26"/>
          <w:szCs w:val="26"/>
        </w:rPr>
        <w:t>2.1</w:t>
      </w:r>
      <w:r w:rsidR="00ED024B">
        <w:tab/>
      </w:r>
      <w:r w:rsidR="00DF0412" w:rsidRPr="006F206E">
        <w:rPr>
          <w:rFonts w:asciiTheme="majorHAnsi" w:hAnsiTheme="majorHAnsi" w:cs="Arial"/>
          <w:b/>
          <w:sz w:val="26"/>
          <w:szCs w:val="26"/>
        </w:rPr>
        <w:t>Currently Approved Scope</w:t>
      </w:r>
      <w:r w:rsidR="00535F71">
        <w:rPr>
          <w:rStyle w:val="FootnoteReference"/>
          <w:rFonts w:asciiTheme="majorHAnsi" w:hAnsiTheme="majorHAnsi" w:cs="Arial"/>
          <w:b/>
          <w:sz w:val="26"/>
          <w:szCs w:val="26"/>
        </w:rPr>
        <w:footnoteReference w:id="2"/>
      </w:r>
    </w:p>
    <w:p w14:paraId="384EEC8C" w14:textId="162BA997" w:rsidR="00DF0412" w:rsidRPr="00134252" w:rsidRDefault="00134252" w:rsidP="004545DC">
      <w:pPr>
        <w:spacing w:after="240"/>
        <w:ind w:left="1134"/>
        <w:rPr>
          <w:rFonts w:asciiTheme="majorHAnsi" w:hAnsiTheme="majorHAnsi" w:cs="Arial"/>
          <w:bCs/>
          <w:i/>
          <w:iCs/>
          <w:sz w:val="24"/>
        </w:rPr>
      </w:pPr>
      <w:r>
        <w:rPr>
          <w:rFonts w:asciiTheme="majorHAnsi" w:hAnsiTheme="majorHAnsi" w:cs="Arial"/>
          <w:bCs/>
          <w:i/>
          <w:iCs/>
          <w:sz w:val="24"/>
        </w:rPr>
        <w:t>(based on QA Approval</w:t>
      </w:r>
      <w:r w:rsidR="00690302">
        <w:rPr>
          <w:rFonts w:asciiTheme="majorHAnsi" w:hAnsiTheme="majorHAnsi" w:cs="Arial"/>
          <w:bCs/>
          <w:i/>
          <w:iCs/>
          <w:sz w:val="24"/>
        </w:rPr>
        <w:t xml:space="preserve"> against QQI Core and Topic QA Guidelines </w:t>
      </w:r>
      <w:r>
        <w:rPr>
          <w:rFonts w:asciiTheme="majorHAnsi" w:hAnsiTheme="majorHAnsi" w:cs="Arial"/>
          <w:bCs/>
          <w:i/>
          <w:iCs/>
          <w:sz w:val="24"/>
        </w:rPr>
        <w:t>through Initial Access, Reengagement and any subsequent approved extensions of scope</w:t>
      </w:r>
      <w:r w:rsidR="009030CB">
        <w:rPr>
          <w:rStyle w:val="FootnoteReference"/>
          <w:rFonts w:asciiTheme="majorHAnsi" w:hAnsiTheme="majorHAnsi" w:cs="Arial"/>
          <w:bCs/>
          <w:i/>
          <w:iCs/>
          <w:sz w:val="24"/>
        </w:rPr>
        <w:footnoteReference w:id="3"/>
      </w:r>
      <w:r>
        <w:rPr>
          <w:rFonts w:asciiTheme="majorHAnsi" w:hAnsiTheme="majorHAnsi" w:cs="Arial"/>
          <w:bCs/>
          <w:i/>
          <w:iCs/>
          <w:sz w:val="24"/>
        </w:rPr>
        <w:t>)</w:t>
      </w:r>
    </w:p>
    <w:tbl>
      <w:tblPr>
        <w:tblStyle w:val="TableGrid"/>
        <w:tblW w:w="9634" w:type="dxa"/>
        <w:tblLook w:val="04A0" w:firstRow="1" w:lastRow="0" w:firstColumn="1" w:lastColumn="0" w:noHBand="0" w:noVBand="1"/>
      </w:tblPr>
      <w:tblGrid>
        <w:gridCol w:w="1254"/>
        <w:gridCol w:w="740"/>
        <w:gridCol w:w="669"/>
        <w:gridCol w:w="1565"/>
        <w:gridCol w:w="2380"/>
        <w:gridCol w:w="1537"/>
        <w:gridCol w:w="1489"/>
      </w:tblGrid>
      <w:tr w:rsidR="001547B4" w14:paraId="1F29D553" w14:textId="64DE2EB5" w:rsidTr="001547B4">
        <w:tc>
          <w:tcPr>
            <w:tcW w:w="1254" w:type="dxa"/>
            <w:vMerge w:val="restart"/>
          </w:tcPr>
          <w:p w14:paraId="4BA34969" w14:textId="77777777" w:rsidR="001547B4" w:rsidRDefault="001547B4" w:rsidP="00523C6C">
            <w:pPr>
              <w:tabs>
                <w:tab w:val="left" w:pos="709"/>
              </w:tabs>
              <w:spacing w:line="276" w:lineRule="auto"/>
              <w:rPr>
                <w:rFonts w:asciiTheme="majorHAnsi" w:hAnsiTheme="majorHAnsi" w:cs="Arial"/>
                <w:b/>
                <w:sz w:val="24"/>
              </w:rPr>
            </w:pPr>
            <w:r>
              <w:rPr>
                <w:rFonts w:asciiTheme="majorHAnsi" w:hAnsiTheme="majorHAnsi" w:cs="Arial"/>
                <w:b/>
                <w:sz w:val="24"/>
              </w:rPr>
              <w:t>Sector</w:t>
            </w:r>
          </w:p>
          <w:p w14:paraId="415866E8" w14:textId="7A1003AC" w:rsidR="001547B4" w:rsidRPr="00727A25" w:rsidRDefault="001547B4" w:rsidP="00523C6C">
            <w:pPr>
              <w:tabs>
                <w:tab w:val="left" w:pos="709"/>
              </w:tabs>
              <w:spacing w:line="276" w:lineRule="auto"/>
              <w:rPr>
                <w:rFonts w:asciiTheme="majorHAnsi" w:hAnsiTheme="majorHAnsi" w:cs="Arial"/>
                <w:bCs/>
                <w:sz w:val="24"/>
              </w:rPr>
            </w:pPr>
            <w:r>
              <w:rPr>
                <w:rFonts w:asciiTheme="majorHAnsi" w:hAnsiTheme="majorHAnsi" w:cs="Arial"/>
                <w:bCs/>
                <w:sz w:val="24"/>
              </w:rPr>
              <w:t>(FET, HET, Both)</w:t>
            </w:r>
          </w:p>
        </w:tc>
        <w:tc>
          <w:tcPr>
            <w:tcW w:w="1409" w:type="dxa"/>
            <w:gridSpan w:val="2"/>
          </w:tcPr>
          <w:p w14:paraId="324B42F0" w14:textId="0B2263B9" w:rsidR="001547B4" w:rsidRDefault="001547B4" w:rsidP="00523C6C">
            <w:pPr>
              <w:tabs>
                <w:tab w:val="left" w:pos="709"/>
              </w:tabs>
              <w:spacing w:line="276" w:lineRule="auto"/>
              <w:rPr>
                <w:rFonts w:asciiTheme="majorHAnsi" w:hAnsiTheme="majorHAnsi" w:cs="Arial"/>
                <w:b/>
                <w:sz w:val="24"/>
              </w:rPr>
            </w:pPr>
            <w:r w:rsidRPr="00E317F8">
              <w:rPr>
                <w:rFonts w:asciiTheme="majorHAnsi" w:hAnsiTheme="majorHAnsi" w:cs="Arial"/>
                <w:b/>
                <w:sz w:val="24"/>
              </w:rPr>
              <w:t>NFQ Level(s)</w:t>
            </w:r>
          </w:p>
          <w:p w14:paraId="3EE000D2" w14:textId="7F3C1992" w:rsidR="001547B4" w:rsidRPr="00727A25" w:rsidRDefault="001547B4" w:rsidP="00523C6C">
            <w:pPr>
              <w:tabs>
                <w:tab w:val="left" w:pos="709"/>
              </w:tabs>
              <w:spacing w:line="276" w:lineRule="auto"/>
              <w:rPr>
                <w:rFonts w:asciiTheme="majorHAnsi" w:hAnsiTheme="majorHAnsi" w:cs="Arial"/>
                <w:bCs/>
                <w:sz w:val="24"/>
              </w:rPr>
            </w:pPr>
            <w:r>
              <w:rPr>
                <w:rFonts w:asciiTheme="majorHAnsi" w:hAnsiTheme="majorHAnsi" w:cs="Arial"/>
                <w:bCs/>
                <w:sz w:val="24"/>
              </w:rPr>
              <w:t>Low</w:t>
            </w:r>
          </w:p>
        </w:tc>
        <w:tc>
          <w:tcPr>
            <w:tcW w:w="1565" w:type="dxa"/>
            <w:vMerge w:val="restart"/>
          </w:tcPr>
          <w:p w14:paraId="328C4ED5" w14:textId="3BA7A164" w:rsidR="001547B4" w:rsidRPr="00E317F8" w:rsidRDefault="001547B4" w:rsidP="00523C6C">
            <w:pPr>
              <w:tabs>
                <w:tab w:val="left" w:pos="709"/>
              </w:tabs>
              <w:spacing w:line="276" w:lineRule="auto"/>
              <w:rPr>
                <w:rFonts w:asciiTheme="majorHAnsi" w:hAnsiTheme="majorHAnsi" w:cs="Arial"/>
                <w:b/>
                <w:sz w:val="24"/>
              </w:rPr>
            </w:pPr>
            <w:r w:rsidRPr="00E317F8">
              <w:rPr>
                <w:rFonts w:asciiTheme="majorHAnsi" w:hAnsiTheme="majorHAnsi" w:cs="Arial"/>
                <w:b/>
                <w:sz w:val="24"/>
              </w:rPr>
              <w:t>Award Class(</w:t>
            </w:r>
            <w:r>
              <w:rPr>
                <w:rFonts w:asciiTheme="majorHAnsi" w:hAnsiTheme="majorHAnsi" w:cs="Arial"/>
                <w:b/>
                <w:sz w:val="24"/>
              </w:rPr>
              <w:t>e</w:t>
            </w:r>
            <w:r w:rsidRPr="00E317F8">
              <w:rPr>
                <w:rFonts w:asciiTheme="majorHAnsi" w:hAnsiTheme="majorHAnsi" w:cs="Arial"/>
                <w:b/>
                <w:sz w:val="24"/>
              </w:rPr>
              <w:t>s)</w:t>
            </w:r>
          </w:p>
        </w:tc>
        <w:tc>
          <w:tcPr>
            <w:tcW w:w="2380" w:type="dxa"/>
            <w:vMerge w:val="restart"/>
          </w:tcPr>
          <w:p w14:paraId="4BB9135A" w14:textId="575A3B73" w:rsidR="001547B4" w:rsidRPr="00E317F8" w:rsidRDefault="001547B4" w:rsidP="00523C6C">
            <w:pPr>
              <w:tabs>
                <w:tab w:val="left" w:pos="709"/>
              </w:tabs>
              <w:spacing w:line="276" w:lineRule="auto"/>
              <w:rPr>
                <w:rFonts w:asciiTheme="majorHAnsi" w:hAnsiTheme="majorHAnsi" w:cs="Arial"/>
                <w:b/>
                <w:sz w:val="24"/>
              </w:rPr>
            </w:pPr>
            <w:r>
              <w:rPr>
                <w:rFonts w:asciiTheme="majorHAnsi" w:hAnsiTheme="majorHAnsi" w:cs="Arial"/>
                <w:b/>
                <w:sz w:val="24"/>
              </w:rPr>
              <w:t xml:space="preserve">Programme </w:t>
            </w:r>
            <w:r w:rsidRPr="00E317F8">
              <w:rPr>
                <w:rFonts w:asciiTheme="majorHAnsi" w:hAnsiTheme="majorHAnsi" w:cs="Arial"/>
                <w:b/>
                <w:sz w:val="24"/>
              </w:rPr>
              <w:t>Discipline Area(s)</w:t>
            </w:r>
          </w:p>
        </w:tc>
        <w:tc>
          <w:tcPr>
            <w:tcW w:w="1537" w:type="dxa"/>
            <w:vMerge w:val="restart"/>
          </w:tcPr>
          <w:p w14:paraId="16283299" w14:textId="4AC528F1" w:rsidR="001547B4" w:rsidRPr="00E317F8" w:rsidRDefault="001547B4" w:rsidP="00523C6C">
            <w:pPr>
              <w:tabs>
                <w:tab w:val="left" w:pos="709"/>
              </w:tabs>
              <w:spacing w:line="276" w:lineRule="auto"/>
              <w:rPr>
                <w:rFonts w:asciiTheme="majorHAnsi" w:hAnsiTheme="majorHAnsi" w:cs="Arial"/>
                <w:b/>
                <w:sz w:val="24"/>
              </w:rPr>
            </w:pPr>
            <w:r w:rsidRPr="00E317F8">
              <w:rPr>
                <w:rFonts w:asciiTheme="majorHAnsi" w:hAnsiTheme="majorHAnsi" w:cs="Arial"/>
                <w:b/>
                <w:sz w:val="24"/>
              </w:rPr>
              <w:t>Mode(s) of Delivery and Assessment</w:t>
            </w:r>
            <w:r>
              <w:rPr>
                <w:rStyle w:val="FootnoteReference"/>
                <w:rFonts w:asciiTheme="majorHAnsi" w:hAnsiTheme="majorHAnsi" w:cs="Arial"/>
                <w:b/>
                <w:sz w:val="24"/>
              </w:rPr>
              <w:footnoteReference w:id="4"/>
            </w:r>
          </w:p>
        </w:tc>
        <w:tc>
          <w:tcPr>
            <w:tcW w:w="1489" w:type="dxa"/>
            <w:vMerge w:val="restart"/>
          </w:tcPr>
          <w:p w14:paraId="3AB2CAF1" w14:textId="00AF3A1A" w:rsidR="001547B4" w:rsidRPr="00E317F8" w:rsidRDefault="001547B4" w:rsidP="00523C6C">
            <w:pPr>
              <w:tabs>
                <w:tab w:val="left" w:pos="709"/>
              </w:tabs>
              <w:spacing w:line="276" w:lineRule="auto"/>
              <w:rPr>
                <w:rFonts w:asciiTheme="majorHAnsi" w:hAnsiTheme="majorHAnsi" w:cs="Arial"/>
                <w:b/>
                <w:sz w:val="24"/>
              </w:rPr>
            </w:pPr>
            <w:r>
              <w:rPr>
                <w:rFonts w:asciiTheme="majorHAnsi" w:hAnsiTheme="majorHAnsi" w:cs="Arial"/>
                <w:b/>
                <w:sz w:val="24"/>
              </w:rPr>
              <w:t>Approval Date</w:t>
            </w:r>
            <w:r w:rsidR="008D0918">
              <w:rPr>
                <w:rStyle w:val="FootnoteReference"/>
                <w:rFonts w:asciiTheme="majorHAnsi" w:hAnsiTheme="majorHAnsi" w:cs="Arial"/>
                <w:b/>
                <w:sz w:val="24"/>
              </w:rPr>
              <w:footnoteReference w:id="5"/>
            </w:r>
          </w:p>
        </w:tc>
      </w:tr>
      <w:tr w:rsidR="001547B4" w:rsidRPr="00A725F6" w14:paraId="7A1AA404" w14:textId="22EFC3BB" w:rsidTr="001547B4">
        <w:tc>
          <w:tcPr>
            <w:tcW w:w="1254" w:type="dxa"/>
            <w:vMerge/>
          </w:tcPr>
          <w:p w14:paraId="5BFD466F" w14:textId="77777777" w:rsidR="001547B4" w:rsidRPr="00A725F6" w:rsidRDefault="001547B4" w:rsidP="00523C6C">
            <w:pPr>
              <w:tabs>
                <w:tab w:val="left" w:pos="709"/>
              </w:tabs>
              <w:spacing w:line="276" w:lineRule="auto"/>
              <w:rPr>
                <w:rFonts w:asciiTheme="majorHAnsi" w:hAnsiTheme="majorHAnsi" w:cs="Arial"/>
                <w:bCs/>
                <w:sz w:val="24"/>
              </w:rPr>
            </w:pPr>
          </w:p>
        </w:tc>
        <w:tc>
          <w:tcPr>
            <w:tcW w:w="740" w:type="dxa"/>
          </w:tcPr>
          <w:p w14:paraId="10BA077F" w14:textId="00BBB6E9" w:rsidR="001547B4" w:rsidRPr="00A725F6" w:rsidRDefault="001547B4" w:rsidP="00523C6C">
            <w:pPr>
              <w:tabs>
                <w:tab w:val="left" w:pos="709"/>
              </w:tabs>
              <w:spacing w:line="276" w:lineRule="auto"/>
              <w:rPr>
                <w:rFonts w:asciiTheme="majorHAnsi" w:hAnsiTheme="majorHAnsi" w:cs="Arial"/>
                <w:bCs/>
                <w:sz w:val="24"/>
              </w:rPr>
            </w:pPr>
            <w:r w:rsidRPr="00A725F6">
              <w:rPr>
                <w:rFonts w:asciiTheme="majorHAnsi" w:hAnsiTheme="majorHAnsi" w:cs="Arial"/>
                <w:bCs/>
                <w:sz w:val="24"/>
              </w:rPr>
              <w:t>From</w:t>
            </w:r>
          </w:p>
        </w:tc>
        <w:tc>
          <w:tcPr>
            <w:tcW w:w="669" w:type="dxa"/>
          </w:tcPr>
          <w:p w14:paraId="22E99E68" w14:textId="7C7E265E" w:rsidR="001547B4" w:rsidRPr="00A725F6" w:rsidRDefault="001547B4" w:rsidP="00523C6C">
            <w:pPr>
              <w:tabs>
                <w:tab w:val="left" w:pos="709"/>
              </w:tabs>
              <w:spacing w:line="276" w:lineRule="auto"/>
              <w:rPr>
                <w:rFonts w:asciiTheme="majorHAnsi" w:hAnsiTheme="majorHAnsi" w:cs="Arial"/>
                <w:bCs/>
                <w:sz w:val="24"/>
              </w:rPr>
            </w:pPr>
            <w:r w:rsidRPr="00A725F6">
              <w:rPr>
                <w:rFonts w:asciiTheme="majorHAnsi" w:hAnsiTheme="majorHAnsi" w:cs="Arial"/>
                <w:bCs/>
                <w:sz w:val="24"/>
              </w:rPr>
              <w:t>To</w:t>
            </w:r>
          </w:p>
        </w:tc>
        <w:tc>
          <w:tcPr>
            <w:tcW w:w="1565" w:type="dxa"/>
            <w:vMerge/>
          </w:tcPr>
          <w:p w14:paraId="776EB9AB" w14:textId="77777777" w:rsidR="001547B4" w:rsidRPr="00A725F6" w:rsidRDefault="001547B4" w:rsidP="00523C6C">
            <w:pPr>
              <w:tabs>
                <w:tab w:val="left" w:pos="709"/>
              </w:tabs>
              <w:spacing w:line="276" w:lineRule="auto"/>
              <w:rPr>
                <w:rFonts w:asciiTheme="majorHAnsi" w:hAnsiTheme="majorHAnsi" w:cs="Arial"/>
                <w:bCs/>
                <w:sz w:val="24"/>
              </w:rPr>
            </w:pPr>
          </w:p>
        </w:tc>
        <w:tc>
          <w:tcPr>
            <w:tcW w:w="2380" w:type="dxa"/>
            <w:vMerge/>
          </w:tcPr>
          <w:p w14:paraId="6DD5D6AB" w14:textId="77777777" w:rsidR="001547B4" w:rsidRPr="00A725F6" w:rsidRDefault="001547B4" w:rsidP="00523C6C">
            <w:pPr>
              <w:tabs>
                <w:tab w:val="left" w:pos="709"/>
              </w:tabs>
              <w:spacing w:line="276" w:lineRule="auto"/>
              <w:rPr>
                <w:rFonts w:asciiTheme="majorHAnsi" w:hAnsiTheme="majorHAnsi" w:cs="Arial"/>
                <w:bCs/>
                <w:sz w:val="24"/>
              </w:rPr>
            </w:pPr>
          </w:p>
        </w:tc>
        <w:tc>
          <w:tcPr>
            <w:tcW w:w="1537" w:type="dxa"/>
            <w:vMerge/>
          </w:tcPr>
          <w:p w14:paraId="3F996092" w14:textId="77777777" w:rsidR="001547B4" w:rsidRPr="00A725F6" w:rsidRDefault="001547B4" w:rsidP="00523C6C">
            <w:pPr>
              <w:tabs>
                <w:tab w:val="left" w:pos="709"/>
              </w:tabs>
              <w:spacing w:line="276" w:lineRule="auto"/>
              <w:rPr>
                <w:rFonts w:asciiTheme="majorHAnsi" w:hAnsiTheme="majorHAnsi" w:cs="Arial"/>
                <w:bCs/>
                <w:sz w:val="24"/>
              </w:rPr>
            </w:pPr>
          </w:p>
        </w:tc>
        <w:tc>
          <w:tcPr>
            <w:tcW w:w="1489" w:type="dxa"/>
            <w:vMerge/>
          </w:tcPr>
          <w:p w14:paraId="6334A337" w14:textId="77777777" w:rsidR="001547B4" w:rsidRPr="00A725F6" w:rsidRDefault="001547B4" w:rsidP="00523C6C">
            <w:pPr>
              <w:tabs>
                <w:tab w:val="left" w:pos="709"/>
              </w:tabs>
              <w:spacing w:line="276" w:lineRule="auto"/>
              <w:rPr>
                <w:rFonts w:asciiTheme="majorHAnsi" w:hAnsiTheme="majorHAnsi" w:cs="Arial"/>
                <w:bCs/>
                <w:sz w:val="24"/>
              </w:rPr>
            </w:pPr>
          </w:p>
        </w:tc>
      </w:tr>
      <w:tr w:rsidR="001547B4" w:rsidRPr="00A725F6" w14:paraId="00BB084A" w14:textId="665D0DE2" w:rsidTr="001547B4">
        <w:tc>
          <w:tcPr>
            <w:tcW w:w="1254" w:type="dxa"/>
          </w:tcPr>
          <w:p w14:paraId="31742B35" w14:textId="77777777" w:rsidR="001547B4" w:rsidRPr="00A725F6" w:rsidRDefault="001547B4" w:rsidP="00523C6C">
            <w:pPr>
              <w:tabs>
                <w:tab w:val="left" w:pos="709"/>
              </w:tabs>
              <w:spacing w:line="276" w:lineRule="auto"/>
              <w:rPr>
                <w:rFonts w:asciiTheme="majorHAnsi" w:hAnsiTheme="majorHAnsi" w:cs="Arial"/>
                <w:bCs/>
                <w:sz w:val="24"/>
              </w:rPr>
            </w:pPr>
          </w:p>
        </w:tc>
        <w:tc>
          <w:tcPr>
            <w:tcW w:w="740" w:type="dxa"/>
          </w:tcPr>
          <w:p w14:paraId="50AA5137" w14:textId="77777777" w:rsidR="001547B4" w:rsidRPr="00A725F6" w:rsidRDefault="001547B4" w:rsidP="00523C6C">
            <w:pPr>
              <w:tabs>
                <w:tab w:val="left" w:pos="709"/>
              </w:tabs>
              <w:spacing w:line="276" w:lineRule="auto"/>
              <w:rPr>
                <w:rFonts w:asciiTheme="majorHAnsi" w:hAnsiTheme="majorHAnsi" w:cs="Arial"/>
                <w:bCs/>
                <w:sz w:val="24"/>
              </w:rPr>
            </w:pPr>
          </w:p>
        </w:tc>
        <w:tc>
          <w:tcPr>
            <w:tcW w:w="669" w:type="dxa"/>
          </w:tcPr>
          <w:p w14:paraId="30FA9754" w14:textId="77777777" w:rsidR="001547B4" w:rsidRPr="00A725F6" w:rsidRDefault="001547B4" w:rsidP="00523C6C">
            <w:pPr>
              <w:tabs>
                <w:tab w:val="left" w:pos="709"/>
              </w:tabs>
              <w:spacing w:line="276" w:lineRule="auto"/>
              <w:rPr>
                <w:rFonts w:asciiTheme="majorHAnsi" w:hAnsiTheme="majorHAnsi" w:cs="Arial"/>
                <w:bCs/>
                <w:sz w:val="24"/>
              </w:rPr>
            </w:pPr>
          </w:p>
        </w:tc>
        <w:tc>
          <w:tcPr>
            <w:tcW w:w="1565" w:type="dxa"/>
          </w:tcPr>
          <w:p w14:paraId="188C3E05" w14:textId="77777777" w:rsidR="001547B4" w:rsidRPr="00A725F6" w:rsidRDefault="001547B4" w:rsidP="00523C6C">
            <w:pPr>
              <w:tabs>
                <w:tab w:val="left" w:pos="709"/>
              </w:tabs>
              <w:spacing w:line="276" w:lineRule="auto"/>
              <w:rPr>
                <w:rFonts w:asciiTheme="majorHAnsi" w:hAnsiTheme="majorHAnsi" w:cs="Arial"/>
                <w:bCs/>
                <w:sz w:val="24"/>
              </w:rPr>
            </w:pPr>
          </w:p>
        </w:tc>
        <w:tc>
          <w:tcPr>
            <w:tcW w:w="2380" w:type="dxa"/>
          </w:tcPr>
          <w:p w14:paraId="57340AC0" w14:textId="77777777" w:rsidR="001547B4" w:rsidRPr="00A725F6" w:rsidRDefault="001547B4" w:rsidP="00523C6C">
            <w:pPr>
              <w:tabs>
                <w:tab w:val="left" w:pos="709"/>
              </w:tabs>
              <w:spacing w:line="276" w:lineRule="auto"/>
              <w:rPr>
                <w:rFonts w:asciiTheme="majorHAnsi" w:hAnsiTheme="majorHAnsi" w:cs="Arial"/>
                <w:bCs/>
                <w:sz w:val="24"/>
              </w:rPr>
            </w:pPr>
          </w:p>
        </w:tc>
        <w:tc>
          <w:tcPr>
            <w:tcW w:w="1537" w:type="dxa"/>
          </w:tcPr>
          <w:p w14:paraId="028D45CA" w14:textId="77777777" w:rsidR="001547B4" w:rsidRPr="00A725F6" w:rsidRDefault="001547B4" w:rsidP="00523C6C">
            <w:pPr>
              <w:tabs>
                <w:tab w:val="left" w:pos="709"/>
              </w:tabs>
              <w:spacing w:line="276" w:lineRule="auto"/>
              <w:rPr>
                <w:rFonts w:asciiTheme="majorHAnsi" w:hAnsiTheme="majorHAnsi" w:cs="Arial"/>
                <w:bCs/>
                <w:sz w:val="24"/>
              </w:rPr>
            </w:pPr>
          </w:p>
        </w:tc>
        <w:tc>
          <w:tcPr>
            <w:tcW w:w="1489" w:type="dxa"/>
          </w:tcPr>
          <w:p w14:paraId="1AEA7B35" w14:textId="77777777" w:rsidR="001547B4" w:rsidRPr="00A725F6" w:rsidRDefault="001547B4" w:rsidP="00523C6C">
            <w:pPr>
              <w:tabs>
                <w:tab w:val="left" w:pos="709"/>
              </w:tabs>
              <w:spacing w:line="276" w:lineRule="auto"/>
              <w:rPr>
                <w:rFonts w:asciiTheme="majorHAnsi" w:hAnsiTheme="majorHAnsi" w:cs="Arial"/>
                <w:bCs/>
                <w:sz w:val="24"/>
              </w:rPr>
            </w:pPr>
          </w:p>
        </w:tc>
      </w:tr>
      <w:tr w:rsidR="001547B4" w:rsidRPr="00A725F6" w14:paraId="6F967A86" w14:textId="2B77A416" w:rsidTr="001547B4">
        <w:tc>
          <w:tcPr>
            <w:tcW w:w="1254" w:type="dxa"/>
          </w:tcPr>
          <w:p w14:paraId="167A8D73" w14:textId="77777777" w:rsidR="001547B4" w:rsidRPr="00A725F6" w:rsidRDefault="001547B4" w:rsidP="00523C6C">
            <w:pPr>
              <w:tabs>
                <w:tab w:val="left" w:pos="709"/>
              </w:tabs>
              <w:spacing w:line="276" w:lineRule="auto"/>
              <w:rPr>
                <w:rFonts w:asciiTheme="majorHAnsi" w:hAnsiTheme="majorHAnsi" w:cs="Arial"/>
                <w:bCs/>
                <w:sz w:val="24"/>
              </w:rPr>
            </w:pPr>
          </w:p>
        </w:tc>
        <w:tc>
          <w:tcPr>
            <w:tcW w:w="740" w:type="dxa"/>
          </w:tcPr>
          <w:p w14:paraId="76913596" w14:textId="77777777" w:rsidR="001547B4" w:rsidRPr="00A725F6" w:rsidRDefault="001547B4" w:rsidP="00523C6C">
            <w:pPr>
              <w:tabs>
                <w:tab w:val="left" w:pos="709"/>
              </w:tabs>
              <w:spacing w:line="276" w:lineRule="auto"/>
              <w:rPr>
                <w:rFonts w:asciiTheme="majorHAnsi" w:hAnsiTheme="majorHAnsi" w:cs="Arial"/>
                <w:bCs/>
                <w:sz w:val="24"/>
              </w:rPr>
            </w:pPr>
          </w:p>
        </w:tc>
        <w:tc>
          <w:tcPr>
            <w:tcW w:w="669" w:type="dxa"/>
          </w:tcPr>
          <w:p w14:paraId="3BC1C044" w14:textId="77777777" w:rsidR="001547B4" w:rsidRPr="00A725F6" w:rsidRDefault="001547B4" w:rsidP="00523C6C">
            <w:pPr>
              <w:tabs>
                <w:tab w:val="left" w:pos="709"/>
              </w:tabs>
              <w:spacing w:line="276" w:lineRule="auto"/>
              <w:rPr>
                <w:rFonts w:asciiTheme="majorHAnsi" w:hAnsiTheme="majorHAnsi" w:cs="Arial"/>
                <w:bCs/>
                <w:sz w:val="24"/>
              </w:rPr>
            </w:pPr>
          </w:p>
        </w:tc>
        <w:tc>
          <w:tcPr>
            <w:tcW w:w="1565" w:type="dxa"/>
          </w:tcPr>
          <w:p w14:paraId="12F9C573" w14:textId="77777777" w:rsidR="001547B4" w:rsidRPr="00A725F6" w:rsidRDefault="001547B4" w:rsidP="00523C6C">
            <w:pPr>
              <w:tabs>
                <w:tab w:val="left" w:pos="709"/>
              </w:tabs>
              <w:spacing w:line="276" w:lineRule="auto"/>
              <w:rPr>
                <w:rFonts w:asciiTheme="majorHAnsi" w:hAnsiTheme="majorHAnsi" w:cs="Arial"/>
                <w:bCs/>
                <w:sz w:val="24"/>
              </w:rPr>
            </w:pPr>
          </w:p>
        </w:tc>
        <w:tc>
          <w:tcPr>
            <w:tcW w:w="2380" w:type="dxa"/>
          </w:tcPr>
          <w:p w14:paraId="131890F7" w14:textId="77777777" w:rsidR="001547B4" w:rsidRPr="00A725F6" w:rsidRDefault="001547B4" w:rsidP="00523C6C">
            <w:pPr>
              <w:tabs>
                <w:tab w:val="left" w:pos="709"/>
              </w:tabs>
              <w:spacing w:line="276" w:lineRule="auto"/>
              <w:rPr>
                <w:rFonts w:asciiTheme="majorHAnsi" w:hAnsiTheme="majorHAnsi" w:cs="Arial"/>
                <w:bCs/>
                <w:sz w:val="24"/>
              </w:rPr>
            </w:pPr>
          </w:p>
        </w:tc>
        <w:tc>
          <w:tcPr>
            <w:tcW w:w="1537" w:type="dxa"/>
          </w:tcPr>
          <w:p w14:paraId="307E1272" w14:textId="77777777" w:rsidR="001547B4" w:rsidRPr="00A725F6" w:rsidRDefault="001547B4" w:rsidP="00523C6C">
            <w:pPr>
              <w:tabs>
                <w:tab w:val="left" w:pos="709"/>
              </w:tabs>
              <w:spacing w:line="276" w:lineRule="auto"/>
              <w:rPr>
                <w:rFonts w:asciiTheme="majorHAnsi" w:hAnsiTheme="majorHAnsi" w:cs="Arial"/>
                <w:bCs/>
                <w:sz w:val="24"/>
              </w:rPr>
            </w:pPr>
          </w:p>
        </w:tc>
        <w:tc>
          <w:tcPr>
            <w:tcW w:w="1489" w:type="dxa"/>
          </w:tcPr>
          <w:p w14:paraId="27DEBC02" w14:textId="77777777" w:rsidR="001547B4" w:rsidRPr="00A725F6" w:rsidRDefault="001547B4" w:rsidP="00523C6C">
            <w:pPr>
              <w:tabs>
                <w:tab w:val="left" w:pos="709"/>
              </w:tabs>
              <w:spacing w:line="276" w:lineRule="auto"/>
              <w:rPr>
                <w:rFonts w:asciiTheme="majorHAnsi" w:hAnsiTheme="majorHAnsi" w:cs="Arial"/>
                <w:bCs/>
                <w:sz w:val="24"/>
              </w:rPr>
            </w:pPr>
          </w:p>
        </w:tc>
      </w:tr>
      <w:tr w:rsidR="001547B4" w:rsidRPr="00A725F6" w14:paraId="18B56413" w14:textId="24E95AA4" w:rsidTr="001547B4">
        <w:tc>
          <w:tcPr>
            <w:tcW w:w="1254" w:type="dxa"/>
          </w:tcPr>
          <w:p w14:paraId="4544C4B5" w14:textId="77777777" w:rsidR="001547B4" w:rsidRPr="00A725F6" w:rsidRDefault="001547B4" w:rsidP="00523C6C">
            <w:pPr>
              <w:tabs>
                <w:tab w:val="left" w:pos="709"/>
              </w:tabs>
              <w:spacing w:line="276" w:lineRule="auto"/>
              <w:rPr>
                <w:rFonts w:asciiTheme="majorHAnsi" w:hAnsiTheme="majorHAnsi" w:cs="Arial"/>
                <w:bCs/>
                <w:sz w:val="24"/>
              </w:rPr>
            </w:pPr>
          </w:p>
        </w:tc>
        <w:tc>
          <w:tcPr>
            <w:tcW w:w="740" w:type="dxa"/>
          </w:tcPr>
          <w:p w14:paraId="7A3B23ED" w14:textId="77777777" w:rsidR="001547B4" w:rsidRPr="00A725F6" w:rsidRDefault="001547B4" w:rsidP="00523C6C">
            <w:pPr>
              <w:tabs>
                <w:tab w:val="left" w:pos="709"/>
              </w:tabs>
              <w:spacing w:line="276" w:lineRule="auto"/>
              <w:rPr>
                <w:rFonts w:asciiTheme="majorHAnsi" w:hAnsiTheme="majorHAnsi" w:cs="Arial"/>
                <w:bCs/>
                <w:sz w:val="24"/>
              </w:rPr>
            </w:pPr>
          </w:p>
        </w:tc>
        <w:tc>
          <w:tcPr>
            <w:tcW w:w="669" w:type="dxa"/>
          </w:tcPr>
          <w:p w14:paraId="49DE2293" w14:textId="77777777" w:rsidR="001547B4" w:rsidRPr="00A725F6" w:rsidRDefault="001547B4" w:rsidP="00523C6C">
            <w:pPr>
              <w:tabs>
                <w:tab w:val="left" w:pos="709"/>
              </w:tabs>
              <w:spacing w:line="276" w:lineRule="auto"/>
              <w:rPr>
                <w:rFonts w:asciiTheme="majorHAnsi" w:hAnsiTheme="majorHAnsi" w:cs="Arial"/>
                <w:bCs/>
                <w:sz w:val="24"/>
              </w:rPr>
            </w:pPr>
          </w:p>
        </w:tc>
        <w:tc>
          <w:tcPr>
            <w:tcW w:w="1565" w:type="dxa"/>
          </w:tcPr>
          <w:p w14:paraId="69E13565" w14:textId="77777777" w:rsidR="001547B4" w:rsidRPr="00A725F6" w:rsidRDefault="001547B4" w:rsidP="00523C6C">
            <w:pPr>
              <w:tabs>
                <w:tab w:val="left" w:pos="709"/>
              </w:tabs>
              <w:spacing w:line="276" w:lineRule="auto"/>
              <w:rPr>
                <w:rFonts w:asciiTheme="majorHAnsi" w:hAnsiTheme="majorHAnsi" w:cs="Arial"/>
                <w:bCs/>
                <w:sz w:val="24"/>
              </w:rPr>
            </w:pPr>
          </w:p>
        </w:tc>
        <w:tc>
          <w:tcPr>
            <w:tcW w:w="2380" w:type="dxa"/>
          </w:tcPr>
          <w:p w14:paraId="7FCA5547" w14:textId="77777777" w:rsidR="001547B4" w:rsidRPr="00A725F6" w:rsidRDefault="001547B4" w:rsidP="00523C6C">
            <w:pPr>
              <w:tabs>
                <w:tab w:val="left" w:pos="709"/>
              </w:tabs>
              <w:spacing w:line="276" w:lineRule="auto"/>
              <w:rPr>
                <w:rFonts w:asciiTheme="majorHAnsi" w:hAnsiTheme="majorHAnsi" w:cs="Arial"/>
                <w:bCs/>
                <w:sz w:val="24"/>
              </w:rPr>
            </w:pPr>
          </w:p>
        </w:tc>
        <w:tc>
          <w:tcPr>
            <w:tcW w:w="1537" w:type="dxa"/>
          </w:tcPr>
          <w:p w14:paraId="10369316" w14:textId="77777777" w:rsidR="001547B4" w:rsidRPr="00A725F6" w:rsidRDefault="001547B4" w:rsidP="00523C6C">
            <w:pPr>
              <w:tabs>
                <w:tab w:val="left" w:pos="709"/>
              </w:tabs>
              <w:spacing w:line="276" w:lineRule="auto"/>
              <w:rPr>
                <w:rFonts w:asciiTheme="majorHAnsi" w:hAnsiTheme="majorHAnsi" w:cs="Arial"/>
                <w:bCs/>
                <w:sz w:val="24"/>
              </w:rPr>
            </w:pPr>
          </w:p>
        </w:tc>
        <w:tc>
          <w:tcPr>
            <w:tcW w:w="1489" w:type="dxa"/>
          </w:tcPr>
          <w:p w14:paraId="27471E4C" w14:textId="77777777" w:rsidR="001547B4" w:rsidRPr="00A725F6" w:rsidRDefault="001547B4" w:rsidP="00523C6C">
            <w:pPr>
              <w:tabs>
                <w:tab w:val="left" w:pos="709"/>
              </w:tabs>
              <w:spacing w:line="276" w:lineRule="auto"/>
              <w:rPr>
                <w:rFonts w:asciiTheme="majorHAnsi" w:hAnsiTheme="majorHAnsi" w:cs="Arial"/>
                <w:bCs/>
                <w:sz w:val="24"/>
              </w:rPr>
            </w:pPr>
          </w:p>
        </w:tc>
      </w:tr>
    </w:tbl>
    <w:p w14:paraId="4BC3A9A3" w14:textId="77777777" w:rsidR="008A2847" w:rsidRDefault="008A2847" w:rsidP="00523C6C">
      <w:pPr>
        <w:tabs>
          <w:tab w:val="left" w:pos="709"/>
        </w:tabs>
        <w:spacing w:line="276" w:lineRule="auto"/>
        <w:rPr>
          <w:rFonts w:asciiTheme="majorHAnsi" w:hAnsiTheme="majorHAnsi" w:cs="Arial"/>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7F48EB" w:rsidRPr="004463FB" w14:paraId="600D6236" w14:textId="77777777" w:rsidTr="00766406">
        <w:trPr>
          <w:trHeight w:val="907"/>
        </w:trPr>
        <w:tc>
          <w:tcPr>
            <w:tcW w:w="9639" w:type="dxa"/>
            <w:gridSpan w:val="2"/>
            <w:tcBorders>
              <w:top w:val="nil"/>
              <w:left w:val="nil"/>
              <w:bottom w:val="single" w:sz="4" w:space="0" w:color="A6A6A6"/>
              <w:right w:val="nil"/>
            </w:tcBorders>
            <w:shd w:val="clear" w:color="auto" w:fill="auto"/>
            <w:vAlign w:val="center"/>
          </w:tcPr>
          <w:p w14:paraId="050CD84B" w14:textId="0BAE5B84" w:rsidR="0020096C" w:rsidRPr="006F206E" w:rsidRDefault="0020096C" w:rsidP="002F42A1">
            <w:pPr>
              <w:spacing w:before="120" w:after="120"/>
              <w:ind w:left="888" w:right="-398" w:hanging="993"/>
              <w:rPr>
                <w:rFonts w:asciiTheme="majorHAnsi" w:hAnsiTheme="majorHAnsi" w:cs="Arial"/>
                <w:b/>
                <w:sz w:val="26"/>
                <w:szCs w:val="26"/>
              </w:rPr>
            </w:pPr>
            <w:r w:rsidRPr="006F206E">
              <w:rPr>
                <w:rFonts w:asciiTheme="majorHAnsi" w:hAnsiTheme="majorHAnsi" w:cs="Arial"/>
                <w:b/>
                <w:sz w:val="26"/>
                <w:szCs w:val="26"/>
              </w:rPr>
              <w:t>2.2</w:t>
            </w:r>
            <w:r w:rsidR="00ED024B" w:rsidRPr="006F206E">
              <w:rPr>
                <w:rFonts w:asciiTheme="majorHAnsi" w:hAnsiTheme="majorHAnsi" w:cs="Arial"/>
                <w:b/>
                <w:sz w:val="26"/>
                <w:szCs w:val="26"/>
              </w:rPr>
              <w:tab/>
            </w:r>
            <w:r w:rsidR="00680F09" w:rsidRPr="006F206E">
              <w:rPr>
                <w:rFonts w:asciiTheme="majorHAnsi" w:hAnsiTheme="majorHAnsi" w:cs="Arial"/>
                <w:b/>
                <w:sz w:val="26"/>
                <w:szCs w:val="26"/>
              </w:rPr>
              <w:t xml:space="preserve">Proposed </w:t>
            </w:r>
            <w:r w:rsidR="003E45A6" w:rsidRPr="006F206E">
              <w:rPr>
                <w:rFonts w:asciiTheme="majorHAnsi" w:hAnsiTheme="majorHAnsi" w:cs="Arial"/>
                <w:b/>
                <w:sz w:val="26"/>
                <w:szCs w:val="26"/>
              </w:rPr>
              <w:t xml:space="preserve">Extension </w:t>
            </w:r>
            <w:r w:rsidR="00A21A89" w:rsidRPr="006F206E">
              <w:rPr>
                <w:rFonts w:asciiTheme="majorHAnsi" w:hAnsiTheme="majorHAnsi" w:cs="Arial"/>
                <w:b/>
                <w:sz w:val="26"/>
                <w:szCs w:val="26"/>
              </w:rPr>
              <w:t>of Scope for a new Mode of Delivery and Assessment</w:t>
            </w:r>
          </w:p>
          <w:p w14:paraId="57011848" w14:textId="2D3FF425" w:rsidR="002B4488" w:rsidRPr="00105EA9" w:rsidRDefault="004545DC" w:rsidP="0049564B">
            <w:pPr>
              <w:spacing w:before="120" w:after="120"/>
              <w:ind w:left="888"/>
              <w:rPr>
                <w:rFonts w:asciiTheme="majorHAnsi" w:hAnsiTheme="majorHAnsi" w:cs="Arial"/>
                <w:bCs/>
                <w:i/>
                <w:iCs/>
                <w:sz w:val="24"/>
              </w:rPr>
            </w:pPr>
            <w:r>
              <w:rPr>
                <w:rFonts w:asciiTheme="majorHAnsi" w:hAnsiTheme="majorHAnsi" w:cs="Arial"/>
                <w:bCs/>
                <w:i/>
                <w:iCs/>
                <w:sz w:val="24"/>
              </w:rPr>
              <w:t>(</w:t>
            </w:r>
            <w:r w:rsidR="00A21A89" w:rsidRPr="00A21A89">
              <w:rPr>
                <w:rFonts w:asciiTheme="majorHAnsi" w:hAnsiTheme="majorHAnsi" w:cs="Arial"/>
                <w:bCs/>
                <w:i/>
                <w:iCs/>
                <w:sz w:val="24"/>
              </w:rPr>
              <w:t xml:space="preserve">with reference to </w:t>
            </w:r>
            <w:hyperlink r:id="rId11" w:history="1">
              <w:r w:rsidR="00A21A89" w:rsidRPr="002B4488">
                <w:rPr>
                  <w:rStyle w:val="Hyperlink"/>
                  <w:rFonts w:asciiTheme="majorHAnsi" w:hAnsiTheme="majorHAnsi" w:cs="Arial"/>
                  <w:bCs/>
                  <w:i/>
                  <w:iCs/>
                  <w:sz w:val="24"/>
                </w:rPr>
                <w:t>QQI QA Guidelines for Blended and Fully Online Learning</w:t>
              </w:r>
            </w:hyperlink>
            <w:r>
              <w:rPr>
                <w:rFonts w:asciiTheme="majorHAnsi" w:hAnsiTheme="majorHAnsi" w:cs="Arial"/>
                <w:bCs/>
                <w:i/>
                <w:iCs/>
                <w:sz w:val="24"/>
              </w:rPr>
              <w:t>)</w:t>
            </w:r>
          </w:p>
        </w:tc>
      </w:tr>
      <w:tr w:rsidR="00105EA9" w:rsidRPr="004463FB" w14:paraId="78C5D694" w14:textId="77777777" w:rsidTr="00FA3104">
        <w:trPr>
          <w:trHeight w:val="680"/>
        </w:trPr>
        <w:tc>
          <w:tcPr>
            <w:tcW w:w="6663" w:type="dxa"/>
            <w:tcBorders>
              <w:top w:val="single" w:sz="4" w:space="0" w:color="A6A6A6"/>
              <w:left w:val="single" w:sz="4" w:space="0" w:color="A6A6A6"/>
              <w:bottom w:val="single" w:sz="4" w:space="0" w:color="auto"/>
              <w:right w:val="single" w:sz="4" w:space="0" w:color="A6A6A6"/>
            </w:tcBorders>
            <w:shd w:val="clear" w:color="auto" w:fill="auto"/>
            <w:vAlign w:val="center"/>
          </w:tcPr>
          <w:p w14:paraId="465B6C26" w14:textId="472CEE15" w:rsidR="00105EA9" w:rsidRPr="00C24FD0" w:rsidRDefault="00105EA9" w:rsidP="00766406">
            <w:pPr>
              <w:spacing w:line="276" w:lineRule="auto"/>
              <w:rPr>
                <w:rFonts w:asciiTheme="majorHAnsi" w:hAnsiTheme="majorHAnsi" w:cs="Arial"/>
                <w:b/>
                <w:bCs/>
                <w:szCs w:val="22"/>
              </w:rPr>
            </w:pPr>
            <w:r w:rsidRPr="00C24FD0">
              <w:rPr>
                <w:rFonts w:asciiTheme="majorHAnsi" w:hAnsiTheme="majorHAnsi" w:cs="Arial"/>
                <w:b/>
                <w:bCs/>
                <w:szCs w:val="22"/>
              </w:rPr>
              <w:t xml:space="preserve">Proposed </w:t>
            </w:r>
            <w:r w:rsidR="002B4488">
              <w:rPr>
                <w:rFonts w:asciiTheme="majorHAnsi" w:hAnsiTheme="majorHAnsi" w:cs="Arial"/>
                <w:b/>
                <w:bCs/>
                <w:szCs w:val="22"/>
              </w:rPr>
              <w:t>extension</w:t>
            </w:r>
            <w:r w:rsidRPr="00C24FD0">
              <w:rPr>
                <w:rFonts w:asciiTheme="majorHAnsi" w:hAnsiTheme="majorHAnsi" w:cs="Arial"/>
                <w:b/>
                <w:bCs/>
                <w:szCs w:val="22"/>
              </w:rPr>
              <w:t xml:space="preserve"> of </w:t>
            </w:r>
            <w:r>
              <w:rPr>
                <w:rFonts w:asciiTheme="majorHAnsi" w:hAnsiTheme="majorHAnsi" w:cs="Arial"/>
                <w:b/>
                <w:bCs/>
                <w:szCs w:val="22"/>
              </w:rPr>
              <w:t xml:space="preserve">approved </w:t>
            </w:r>
            <w:r w:rsidRPr="00C24FD0">
              <w:rPr>
                <w:rFonts w:asciiTheme="majorHAnsi" w:hAnsiTheme="majorHAnsi" w:cs="Arial"/>
                <w:b/>
                <w:bCs/>
                <w:szCs w:val="22"/>
              </w:rPr>
              <w:t xml:space="preserve">scope of provision to include: </w:t>
            </w:r>
          </w:p>
        </w:tc>
        <w:tc>
          <w:tcPr>
            <w:tcW w:w="2976" w:type="dxa"/>
            <w:tcBorders>
              <w:top w:val="single" w:sz="4" w:space="0" w:color="A6A6A6"/>
              <w:left w:val="single" w:sz="4" w:space="0" w:color="A6A6A6"/>
              <w:bottom w:val="single" w:sz="4" w:space="0" w:color="auto"/>
              <w:right w:val="single" w:sz="4" w:space="0" w:color="A6A6A6"/>
            </w:tcBorders>
            <w:shd w:val="clear" w:color="auto" w:fill="auto"/>
            <w:vAlign w:val="center"/>
          </w:tcPr>
          <w:p w14:paraId="7F3A4068" w14:textId="4850FA33" w:rsidR="00105EA9" w:rsidRPr="00C24FD0" w:rsidRDefault="00105EA9" w:rsidP="00766406">
            <w:pPr>
              <w:spacing w:line="276" w:lineRule="auto"/>
              <w:rPr>
                <w:rFonts w:asciiTheme="majorHAnsi" w:hAnsiTheme="majorHAnsi" w:cs="Arial"/>
                <w:b/>
                <w:bCs/>
                <w:szCs w:val="22"/>
              </w:rPr>
            </w:pPr>
            <w:r w:rsidRPr="00C24FD0">
              <w:rPr>
                <w:rFonts w:asciiTheme="majorHAnsi" w:hAnsiTheme="majorHAnsi" w:cs="Arial"/>
                <w:bCs/>
                <w:sz w:val="28"/>
                <w:szCs w:val="28"/>
              </w:rPr>
              <w:t>(</w:t>
            </w:r>
            <w:r>
              <w:rPr>
                <w:rFonts w:ascii="Calibri Light" w:hAnsi="Calibri Light" w:cs="Calibri Light"/>
                <w:b/>
                <w:bCs/>
                <w:sz w:val="24"/>
              </w:rPr>
              <w:t xml:space="preserve">Tick </w:t>
            </w:r>
            <w:r>
              <w:rPr>
                <w:rFonts w:ascii="Calibri Light" w:hAnsi="Calibri Light" w:cs="Calibri Light"/>
                <w:b/>
                <w:bCs/>
                <w:sz w:val="24"/>
                <w:u w:val="single"/>
              </w:rPr>
              <w:t>one</w:t>
            </w:r>
            <w:r>
              <w:rPr>
                <w:rFonts w:ascii="Calibri Light" w:hAnsi="Calibri Light" w:cs="Calibri Light"/>
                <w:b/>
                <w:bCs/>
                <w:sz w:val="24"/>
              </w:rPr>
              <w:t xml:space="preserve"> as appropriate)</w:t>
            </w:r>
          </w:p>
        </w:tc>
      </w:tr>
      <w:tr w:rsidR="0029247D" w:rsidRPr="004463FB" w14:paraId="5709DA7A" w14:textId="77777777" w:rsidTr="00FA3104">
        <w:trPr>
          <w:trHeight w:val="284"/>
        </w:trPr>
        <w:tc>
          <w:tcPr>
            <w:tcW w:w="6663" w:type="dxa"/>
            <w:tcBorders>
              <w:top w:val="single" w:sz="4" w:space="0" w:color="auto"/>
              <w:left w:val="single" w:sz="4" w:space="0" w:color="A6A6A6"/>
              <w:bottom w:val="single" w:sz="4" w:space="0" w:color="A6A6A6"/>
              <w:right w:val="single" w:sz="4" w:space="0" w:color="A6A6A6"/>
            </w:tcBorders>
            <w:shd w:val="clear" w:color="auto" w:fill="auto"/>
            <w:vAlign w:val="center"/>
          </w:tcPr>
          <w:p w14:paraId="58C5F542" w14:textId="72B4507B" w:rsidR="0029247D" w:rsidRPr="004463FB" w:rsidRDefault="00D0645F" w:rsidP="00766406">
            <w:pPr>
              <w:spacing w:line="276" w:lineRule="auto"/>
              <w:rPr>
                <w:rFonts w:asciiTheme="majorHAnsi" w:hAnsiTheme="majorHAnsi" w:cs="Arial"/>
                <w:szCs w:val="22"/>
              </w:rPr>
            </w:pPr>
            <w:r w:rsidRPr="00D0645F">
              <w:rPr>
                <w:rFonts w:asciiTheme="majorHAnsi" w:hAnsiTheme="majorHAnsi" w:cs="Arial"/>
                <w:szCs w:val="22"/>
              </w:rPr>
              <w:t>Blended – Onsite + Synchronous Only</w:t>
            </w:r>
          </w:p>
        </w:tc>
        <w:tc>
          <w:tcPr>
            <w:tcW w:w="2976" w:type="dxa"/>
            <w:tcBorders>
              <w:top w:val="single" w:sz="4" w:space="0" w:color="auto"/>
              <w:left w:val="single" w:sz="4" w:space="0" w:color="A6A6A6"/>
              <w:bottom w:val="single" w:sz="4" w:space="0" w:color="A6A6A6"/>
              <w:right w:val="single" w:sz="4" w:space="0" w:color="A6A6A6"/>
            </w:tcBorders>
            <w:shd w:val="clear" w:color="auto" w:fill="auto"/>
            <w:vAlign w:val="center"/>
          </w:tcPr>
          <w:p w14:paraId="789714E7" w14:textId="77777777" w:rsidR="0029247D" w:rsidRPr="004463FB" w:rsidRDefault="0029247D" w:rsidP="00766406">
            <w:pPr>
              <w:spacing w:line="276" w:lineRule="auto"/>
              <w:rPr>
                <w:rFonts w:asciiTheme="majorHAnsi" w:hAnsiTheme="majorHAnsi" w:cs="Arial"/>
                <w:szCs w:val="22"/>
              </w:rPr>
            </w:pPr>
          </w:p>
        </w:tc>
      </w:tr>
      <w:tr w:rsidR="0029247D" w:rsidRPr="004463FB" w14:paraId="43F6E392" w14:textId="77777777" w:rsidTr="00FA3104">
        <w:trPr>
          <w:trHeight w:val="284"/>
        </w:trPr>
        <w:tc>
          <w:tcPr>
            <w:tcW w:w="666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00F5E33" w14:textId="3DC193A5" w:rsidR="0029247D" w:rsidRPr="004463FB" w:rsidRDefault="0015652E" w:rsidP="00766406">
            <w:pPr>
              <w:spacing w:line="276" w:lineRule="auto"/>
              <w:rPr>
                <w:rFonts w:asciiTheme="majorHAnsi" w:hAnsiTheme="majorHAnsi" w:cs="Arial"/>
                <w:szCs w:val="22"/>
              </w:rPr>
            </w:pPr>
            <w:r w:rsidRPr="0015652E">
              <w:rPr>
                <w:rFonts w:asciiTheme="majorHAnsi" w:hAnsiTheme="majorHAnsi" w:cs="Arial"/>
                <w:szCs w:val="22"/>
              </w:rPr>
              <w:t>Blended – Onsite + Synchronous and Asynchronous</w:t>
            </w:r>
          </w:p>
        </w:tc>
        <w:tc>
          <w:tcPr>
            <w:tcW w:w="29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72536A" w14:textId="77777777" w:rsidR="0029247D" w:rsidRPr="004463FB" w:rsidRDefault="0029247D" w:rsidP="00766406">
            <w:pPr>
              <w:rPr>
                <w:rFonts w:asciiTheme="majorHAnsi" w:hAnsiTheme="majorHAnsi" w:cs="Arial"/>
                <w:szCs w:val="22"/>
              </w:rPr>
            </w:pPr>
          </w:p>
        </w:tc>
      </w:tr>
      <w:tr w:rsidR="0029247D" w:rsidRPr="004463FB" w14:paraId="75DF3F76" w14:textId="77777777" w:rsidTr="00FA3104">
        <w:trPr>
          <w:trHeight w:val="284"/>
        </w:trPr>
        <w:tc>
          <w:tcPr>
            <w:tcW w:w="666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1853E9D" w14:textId="1988EB86" w:rsidR="0029247D" w:rsidRPr="004463FB" w:rsidRDefault="00A84FF4" w:rsidP="00766406">
            <w:pPr>
              <w:spacing w:line="276" w:lineRule="auto"/>
              <w:rPr>
                <w:rFonts w:asciiTheme="majorHAnsi" w:hAnsiTheme="majorHAnsi" w:cs="Arial"/>
                <w:szCs w:val="22"/>
              </w:rPr>
            </w:pPr>
            <w:r w:rsidRPr="00A84FF4">
              <w:rPr>
                <w:rFonts w:asciiTheme="majorHAnsi" w:hAnsiTheme="majorHAnsi" w:cs="Arial"/>
                <w:szCs w:val="22"/>
              </w:rPr>
              <w:t>Fully Online – Synchronous Only, National</w:t>
            </w:r>
          </w:p>
        </w:tc>
        <w:tc>
          <w:tcPr>
            <w:tcW w:w="29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DD24F3" w14:textId="77777777" w:rsidR="0029247D" w:rsidRPr="004463FB" w:rsidRDefault="0029247D" w:rsidP="00766406">
            <w:pPr>
              <w:rPr>
                <w:rFonts w:asciiTheme="majorHAnsi" w:hAnsiTheme="majorHAnsi" w:cs="Arial"/>
                <w:szCs w:val="22"/>
              </w:rPr>
            </w:pPr>
          </w:p>
        </w:tc>
      </w:tr>
      <w:tr w:rsidR="00A84FF4" w:rsidRPr="004463FB" w14:paraId="6F200E53" w14:textId="77777777" w:rsidTr="00FA3104">
        <w:trPr>
          <w:trHeight w:val="284"/>
        </w:trPr>
        <w:tc>
          <w:tcPr>
            <w:tcW w:w="666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A4F29F" w14:textId="331A76EC" w:rsidR="00A84FF4" w:rsidRDefault="00A84FF4" w:rsidP="00766406">
            <w:pPr>
              <w:spacing w:line="276" w:lineRule="auto"/>
              <w:rPr>
                <w:rFonts w:asciiTheme="majorHAnsi" w:hAnsiTheme="majorHAnsi" w:cs="Arial"/>
                <w:szCs w:val="22"/>
              </w:rPr>
            </w:pPr>
            <w:r w:rsidRPr="00A84FF4">
              <w:rPr>
                <w:rFonts w:asciiTheme="majorHAnsi" w:hAnsiTheme="majorHAnsi" w:cs="Arial"/>
                <w:szCs w:val="22"/>
              </w:rPr>
              <w:t xml:space="preserve">Fully Online – Synchronous </w:t>
            </w:r>
            <w:r>
              <w:rPr>
                <w:rFonts w:asciiTheme="majorHAnsi" w:hAnsiTheme="majorHAnsi" w:cs="Arial"/>
                <w:szCs w:val="22"/>
              </w:rPr>
              <w:t>+ Asynchronous</w:t>
            </w:r>
            <w:r w:rsidRPr="00A84FF4">
              <w:rPr>
                <w:rFonts w:asciiTheme="majorHAnsi" w:hAnsiTheme="majorHAnsi" w:cs="Arial"/>
                <w:szCs w:val="22"/>
              </w:rPr>
              <w:t>, National</w:t>
            </w:r>
          </w:p>
        </w:tc>
        <w:tc>
          <w:tcPr>
            <w:tcW w:w="29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7FC8FA9" w14:textId="77777777" w:rsidR="00A84FF4" w:rsidRPr="004463FB" w:rsidRDefault="00A84FF4" w:rsidP="00766406">
            <w:pPr>
              <w:spacing w:line="276" w:lineRule="auto"/>
              <w:rPr>
                <w:rFonts w:asciiTheme="majorHAnsi" w:hAnsiTheme="majorHAnsi" w:cs="Arial"/>
                <w:szCs w:val="22"/>
              </w:rPr>
            </w:pPr>
          </w:p>
        </w:tc>
      </w:tr>
      <w:tr w:rsidR="0029247D" w:rsidRPr="004463FB" w14:paraId="0470F2AF" w14:textId="77777777" w:rsidTr="00FA3104">
        <w:trPr>
          <w:trHeight w:val="284"/>
        </w:trPr>
        <w:tc>
          <w:tcPr>
            <w:tcW w:w="666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092931F" w14:textId="7C3FCBFC" w:rsidR="0029247D" w:rsidRPr="004463FB" w:rsidRDefault="008811C0" w:rsidP="00766406">
            <w:pPr>
              <w:spacing w:line="276" w:lineRule="auto"/>
              <w:rPr>
                <w:rFonts w:asciiTheme="majorHAnsi" w:hAnsiTheme="majorHAnsi" w:cs="Arial"/>
                <w:szCs w:val="22"/>
              </w:rPr>
            </w:pPr>
            <w:r>
              <w:rPr>
                <w:rFonts w:asciiTheme="majorHAnsi" w:hAnsiTheme="majorHAnsi" w:cs="Arial"/>
                <w:szCs w:val="22"/>
              </w:rPr>
              <w:t xml:space="preserve">Fully Online </w:t>
            </w:r>
            <w:r w:rsidR="00FF0D0B" w:rsidRPr="00A84FF4">
              <w:rPr>
                <w:rFonts w:asciiTheme="majorHAnsi" w:hAnsiTheme="majorHAnsi" w:cs="Arial"/>
                <w:szCs w:val="22"/>
              </w:rPr>
              <w:t>–</w:t>
            </w:r>
            <w:r>
              <w:rPr>
                <w:rFonts w:asciiTheme="majorHAnsi" w:hAnsiTheme="majorHAnsi" w:cs="Arial"/>
                <w:szCs w:val="22"/>
              </w:rPr>
              <w:t xml:space="preserve"> </w:t>
            </w:r>
            <w:r w:rsidR="00FA3104" w:rsidRPr="00A84FF4">
              <w:rPr>
                <w:rFonts w:asciiTheme="majorHAnsi" w:hAnsiTheme="majorHAnsi" w:cs="Arial"/>
                <w:szCs w:val="22"/>
              </w:rPr>
              <w:t xml:space="preserve">Synchronous </w:t>
            </w:r>
            <w:r w:rsidR="00FA3104">
              <w:rPr>
                <w:rFonts w:asciiTheme="majorHAnsi" w:hAnsiTheme="majorHAnsi" w:cs="Arial"/>
                <w:szCs w:val="22"/>
              </w:rPr>
              <w:t xml:space="preserve">+ Asynchronous, </w:t>
            </w:r>
            <w:r w:rsidR="001D4659">
              <w:rPr>
                <w:rFonts w:asciiTheme="majorHAnsi" w:hAnsiTheme="majorHAnsi" w:cs="Arial"/>
                <w:szCs w:val="22"/>
              </w:rPr>
              <w:t xml:space="preserve">National </w:t>
            </w:r>
            <w:r w:rsidR="00A84FF4">
              <w:rPr>
                <w:rFonts w:asciiTheme="majorHAnsi" w:hAnsiTheme="majorHAnsi" w:cs="Arial"/>
                <w:szCs w:val="22"/>
              </w:rPr>
              <w:t>+</w:t>
            </w:r>
            <w:r w:rsidR="001D4659">
              <w:rPr>
                <w:rFonts w:asciiTheme="majorHAnsi" w:hAnsiTheme="majorHAnsi" w:cs="Arial"/>
                <w:szCs w:val="22"/>
              </w:rPr>
              <w:t xml:space="preserve"> </w:t>
            </w:r>
            <w:r>
              <w:rPr>
                <w:rFonts w:asciiTheme="majorHAnsi" w:hAnsiTheme="majorHAnsi" w:cs="Arial"/>
                <w:szCs w:val="22"/>
              </w:rPr>
              <w:t>Transnational</w:t>
            </w:r>
          </w:p>
        </w:tc>
        <w:tc>
          <w:tcPr>
            <w:tcW w:w="29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0B3158" w14:textId="77777777" w:rsidR="0029247D" w:rsidRPr="004463FB" w:rsidRDefault="0029247D" w:rsidP="00766406">
            <w:pPr>
              <w:spacing w:line="276" w:lineRule="auto"/>
              <w:rPr>
                <w:rFonts w:asciiTheme="majorHAnsi" w:hAnsiTheme="majorHAnsi" w:cs="Arial"/>
                <w:szCs w:val="22"/>
              </w:rPr>
            </w:pPr>
          </w:p>
        </w:tc>
      </w:tr>
    </w:tbl>
    <w:p w14:paraId="3C0B19E0" w14:textId="77777777" w:rsidR="00B16460" w:rsidRDefault="00B16460">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66"/>
        <w:gridCol w:w="4134"/>
      </w:tblGrid>
      <w:tr w:rsidR="00C24FD0" w:rsidRPr="004463FB" w14:paraId="420199FA" w14:textId="77777777" w:rsidTr="00952E97">
        <w:trPr>
          <w:trHeight w:val="907"/>
        </w:trPr>
        <w:tc>
          <w:tcPr>
            <w:tcW w:w="10065" w:type="dxa"/>
            <w:gridSpan w:val="3"/>
            <w:tcBorders>
              <w:top w:val="nil"/>
              <w:left w:val="nil"/>
              <w:bottom w:val="single" w:sz="4" w:space="0" w:color="A6A6A6"/>
              <w:right w:val="nil"/>
            </w:tcBorders>
            <w:shd w:val="clear" w:color="auto" w:fill="auto"/>
            <w:vAlign w:val="center"/>
          </w:tcPr>
          <w:p w14:paraId="268C6DED" w14:textId="0E465A83" w:rsidR="00CF0DB3" w:rsidRDefault="00C24FD0" w:rsidP="002F42A1">
            <w:pPr>
              <w:spacing w:before="120" w:after="120"/>
              <w:ind w:left="888" w:hanging="993"/>
              <w:rPr>
                <w:rFonts w:asciiTheme="majorHAnsi" w:hAnsiTheme="majorHAnsi" w:cs="Arial"/>
                <w:b/>
                <w:sz w:val="28"/>
                <w:szCs w:val="28"/>
              </w:rPr>
            </w:pPr>
            <w:r w:rsidRPr="004463FB">
              <w:rPr>
                <w:rFonts w:asciiTheme="majorHAnsi" w:hAnsiTheme="majorHAnsi" w:cs="Arial"/>
                <w:b/>
                <w:sz w:val="28"/>
                <w:szCs w:val="28"/>
              </w:rPr>
              <w:lastRenderedPageBreak/>
              <w:t xml:space="preserve">Part </w:t>
            </w:r>
            <w:r w:rsidR="00603D47">
              <w:rPr>
                <w:rFonts w:asciiTheme="majorHAnsi" w:hAnsiTheme="majorHAnsi" w:cs="Arial"/>
                <w:b/>
                <w:sz w:val="28"/>
                <w:szCs w:val="28"/>
              </w:rPr>
              <w:t>3</w:t>
            </w:r>
            <w:r w:rsidR="00CF0DB3">
              <w:rPr>
                <w:rFonts w:asciiTheme="majorHAnsi" w:hAnsiTheme="majorHAnsi" w:cs="Arial"/>
                <w:b/>
                <w:sz w:val="28"/>
                <w:szCs w:val="28"/>
              </w:rPr>
              <w:tab/>
              <w:t>Evaluation Panel</w:t>
            </w:r>
            <w:r w:rsidRPr="004463FB">
              <w:rPr>
                <w:rFonts w:asciiTheme="majorHAnsi" w:hAnsiTheme="majorHAnsi" w:cs="Arial"/>
                <w:b/>
                <w:sz w:val="28"/>
                <w:szCs w:val="28"/>
              </w:rPr>
              <w:tab/>
            </w:r>
          </w:p>
          <w:p w14:paraId="1B95198B" w14:textId="2B09311E" w:rsidR="00C24FD0" w:rsidRPr="006F206E" w:rsidRDefault="002F42A1" w:rsidP="002F42A1">
            <w:pPr>
              <w:spacing w:before="120" w:after="120"/>
              <w:ind w:left="888" w:hanging="993"/>
              <w:rPr>
                <w:rFonts w:asciiTheme="majorHAnsi" w:hAnsiTheme="majorHAnsi" w:cs="Arial"/>
                <w:b/>
                <w:sz w:val="26"/>
                <w:szCs w:val="26"/>
              </w:rPr>
            </w:pPr>
            <w:r w:rsidRPr="006F206E">
              <w:rPr>
                <w:rFonts w:asciiTheme="majorHAnsi" w:hAnsiTheme="majorHAnsi" w:cs="Arial"/>
                <w:b/>
                <w:sz w:val="26"/>
                <w:szCs w:val="26"/>
              </w:rPr>
              <w:t>3.1</w:t>
            </w:r>
            <w:r w:rsidRPr="006F206E">
              <w:rPr>
                <w:rFonts w:asciiTheme="majorHAnsi" w:hAnsiTheme="majorHAnsi" w:cs="Arial"/>
                <w:b/>
                <w:sz w:val="26"/>
                <w:szCs w:val="26"/>
              </w:rPr>
              <w:tab/>
            </w:r>
            <w:r w:rsidR="00C24FD0" w:rsidRPr="006F206E">
              <w:rPr>
                <w:rFonts w:asciiTheme="majorHAnsi" w:hAnsiTheme="majorHAnsi" w:cs="Arial"/>
                <w:b/>
                <w:sz w:val="26"/>
                <w:szCs w:val="26"/>
              </w:rPr>
              <w:t>Panel Membership</w:t>
            </w:r>
          </w:p>
        </w:tc>
      </w:tr>
      <w:tr w:rsidR="00C24FD0" w:rsidRPr="004463FB" w14:paraId="144BFE3A" w14:textId="77777777" w:rsidTr="00952E97">
        <w:trPr>
          <w:trHeight w:val="680"/>
        </w:trPr>
        <w:tc>
          <w:tcPr>
            <w:tcW w:w="2965" w:type="dxa"/>
            <w:tcBorders>
              <w:top w:val="single" w:sz="4" w:space="0" w:color="A6A6A6"/>
              <w:left w:val="single" w:sz="4" w:space="0" w:color="A6A6A6"/>
              <w:bottom w:val="single" w:sz="4" w:space="0" w:color="auto"/>
              <w:right w:val="single" w:sz="4" w:space="0" w:color="A6A6A6"/>
            </w:tcBorders>
            <w:shd w:val="clear" w:color="auto" w:fill="auto"/>
            <w:vAlign w:val="center"/>
          </w:tcPr>
          <w:p w14:paraId="527CD34D" w14:textId="77777777" w:rsidR="00C24FD0" w:rsidRPr="004463FB" w:rsidRDefault="00C24FD0" w:rsidP="00766406">
            <w:pPr>
              <w:spacing w:line="276" w:lineRule="auto"/>
              <w:rPr>
                <w:rFonts w:asciiTheme="majorHAnsi" w:hAnsiTheme="majorHAnsi" w:cs="Arial"/>
                <w:szCs w:val="22"/>
              </w:rPr>
            </w:pPr>
            <w:r w:rsidRPr="004463FB">
              <w:rPr>
                <w:rFonts w:asciiTheme="majorHAnsi" w:hAnsiTheme="majorHAnsi" w:cs="Arial"/>
                <w:szCs w:val="22"/>
              </w:rPr>
              <w:t xml:space="preserve">Name </w:t>
            </w:r>
          </w:p>
        </w:tc>
        <w:tc>
          <w:tcPr>
            <w:tcW w:w="2966" w:type="dxa"/>
            <w:tcBorders>
              <w:top w:val="single" w:sz="4" w:space="0" w:color="A6A6A6"/>
              <w:left w:val="single" w:sz="4" w:space="0" w:color="A6A6A6"/>
              <w:bottom w:val="single" w:sz="4" w:space="0" w:color="auto"/>
              <w:right w:val="single" w:sz="4" w:space="0" w:color="A6A6A6"/>
            </w:tcBorders>
            <w:shd w:val="clear" w:color="auto" w:fill="auto"/>
            <w:vAlign w:val="center"/>
          </w:tcPr>
          <w:p w14:paraId="19C315C1" w14:textId="77777777" w:rsidR="00C24FD0" w:rsidRPr="004463FB" w:rsidRDefault="00C24FD0" w:rsidP="00766406">
            <w:pPr>
              <w:spacing w:line="276" w:lineRule="auto"/>
              <w:rPr>
                <w:rFonts w:asciiTheme="majorHAnsi" w:hAnsiTheme="majorHAnsi" w:cs="Arial"/>
                <w:szCs w:val="22"/>
              </w:rPr>
            </w:pPr>
            <w:r w:rsidRPr="004463FB">
              <w:rPr>
                <w:rFonts w:asciiTheme="majorHAnsi" w:hAnsiTheme="majorHAnsi" w:cs="Arial"/>
                <w:szCs w:val="22"/>
              </w:rPr>
              <w:t>Role of panel member</w:t>
            </w:r>
          </w:p>
        </w:tc>
        <w:tc>
          <w:tcPr>
            <w:tcW w:w="4134" w:type="dxa"/>
            <w:tcBorders>
              <w:top w:val="single" w:sz="4" w:space="0" w:color="A6A6A6"/>
              <w:left w:val="single" w:sz="4" w:space="0" w:color="A6A6A6"/>
              <w:bottom w:val="single" w:sz="4" w:space="0" w:color="auto"/>
              <w:right w:val="single" w:sz="4" w:space="0" w:color="A6A6A6"/>
            </w:tcBorders>
            <w:shd w:val="clear" w:color="auto" w:fill="auto"/>
            <w:vAlign w:val="center"/>
          </w:tcPr>
          <w:p w14:paraId="6C264C5A" w14:textId="77777777" w:rsidR="00C24FD0" w:rsidRPr="004463FB" w:rsidRDefault="00C24FD0" w:rsidP="00766406">
            <w:pPr>
              <w:spacing w:line="276" w:lineRule="auto"/>
              <w:rPr>
                <w:rFonts w:asciiTheme="majorHAnsi" w:hAnsiTheme="majorHAnsi" w:cs="Arial"/>
                <w:szCs w:val="22"/>
              </w:rPr>
            </w:pPr>
            <w:r w:rsidRPr="004463FB">
              <w:rPr>
                <w:rFonts w:asciiTheme="majorHAnsi" w:hAnsiTheme="majorHAnsi" w:cs="Arial"/>
                <w:szCs w:val="22"/>
              </w:rPr>
              <w:t>Organisation</w:t>
            </w:r>
          </w:p>
        </w:tc>
      </w:tr>
      <w:tr w:rsidR="00C24FD0" w:rsidRPr="004463FB" w14:paraId="3BD9FD50" w14:textId="77777777" w:rsidTr="00952E97">
        <w:trPr>
          <w:trHeight w:val="284"/>
        </w:trPr>
        <w:tc>
          <w:tcPr>
            <w:tcW w:w="2965" w:type="dxa"/>
            <w:tcBorders>
              <w:top w:val="single" w:sz="4" w:space="0" w:color="auto"/>
              <w:left w:val="single" w:sz="4" w:space="0" w:color="A6A6A6"/>
              <w:bottom w:val="single" w:sz="4" w:space="0" w:color="A6A6A6"/>
              <w:right w:val="single" w:sz="4" w:space="0" w:color="A6A6A6"/>
            </w:tcBorders>
            <w:shd w:val="clear" w:color="auto" w:fill="auto"/>
            <w:vAlign w:val="center"/>
          </w:tcPr>
          <w:p w14:paraId="4264AF57"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uto"/>
              <w:left w:val="single" w:sz="4" w:space="0" w:color="A6A6A6"/>
              <w:bottom w:val="single" w:sz="4" w:space="0" w:color="A6A6A6"/>
              <w:right w:val="single" w:sz="4" w:space="0" w:color="A6A6A6"/>
            </w:tcBorders>
            <w:shd w:val="clear" w:color="auto" w:fill="auto"/>
            <w:vAlign w:val="center"/>
          </w:tcPr>
          <w:p w14:paraId="2BA78642"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uto"/>
              <w:left w:val="single" w:sz="4" w:space="0" w:color="A6A6A6"/>
              <w:bottom w:val="single" w:sz="4" w:space="0" w:color="A6A6A6"/>
              <w:right w:val="single" w:sz="4" w:space="0" w:color="A6A6A6"/>
            </w:tcBorders>
            <w:shd w:val="clear" w:color="auto" w:fill="auto"/>
            <w:vAlign w:val="center"/>
          </w:tcPr>
          <w:p w14:paraId="54D649CC" w14:textId="77777777" w:rsidR="00C24FD0" w:rsidRPr="004463FB" w:rsidRDefault="00C24FD0" w:rsidP="00766406">
            <w:pPr>
              <w:spacing w:line="276" w:lineRule="auto"/>
              <w:rPr>
                <w:rFonts w:asciiTheme="majorHAnsi" w:hAnsiTheme="majorHAnsi" w:cs="Arial"/>
                <w:szCs w:val="22"/>
              </w:rPr>
            </w:pPr>
          </w:p>
        </w:tc>
      </w:tr>
      <w:tr w:rsidR="00C24FD0" w:rsidRPr="004463FB" w14:paraId="52BE99F8" w14:textId="77777777" w:rsidTr="00952E97">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4D7B69D"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28562A0"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22579CD" w14:textId="77777777" w:rsidR="00C24FD0" w:rsidRPr="004463FB" w:rsidRDefault="00C24FD0" w:rsidP="00766406">
            <w:pPr>
              <w:rPr>
                <w:rFonts w:asciiTheme="majorHAnsi" w:hAnsiTheme="majorHAnsi" w:cs="Arial"/>
                <w:szCs w:val="22"/>
              </w:rPr>
            </w:pPr>
          </w:p>
        </w:tc>
      </w:tr>
      <w:tr w:rsidR="00C24FD0" w:rsidRPr="004463FB" w14:paraId="5AC931A1" w14:textId="77777777" w:rsidTr="00952E97">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259987"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7FD976"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9C662CD" w14:textId="77777777" w:rsidR="00C24FD0" w:rsidRPr="004463FB" w:rsidRDefault="00C24FD0" w:rsidP="00766406">
            <w:pPr>
              <w:rPr>
                <w:rFonts w:asciiTheme="majorHAnsi" w:hAnsiTheme="majorHAnsi" w:cs="Arial"/>
                <w:szCs w:val="22"/>
              </w:rPr>
            </w:pPr>
          </w:p>
        </w:tc>
      </w:tr>
      <w:tr w:rsidR="00C24FD0" w:rsidRPr="004463FB" w14:paraId="38016736" w14:textId="77777777" w:rsidTr="00952E97">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81E18D"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B6C5EC"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D3D78E" w14:textId="77777777" w:rsidR="00C24FD0" w:rsidRPr="004463FB" w:rsidRDefault="00C24FD0" w:rsidP="00766406">
            <w:pPr>
              <w:spacing w:line="276" w:lineRule="auto"/>
              <w:rPr>
                <w:rFonts w:asciiTheme="majorHAnsi" w:hAnsiTheme="majorHAnsi" w:cs="Arial"/>
                <w:szCs w:val="22"/>
              </w:rPr>
            </w:pPr>
          </w:p>
        </w:tc>
      </w:tr>
      <w:tr w:rsidR="00C24FD0" w:rsidRPr="004463FB" w14:paraId="241F7ECA" w14:textId="77777777" w:rsidTr="00952E97">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8E14993"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D066C4"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03494B" w14:textId="77777777" w:rsidR="00C24FD0" w:rsidRPr="004463FB" w:rsidRDefault="00C24FD0" w:rsidP="00766406">
            <w:pPr>
              <w:spacing w:line="276" w:lineRule="auto"/>
              <w:rPr>
                <w:rFonts w:asciiTheme="majorHAnsi" w:hAnsiTheme="majorHAnsi" w:cs="Arial"/>
                <w:szCs w:val="22"/>
              </w:rPr>
            </w:pPr>
          </w:p>
        </w:tc>
      </w:tr>
      <w:tr w:rsidR="00C24FD0" w:rsidRPr="004463FB" w14:paraId="5406A575" w14:textId="77777777" w:rsidTr="00952E97">
        <w:trPr>
          <w:trHeight w:val="284"/>
        </w:trPr>
        <w:tc>
          <w:tcPr>
            <w:tcW w:w="2965" w:type="dxa"/>
            <w:tcBorders>
              <w:top w:val="single" w:sz="4" w:space="0" w:color="A6A6A6"/>
              <w:left w:val="single" w:sz="4" w:space="0" w:color="A6A6A6"/>
              <w:bottom w:val="single" w:sz="4" w:space="0" w:color="auto"/>
              <w:right w:val="single" w:sz="4" w:space="0" w:color="A6A6A6"/>
            </w:tcBorders>
            <w:shd w:val="clear" w:color="auto" w:fill="auto"/>
            <w:vAlign w:val="center"/>
          </w:tcPr>
          <w:p w14:paraId="674FDC3A" w14:textId="77777777" w:rsidR="00C24FD0" w:rsidRPr="004463FB" w:rsidRDefault="00C24FD0" w:rsidP="00766406">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uto"/>
              <w:right w:val="single" w:sz="4" w:space="0" w:color="A6A6A6"/>
            </w:tcBorders>
            <w:shd w:val="clear" w:color="auto" w:fill="auto"/>
            <w:vAlign w:val="center"/>
          </w:tcPr>
          <w:p w14:paraId="7DC09CE5" w14:textId="77777777" w:rsidR="00C24FD0" w:rsidRPr="004463FB" w:rsidRDefault="00C24FD0" w:rsidP="00766406">
            <w:pPr>
              <w:spacing w:line="276" w:lineRule="auto"/>
              <w:rPr>
                <w:rFonts w:asciiTheme="majorHAnsi" w:hAnsiTheme="majorHAnsi" w:cs="Arial"/>
                <w:szCs w:val="22"/>
              </w:rPr>
            </w:pPr>
          </w:p>
        </w:tc>
        <w:tc>
          <w:tcPr>
            <w:tcW w:w="4134" w:type="dxa"/>
            <w:tcBorders>
              <w:top w:val="single" w:sz="4" w:space="0" w:color="A6A6A6"/>
              <w:left w:val="single" w:sz="4" w:space="0" w:color="A6A6A6"/>
              <w:bottom w:val="single" w:sz="4" w:space="0" w:color="auto"/>
              <w:right w:val="single" w:sz="4" w:space="0" w:color="A6A6A6"/>
            </w:tcBorders>
            <w:shd w:val="clear" w:color="auto" w:fill="auto"/>
            <w:vAlign w:val="center"/>
          </w:tcPr>
          <w:p w14:paraId="614FF8BF" w14:textId="77777777" w:rsidR="00C24FD0" w:rsidRPr="004463FB" w:rsidRDefault="00C24FD0" w:rsidP="00766406">
            <w:pPr>
              <w:spacing w:line="276" w:lineRule="auto"/>
              <w:rPr>
                <w:rFonts w:asciiTheme="majorHAnsi" w:hAnsiTheme="majorHAnsi" w:cs="Arial"/>
                <w:szCs w:val="22"/>
              </w:rPr>
            </w:pPr>
          </w:p>
        </w:tc>
      </w:tr>
    </w:tbl>
    <w:p w14:paraId="05CBAC2C" w14:textId="77777777" w:rsidR="00C24FD0" w:rsidRPr="004463FB" w:rsidRDefault="00C24FD0" w:rsidP="00523C6C">
      <w:pPr>
        <w:tabs>
          <w:tab w:val="left" w:pos="709"/>
        </w:tabs>
        <w:spacing w:line="276" w:lineRule="auto"/>
        <w:rPr>
          <w:rFonts w:asciiTheme="majorHAnsi" w:hAnsiTheme="majorHAnsi" w:cs="Arial"/>
          <w:szCs w:val="22"/>
        </w:rPr>
      </w:pPr>
    </w:p>
    <w:p w14:paraId="007355BC" w14:textId="38093EED" w:rsidR="004C0A6C" w:rsidRPr="006F206E" w:rsidRDefault="003D2457" w:rsidP="001B07D5">
      <w:pPr>
        <w:spacing w:before="120" w:after="120"/>
        <w:ind w:left="1134" w:hanging="1134"/>
        <w:rPr>
          <w:rFonts w:asciiTheme="majorHAnsi" w:hAnsiTheme="majorHAnsi" w:cs="Arial"/>
          <w:b/>
          <w:sz w:val="26"/>
          <w:szCs w:val="26"/>
        </w:rPr>
      </w:pPr>
      <w:r w:rsidRPr="006F206E">
        <w:rPr>
          <w:rFonts w:asciiTheme="majorHAnsi" w:hAnsiTheme="majorHAnsi" w:cs="Arial"/>
          <w:b/>
          <w:sz w:val="26"/>
          <w:szCs w:val="26"/>
        </w:rPr>
        <w:t>3.2</w:t>
      </w:r>
      <w:r w:rsidRPr="006F206E">
        <w:rPr>
          <w:rFonts w:asciiTheme="majorHAnsi" w:hAnsiTheme="majorHAnsi" w:cs="Arial"/>
          <w:b/>
          <w:sz w:val="26"/>
          <w:szCs w:val="26"/>
        </w:rPr>
        <w:tab/>
        <w:t xml:space="preserve">Summary </w:t>
      </w:r>
      <w:r w:rsidR="004C0A6C" w:rsidRPr="006F206E">
        <w:rPr>
          <w:rFonts w:asciiTheme="majorHAnsi" w:hAnsiTheme="majorHAnsi" w:cs="Arial"/>
          <w:b/>
          <w:sz w:val="26"/>
          <w:szCs w:val="26"/>
        </w:rPr>
        <w:t>Findings</w:t>
      </w:r>
    </w:p>
    <w:p w14:paraId="54E1791E" w14:textId="10FD800D" w:rsidR="004C0A6C" w:rsidRPr="004463FB" w:rsidRDefault="004C0A6C" w:rsidP="00C23A6B">
      <w:pPr>
        <w:tabs>
          <w:tab w:val="left" w:pos="709"/>
        </w:tabs>
        <w:spacing w:line="276" w:lineRule="auto"/>
        <w:ind w:left="851" w:hanging="851"/>
        <w:rPr>
          <w:rFonts w:asciiTheme="majorHAnsi" w:hAnsiTheme="majorHAnsi" w:cs="Arial"/>
          <w:szCs w:val="22"/>
        </w:rPr>
      </w:pPr>
    </w:p>
    <w:p w14:paraId="6A58BA8F" w14:textId="77777777" w:rsidR="00E56890" w:rsidRPr="004463FB" w:rsidRDefault="00E56890" w:rsidP="00C23A6B">
      <w:pPr>
        <w:tabs>
          <w:tab w:val="left" w:pos="709"/>
        </w:tabs>
        <w:spacing w:line="276" w:lineRule="auto"/>
        <w:ind w:left="851" w:hanging="851"/>
        <w:rPr>
          <w:rFonts w:asciiTheme="majorHAnsi" w:hAnsiTheme="majorHAnsi" w:cs="Arial"/>
          <w:szCs w:val="22"/>
        </w:rPr>
      </w:pPr>
    </w:p>
    <w:p w14:paraId="55CE7013" w14:textId="4C38CB9F" w:rsidR="001B07D5" w:rsidRPr="004463FB" w:rsidRDefault="001B07D5" w:rsidP="00C23A6B">
      <w:pPr>
        <w:tabs>
          <w:tab w:val="left" w:pos="709"/>
        </w:tabs>
        <w:spacing w:line="276" w:lineRule="auto"/>
        <w:ind w:left="851" w:hanging="851"/>
        <w:rPr>
          <w:rFonts w:asciiTheme="majorHAnsi" w:hAnsiTheme="majorHAnsi" w:cs="Arial"/>
          <w:szCs w:val="22"/>
        </w:rPr>
      </w:pPr>
    </w:p>
    <w:p w14:paraId="39E867CE" w14:textId="5FAC0A9C" w:rsidR="001B07D5" w:rsidRDefault="001B07D5" w:rsidP="00C23A6B">
      <w:pPr>
        <w:tabs>
          <w:tab w:val="left" w:pos="709"/>
        </w:tabs>
        <w:spacing w:line="276" w:lineRule="auto"/>
        <w:ind w:left="851" w:hanging="851"/>
        <w:rPr>
          <w:rFonts w:asciiTheme="majorHAnsi" w:hAnsiTheme="majorHAnsi" w:cs="Arial"/>
          <w:szCs w:val="22"/>
        </w:rPr>
      </w:pPr>
    </w:p>
    <w:p w14:paraId="661FDF35" w14:textId="5C40E47A" w:rsidR="00CF067E" w:rsidRDefault="00CF067E" w:rsidP="00C23A6B">
      <w:pPr>
        <w:tabs>
          <w:tab w:val="left" w:pos="709"/>
        </w:tabs>
        <w:spacing w:line="276" w:lineRule="auto"/>
        <w:ind w:left="851" w:hanging="851"/>
        <w:rPr>
          <w:rFonts w:asciiTheme="majorHAnsi" w:hAnsiTheme="majorHAnsi" w:cs="Arial"/>
          <w:szCs w:val="22"/>
        </w:rPr>
      </w:pPr>
    </w:p>
    <w:p w14:paraId="408A03B9" w14:textId="1F5096F6" w:rsidR="00CF067E" w:rsidRDefault="00CF067E" w:rsidP="00C23A6B">
      <w:pPr>
        <w:tabs>
          <w:tab w:val="left" w:pos="709"/>
        </w:tabs>
        <w:spacing w:line="276" w:lineRule="auto"/>
        <w:ind w:left="851" w:hanging="851"/>
        <w:rPr>
          <w:rFonts w:asciiTheme="majorHAnsi" w:hAnsiTheme="majorHAnsi" w:cs="Arial"/>
          <w:szCs w:val="22"/>
        </w:rPr>
      </w:pPr>
    </w:p>
    <w:p w14:paraId="71BC289E" w14:textId="5825C1B3" w:rsidR="00CF067E" w:rsidRDefault="00CF067E" w:rsidP="00C23A6B">
      <w:pPr>
        <w:tabs>
          <w:tab w:val="left" w:pos="709"/>
        </w:tabs>
        <w:spacing w:line="276" w:lineRule="auto"/>
        <w:ind w:left="851" w:hanging="851"/>
        <w:rPr>
          <w:rFonts w:asciiTheme="majorHAnsi" w:hAnsiTheme="majorHAnsi" w:cs="Arial"/>
          <w:szCs w:val="22"/>
        </w:rPr>
      </w:pPr>
    </w:p>
    <w:p w14:paraId="3B84CC57" w14:textId="78B5355B" w:rsidR="00CF067E" w:rsidRDefault="00CF067E" w:rsidP="00C23A6B">
      <w:pPr>
        <w:tabs>
          <w:tab w:val="left" w:pos="709"/>
        </w:tabs>
        <w:spacing w:line="276" w:lineRule="auto"/>
        <w:ind w:left="851" w:hanging="851"/>
        <w:rPr>
          <w:rFonts w:asciiTheme="majorHAnsi" w:hAnsiTheme="majorHAnsi" w:cs="Arial"/>
          <w:szCs w:val="22"/>
        </w:rPr>
      </w:pPr>
    </w:p>
    <w:p w14:paraId="5ACCDF77" w14:textId="538194C5" w:rsidR="00CF067E" w:rsidRDefault="00CF067E" w:rsidP="00C23A6B">
      <w:pPr>
        <w:tabs>
          <w:tab w:val="left" w:pos="709"/>
        </w:tabs>
        <w:spacing w:line="276" w:lineRule="auto"/>
        <w:ind w:left="851" w:hanging="851"/>
        <w:rPr>
          <w:rFonts w:asciiTheme="majorHAnsi" w:hAnsiTheme="majorHAnsi" w:cs="Arial"/>
          <w:szCs w:val="22"/>
        </w:rPr>
      </w:pPr>
    </w:p>
    <w:p w14:paraId="2D3521C2" w14:textId="1A4F2BD8" w:rsidR="00CF067E" w:rsidRDefault="00CF067E" w:rsidP="00C23A6B">
      <w:pPr>
        <w:tabs>
          <w:tab w:val="left" w:pos="709"/>
        </w:tabs>
        <w:spacing w:line="276" w:lineRule="auto"/>
        <w:ind w:left="851" w:hanging="851"/>
        <w:rPr>
          <w:rFonts w:asciiTheme="majorHAnsi" w:hAnsiTheme="majorHAnsi" w:cs="Arial"/>
          <w:szCs w:val="22"/>
        </w:rPr>
      </w:pPr>
    </w:p>
    <w:p w14:paraId="6A51CDB7" w14:textId="45D72B11" w:rsidR="00CF067E" w:rsidRDefault="00CF067E" w:rsidP="00C23A6B">
      <w:pPr>
        <w:tabs>
          <w:tab w:val="left" w:pos="709"/>
        </w:tabs>
        <w:spacing w:line="276" w:lineRule="auto"/>
        <w:ind w:left="851" w:hanging="851"/>
        <w:rPr>
          <w:rFonts w:asciiTheme="majorHAnsi" w:hAnsiTheme="majorHAnsi" w:cs="Arial"/>
          <w:szCs w:val="22"/>
        </w:rPr>
      </w:pPr>
    </w:p>
    <w:p w14:paraId="6A9C0AC8" w14:textId="1100EDC3" w:rsidR="00CF067E" w:rsidRDefault="00CF067E" w:rsidP="00C23A6B">
      <w:pPr>
        <w:tabs>
          <w:tab w:val="left" w:pos="709"/>
        </w:tabs>
        <w:spacing w:line="276" w:lineRule="auto"/>
        <w:ind w:left="851" w:hanging="851"/>
        <w:rPr>
          <w:rFonts w:asciiTheme="majorHAnsi" w:hAnsiTheme="majorHAnsi" w:cs="Arial"/>
          <w:szCs w:val="22"/>
        </w:rPr>
      </w:pPr>
    </w:p>
    <w:p w14:paraId="6BADFF18" w14:textId="396E723F" w:rsidR="00CF067E" w:rsidRDefault="00CF067E" w:rsidP="00C23A6B">
      <w:pPr>
        <w:tabs>
          <w:tab w:val="left" w:pos="709"/>
        </w:tabs>
        <w:spacing w:line="276" w:lineRule="auto"/>
        <w:ind w:left="851" w:hanging="851"/>
        <w:rPr>
          <w:rFonts w:asciiTheme="majorHAnsi" w:hAnsiTheme="majorHAnsi" w:cs="Arial"/>
          <w:szCs w:val="22"/>
        </w:rPr>
      </w:pPr>
    </w:p>
    <w:p w14:paraId="12D91321" w14:textId="0443F999" w:rsidR="00CF067E" w:rsidRPr="004463FB" w:rsidRDefault="00CF067E" w:rsidP="00C23A6B">
      <w:pPr>
        <w:tabs>
          <w:tab w:val="left" w:pos="709"/>
        </w:tabs>
        <w:spacing w:line="276" w:lineRule="auto"/>
        <w:ind w:left="851" w:hanging="851"/>
        <w:rPr>
          <w:rFonts w:asciiTheme="majorHAnsi" w:hAnsiTheme="majorHAnsi" w:cs="Arial"/>
          <w:szCs w:val="22"/>
        </w:rPr>
      </w:pPr>
    </w:p>
    <w:p w14:paraId="1B547606" w14:textId="72C6A764" w:rsidR="001B07D5" w:rsidRPr="004463FB" w:rsidRDefault="001B07D5" w:rsidP="00C23A6B">
      <w:pPr>
        <w:tabs>
          <w:tab w:val="left" w:pos="709"/>
        </w:tabs>
        <w:spacing w:line="276" w:lineRule="auto"/>
        <w:ind w:left="851" w:hanging="851"/>
        <w:rPr>
          <w:rFonts w:asciiTheme="majorHAnsi" w:hAnsiTheme="majorHAnsi" w:cs="Arial"/>
          <w:szCs w:val="22"/>
        </w:rPr>
      </w:pPr>
    </w:p>
    <w:p w14:paraId="4A10A210" w14:textId="7015E57D" w:rsidR="001B07D5" w:rsidRPr="004463FB" w:rsidRDefault="001B07D5" w:rsidP="00C23A6B">
      <w:pPr>
        <w:tabs>
          <w:tab w:val="left" w:pos="709"/>
        </w:tabs>
        <w:spacing w:line="276" w:lineRule="auto"/>
        <w:ind w:left="851" w:hanging="851"/>
        <w:rPr>
          <w:rFonts w:asciiTheme="majorHAnsi" w:hAnsiTheme="majorHAnsi" w:cs="Arial"/>
          <w:szCs w:val="22"/>
        </w:rPr>
      </w:pPr>
    </w:p>
    <w:p w14:paraId="1BEA992B" w14:textId="11EB993A" w:rsidR="001B07D5" w:rsidRPr="004463FB" w:rsidRDefault="001B07D5" w:rsidP="00C23A6B">
      <w:pPr>
        <w:tabs>
          <w:tab w:val="left" w:pos="709"/>
        </w:tabs>
        <w:spacing w:line="276" w:lineRule="auto"/>
        <w:rPr>
          <w:rFonts w:asciiTheme="majorHAnsi" w:hAnsiTheme="majorHAnsi" w:cs="Arial"/>
          <w:szCs w:val="22"/>
        </w:rPr>
      </w:pPr>
    </w:p>
    <w:p w14:paraId="680F93EB" w14:textId="0CB4A0C2" w:rsidR="00CC132F" w:rsidRDefault="00CC132F" w:rsidP="00C23A6B">
      <w:pPr>
        <w:rPr>
          <w:rFonts w:asciiTheme="majorHAnsi" w:hAnsiTheme="majorHAnsi" w:cs="Arial"/>
          <w:b/>
          <w:sz w:val="24"/>
        </w:rPr>
      </w:pPr>
    </w:p>
    <w:p w14:paraId="586D78C7" w14:textId="77777777" w:rsidR="00B16460" w:rsidRDefault="00B16460">
      <w:pPr>
        <w:rPr>
          <w:rFonts w:asciiTheme="majorHAnsi" w:hAnsiTheme="majorHAnsi" w:cs="Arial"/>
          <w:b/>
          <w:sz w:val="28"/>
          <w:szCs w:val="28"/>
        </w:rPr>
      </w:pPr>
      <w:r>
        <w:rPr>
          <w:rFonts w:asciiTheme="majorHAnsi" w:hAnsiTheme="majorHAnsi" w:cs="Arial"/>
          <w:b/>
          <w:sz w:val="28"/>
          <w:szCs w:val="28"/>
        </w:rPr>
        <w:br w:type="page"/>
      </w:r>
    </w:p>
    <w:p w14:paraId="711BC579" w14:textId="43766EBD" w:rsidR="00F86C5A" w:rsidRPr="006F206E" w:rsidRDefault="003D2457" w:rsidP="003D2457">
      <w:pPr>
        <w:spacing w:before="120" w:after="120"/>
        <w:ind w:left="709" w:hanging="709"/>
        <w:rPr>
          <w:rFonts w:asciiTheme="majorHAnsi" w:hAnsiTheme="majorHAnsi" w:cs="Arial"/>
          <w:b/>
          <w:sz w:val="26"/>
          <w:szCs w:val="26"/>
        </w:rPr>
      </w:pPr>
      <w:r w:rsidRPr="006F206E">
        <w:rPr>
          <w:rFonts w:asciiTheme="majorHAnsi" w:hAnsiTheme="majorHAnsi" w:cs="Arial"/>
          <w:b/>
          <w:sz w:val="26"/>
          <w:szCs w:val="26"/>
        </w:rPr>
        <w:lastRenderedPageBreak/>
        <w:t>3</w:t>
      </w:r>
      <w:r w:rsidR="00F86C5A" w:rsidRPr="006F206E">
        <w:rPr>
          <w:rFonts w:asciiTheme="majorHAnsi" w:hAnsiTheme="majorHAnsi" w:cs="Arial"/>
          <w:b/>
          <w:sz w:val="26"/>
          <w:szCs w:val="26"/>
        </w:rPr>
        <w:t xml:space="preserve">.2     </w:t>
      </w:r>
      <w:r w:rsidRPr="006F206E">
        <w:rPr>
          <w:rFonts w:asciiTheme="majorHAnsi" w:hAnsiTheme="majorHAnsi" w:cs="Arial"/>
          <w:b/>
          <w:sz w:val="26"/>
          <w:szCs w:val="26"/>
        </w:rPr>
        <w:tab/>
      </w:r>
      <w:r w:rsidR="00F86C5A" w:rsidRPr="006F206E">
        <w:rPr>
          <w:rFonts w:asciiTheme="majorHAnsi" w:hAnsiTheme="majorHAnsi" w:cs="Arial"/>
          <w:b/>
          <w:sz w:val="26"/>
          <w:szCs w:val="26"/>
        </w:rPr>
        <w:t xml:space="preserve">Recommendation of the panel to Programmes and Awards Executive </w:t>
      </w:r>
      <w:r w:rsidR="006F206E">
        <w:rPr>
          <w:rFonts w:asciiTheme="majorHAnsi" w:hAnsiTheme="majorHAnsi" w:cs="Arial"/>
          <w:b/>
          <w:sz w:val="26"/>
          <w:szCs w:val="26"/>
        </w:rPr>
        <w:br/>
      </w:r>
      <w:r w:rsidR="00F86C5A" w:rsidRPr="006F206E">
        <w:rPr>
          <w:rFonts w:asciiTheme="majorHAnsi" w:hAnsiTheme="majorHAnsi" w:cs="Arial"/>
          <w:b/>
          <w:sz w:val="26"/>
          <w:szCs w:val="26"/>
        </w:rPr>
        <w:t>Committee of QQI</w:t>
      </w:r>
    </w:p>
    <w:tbl>
      <w:tblPr>
        <w:tblW w:w="9640" w:type="dxa"/>
        <w:tblInd w:w="-152" w:type="dxa"/>
        <w:tblCellMar>
          <w:left w:w="0" w:type="dxa"/>
          <w:right w:w="0" w:type="dxa"/>
        </w:tblCellMar>
        <w:tblLook w:val="04A0" w:firstRow="1" w:lastRow="0" w:firstColumn="1" w:lastColumn="0" w:noHBand="0" w:noVBand="1"/>
      </w:tblPr>
      <w:tblGrid>
        <w:gridCol w:w="7939"/>
        <w:gridCol w:w="1701"/>
      </w:tblGrid>
      <w:tr w:rsidR="00F86C5A" w14:paraId="5954C80D" w14:textId="77777777" w:rsidTr="00B21162">
        <w:tc>
          <w:tcPr>
            <w:tcW w:w="7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3A094" w14:textId="7D6C0093" w:rsidR="00F86C5A" w:rsidRDefault="004D0D91">
            <w:pPr>
              <w:spacing w:before="120" w:after="120"/>
              <w:rPr>
                <w:rFonts w:ascii="Calibri Light" w:hAnsi="Calibri Light" w:cs="Calibri Light"/>
                <w:szCs w:val="22"/>
                <w:lang w:val="en-US"/>
              </w:rPr>
            </w:pPr>
            <w:r>
              <w:rPr>
                <w:rFonts w:ascii="Calibri Light" w:hAnsi="Calibri Light" w:cs="Calibri Light"/>
                <w:szCs w:val="22"/>
                <w:lang w:val="en-US"/>
              </w:rPr>
              <w:t>The panel recommends that QQI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41DB6" w14:textId="77777777" w:rsidR="00F86C5A" w:rsidRDefault="00F86C5A">
            <w:pPr>
              <w:spacing w:before="120" w:after="120"/>
              <w:rPr>
                <w:rFonts w:ascii="Calibri Light" w:hAnsi="Calibri Light" w:cs="Calibri Light"/>
                <w:b/>
                <w:bCs/>
                <w:sz w:val="24"/>
              </w:rPr>
            </w:pPr>
            <w:r>
              <w:rPr>
                <w:rFonts w:ascii="Calibri Light" w:hAnsi="Calibri Light" w:cs="Calibri Light"/>
                <w:b/>
                <w:bCs/>
                <w:sz w:val="24"/>
              </w:rPr>
              <w:t xml:space="preserve">Tick </w:t>
            </w:r>
            <w:r>
              <w:rPr>
                <w:rFonts w:ascii="Calibri Light" w:hAnsi="Calibri Light" w:cs="Calibri Light"/>
                <w:b/>
                <w:bCs/>
                <w:sz w:val="24"/>
                <w:u w:val="single"/>
              </w:rPr>
              <w:t>one</w:t>
            </w:r>
            <w:r>
              <w:rPr>
                <w:rFonts w:ascii="Calibri Light" w:hAnsi="Calibri Light" w:cs="Calibri Light"/>
                <w:b/>
                <w:bCs/>
                <w:sz w:val="24"/>
              </w:rPr>
              <w:t xml:space="preserve"> as appropriate</w:t>
            </w:r>
          </w:p>
        </w:tc>
      </w:tr>
      <w:tr w:rsidR="00F86C5A" w14:paraId="4F78F488" w14:textId="77777777" w:rsidTr="00B21162">
        <w:tc>
          <w:tcPr>
            <w:tcW w:w="7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B7B02" w14:textId="41972940" w:rsidR="00F86C5A" w:rsidRDefault="00F86C5A">
            <w:pPr>
              <w:spacing w:before="120" w:after="120"/>
              <w:rPr>
                <w:rFonts w:ascii="Calibri Light" w:hAnsi="Calibri Light" w:cs="Calibri Light"/>
                <w:b/>
                <w:bCs/>
                <w:sz w:val="24"/>
              </w:rPr>
            </w:pPr>
            <w:r>
              <w:rPr>
                <w:rFonts w:ascii="Calibri Light" w:hAnsi="Calibri Light" w:cs="Calibri Light"/>
                <w:b/>
                <w:bCs/>
              </w:rPr>
              <w:t>Approve</w:t>
            </w:r>
            <w:r>
              <w:rPr>
                <w:rFonts w:ascii="Calibri Light" w:hAnsi="Calibri Light" w:cs="Calibri Light"/>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5FABEDD" w14:textId="77777777" w:rsidR="00F86C5A" w:rsidRDefault="00F86C5A">
            <w:pPr>
              <w:spacing w:before="120" w:after="120"/>
              <w:rPr>
                <w:rFonts w:ascii="Calibri Light" w:hAnsi="Calibri Light" w:cs="Calibri Light"/>
                <w:b/>
                <w:bCs/>
                <w:sz w:val="24"/>
              </w:rPr>
            </w:pPr>
          </w:p>
        </w:tc>
      </w:tr>
      <w:tr w:rsidR="00305E01" w14:paraId="4ECE562B" w14:textId="77777777" w:rsidTr="00B21162">
        <w:tc>
          <w:tcPr>
            <w:tcW w:w="7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60A6A" w14:textId="45BBBDD5" w:rsidR="00305E01" w:rsidRDefault="00305E01">
            <w:pPr>
              <w:spacing w:before="120" w:after="120"/>
              <w:rPr>
                <w:rFonts w:ascii="Calibri Light" w:hAnsi="Calibri Light" w:cs="Calibri Light"/>
                <w:b/>
                <w:bCs/>
                <w:sz w:val="24"/>
              </w:rPr>
            </w:pPr>
            <w:r>
              <w:rPr>
                <w:rFonts w:ascii="Calibri Light" w:hAnsi="Calibri Light" w:cs="Calibri Light"/>
                <w:b/>
                <w:bCs/>
                <w:sz w:val="24"/>
              </w:rPr>
              <w:t xml:space="preserve">Approve with </w:t>
            </w:r>
            <w:r w:rsidR="00F04F11">
              <w:rPr>
                <w:rFonts w:ascii="Calibri Light" w:hAnsi="Calibri Light" w:cs="Calibri Light"/>
                <w:b/>
                <w:bCs/>
                <w:sz w:val="24"/>
              </w:rPr>
              <w:t>C</w:t>
            </w:r>
            <w:r w:rsidR="001B5D49">
              <w:rPr>
                <w:rFonts w:ascii="Calibri Light" w:hAnsi="Calibri Light" w:cs="Calibri Light"/>
                <w:b/>
                <w:bCs/>
                <w:sz w:val="24"/>
              </w:rPr>
              <w:t>onditions</w:t>
            </w:r>
            <w:r w:rsidR="00F04F11">
              <w:rPr>
                <w:rStyle w:val="FootnoteReference"/>
                <w:rFonts w:ascii="Calibri Light" w:hAnsi="Calibri Light" w:cs="Calibri Light"/>
                <w:b/>
                <w:bCs/>
                <w:sz w:val="24"/>
              </w:rPr>
              <w:footnoteReference w:id="6"/>
            </w:r>
            <w:r w:rsidR="007F47CA">
              <w:rPr>
                <w:rFonts w:ascii="Calibri Light" w:hAnsi="Calibri Light" w:cs="Calibri Light"/>
                <w:b/>
                <w:bCs/>
                <w:sz w:val="24"/>
              </w:rPr>
              <w:t xml:space="preserve"> </w:t>
            </w:r>
            <w:r w:rsidR="007F47CA" w:rsidRPr="007F47CA">
              <w:rPr>
                <w:rFonts w:ascii="Calibri Light" w:hAnsi="Calibri Light" w:cs="Calibri Light"/>
                <w:sz w:val="24"/>
              </w:rPr>
              <w:t xml:space="preserve">set out in </w:t>
            </w:r>
            <w:r w:rsidR="00E0357F">
              <w:rPr>
                <w:rFonts w:ascii="Calibri Light" w:hAnsi="Calibri Light" w:cs="Calibri Light"/>
                <w:sz w:val="24"/>
              </w:rPr>
              <w:t>S</w:t>
            </w:r>
            <w:r w:rsidR="007F47CA" w:rsidRPr="007F47CA">
              <w:rPr>
                <w:rFonts w:ascii="Calibri Light" w:hAnsi="Calibri Light" w:cs="Calibri Light"/>
                <w:sz w:val="24"/>
              </w:rPr>
              <w:t xml:space="preserve">ection </w:t>
            </w:r>
            <w:r w:rsidR="005A0771">
              <w:rPr>
                <w:rFonts w:ascii="Calibri Light" w:hAnsi="Calibri Light" w:cs="Calibri Light"/>
                <w:sz w:val="24"/>
              </w:rPr>
              <w:t>5</w:t>
            </w:r>
            <w:r w:rsidR="007F47CA" w:rsidRPr="007F47CA">
              <w:rPr>
                <w:rFonts w:ascii="Calibri Light" w:hAnsi="Calibri Light" w:cs="Calibri Light"/>
                <w:sz w:val="24"/>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4A348A" w14:textId="77777777" w:rsidR="00305E01" w:rsidRDefault="00305E01">
            <w:pPr>
              <w:spacing w:before="120" w:after="120"/>
              <w:rPr>
                <w:rFonts w:ascii="Calibri Light" w:hAnsi="Calibri Light" w:cs="Calibri Light"/>
                <w:b/>
                <w:bCs/>
                <w:sz w:val="24"/>
              </w:rPr>
            </w:pPr>
          </w:p>
        </w:tc>
      </w:tr>
      <w:tr w:rsidR="00F86C5A" w14:paraId="33F1D777" w14:textId="77777777" w:rsidTr="00B21162">
        <w:tc>
          <w:tcPr>
            <w:tcW w:w="7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CC1FF" w14:textId="3BC6A1EF" w:rsidR="00F86C5A" w:rsidRPr="00E0357F" w:rsidRDefault="00F86C5A">
            <w:pPr>
              <w:spacing w:before="120" w:after="120"/>
              <w:rPr>
                <w:rFonts w:ascii="Calibri Light" w:hAnsi="Calibri Light" w:cs="Calibri Light"/>
                <w:sz w:val="24"/>
              </w:rPr>
            </w:pPr>
            <w:r>
              <w:rPr>
                <w:rFonts w:ascii="Calibri Light" w:hAnsi="Calibri Light" w:cs="Calibri Light"/>
                <w:b/>
                <w:bCs/>
                <w:sz w:val="24"/>
              </w:rPr>
              <w:t>Refuse approval</w:t>
            </w:r>
            <w:r>
              <w:rPr>
                <w:rFonts w:ascii="Calibri Light" w:hAnsi="Calibri Light" w:cs="Calibri Light"/>
                <w:sz w:val="24"/>
              </w:rPr>
              <w:t xml:space="preserve"> </w:t>
            </w:r>
            <w:r w:rsidR="00A57E27">
              <w:rPr>
                <w:rFonts w:ascii="Calibri Light" w:hAnsi="Calibri Light" w:cs="Calibri Light"/>
                <w:b/>
                <w:bCs/>
                <w:sz w:val="24"/>
              </w:rPr>
              <w:t>pending</w:t>
            </w:r>
            <w:r>
              <w:rPr>
                <w:rFonts w:ascii="Calibri Light" w:hAnsi="Calibri Light" w:cs="Calibri Light"/>
                <w:b/>
                <w:bCs/>
                <w:sz w:val="24"/>
              </w:rPr>
              <w:t xml:space="preserve"> mandatory changes</w:t>
            </w:r>
            <w:r>
              <w:rPr>
                <w:rFonts w:ascii="Calibri Light" w:hAnsi="Calibri Light" w:cs="Calibri Light"/>
                <w:sz w:val="24"/>
              </w:rPr>
              <w:t xml:space="preserve"> set out in Section </w:t>
            </w:r>
            <w:r w:rsidR="005A0771">
              <w:rPr>
                <w:rFonts w:ascii="Calibri Light" w:hAnsi="Calibri Light" w:cs="Calibri Light"/>
                <w:sz w:val="24"/>
              </w:rPr>
              <w:t>6</w:t>
            </w:r>
            <w:r>
              <w:rPr>
                <w:rFonts w:ascii="Calibri Light" w:hAnsi="Calibri Light" w:cs="Calibri Light"/>
                <w:sz w:val="24"/>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4B1859" w14:textId="77777777" w:rsidR="00F86C5A" w:rsidRDefault="00F86C5A">
            <w:pPr>
              <w:spacing w:before="120" w:after="120"/>
              <w:rPr>
                <w:rFonts w:ascii="Calibri Light" w:hAnsi="Calibri Light" w:cs="Calibri Light"/>
                <w:b/>
                <w:bCs/>
                <w:sz w:val="24"/>
              </w:rPr>
            </w:pPr>
          </w:p>
        </w:tc>
      </w:tr>
      <w:tr w:rsidR="00F86C5A" w14:paraId="6413473E" w14:textId="77777777" w:rsidTr="004D0D91">
        <w:tc>
          <w:tcPr>
            <w:tcW w:w="793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E3AE7F" w14:textId="68C48C36" w:rsidR="00F86C5A" w:rsidRDefault="00F86C5A">
            <w:pPr>
              <w:spacing w:before="120" w:after="120"/>
              <w:rPr>
                <w:rFonts w:ascii="Calibri Light" w:hAnsi="Calibri Light" w:cs="Calibri Light"/>
                <w:sz w:val="24"/>
              </w:rPr>
            </w:pPr>
            <w:r>
              <w:rPr>
                <w:rFonts w:ascii="Calibri Light" w:hAnsi="Calibri Light" w:cs="Calibri Light"/>
                <w:b/>
                <w:bCs/>
                <w:sz w:val="24"/>
              </w:rPr>
              <w:t xml:space="preserve">Refuse to </w:t>
            </w:r>
            <w:r w:rsidR="005A0771">
              <w:rPr>
                <w:rFonts w:ascii="Calibri Light" w:hAnsi="Calibri Light" w:cs="Calibri Light"/>
                <w:b/>
                <w:bCs/>
                <w:sz w:val="24"/>
              </w:rPr>
              <w:t>A</w:t>
            </w:r>
            <w:r>
              <w:rPr>
                <w:rFonts w:ascii="Calibri Light" w:hAnsi="Calibri Light" w:cs="Calibri Light"/>
                <w:b/>
                <w:bCs/>
                <w:sz w:val="24"/>
              </w:rPr>
              <w:t>pprove</w:t>
            </w:r>
            <w:r>
              <w:rPr>
                <w:rFonts w:ascii="Calibri Light" w:hAnsi="Calibri Light" w:cs="Calibri Light"/>
                <w:sz w:val="24"/>
              </w:rPr>
              <w:t xml:space="preserve"> </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14:paraId="3CAA15CE" w14:textId="77777777" w:rsidR="00F86C5A" w:rsidRDefault="00F86C5A">
            <w:pPr>
              <w:spacing w:before="120" w:after="120"/>
              <w:rPr>
                <w:rFonts w:ascii="Calibri Light" w:hAnsi="Calibri Light" w:cs="Calibri Light"/>
                <w:b/>
                <w:bCs/>
                <w:sz w:val="24"/>
              </w:rPr>
            </w:pPr>
          </w:p>
        </w:tc>
      </w:tr>
      <w:tr w:rsidR="007E389F" w14:paraId="749E9667" w14:textId="77777777" w:rsidTr="00766406">
        <w:tc>
          <w:tcPr>
            <w:tcW w:w="964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4EC312" w14:textId="3DC23430" w:rsidR="007E389F" w:rsidRDefault="007E389F">
            <w:pPr>
              <w:spacing w:before="120" w:after="120"/>
              <w:rPr>
                <w:rFonts w:ascii="Calibri Light" w:hAnsi="Calibri Light" w:cs="Calibri Light"/>
                <w:b/>
                <w:bCs/>
                <w:sz w:val="24"/>
              </w:rPr>
            </w:pPr>
            <w:r>
              <w:rPr>
                <w:rFonts w:ascii="Calibri Light" w:hAnsi="Calibri Light" w:cs="Calibri Light"/>
                <w:szCs w:val="22"/>
                <w:lang w:val="en-US"/>
              </w:rPr>
              <w:t xml:space="preserve">the provider’s application to extend its Approved Scope of Provision to include programmes delivered and assessed via the following mode: </w:t>
            </w:r>
            <w:r w:rsidRPr="00C0171F">
              <w:rPr>
                <w:rFonts w:ascii="Calibri Light" w:hAnsi="Calibri Light" w:cs="Calibri Light"/>
                <w:color w:val="FF0000"/>
                <w:szCs w:val="22"/>
                <w:lang w:val="en-US"/>
              </w:rPr>
              <w:t>[</w:t>
            </w:r>
            <w:r w:rsidRPr="00C0171F">
              <w:rPr>
                <w:rFonts w:ascii="Calibri Light" w:hAnsi="Calibri Light" w:cs="Calibri Light"/>
                <w:i/>
                <w:iCs/>
                <w:color w:val="FF0000"/>
                <w:szCs w:val="22"/>
                <w:lang w:val="en-US"/>
              </w:rPr>
              <w:t xml:space="preserve">enter the appropriate </w:t>
            </w:r>
            <w:r>
              <w:rPr>
                <w:rFonts w:ascii="Calibri Light" w:hAnsi="Calibri Light" w:cs="Calibri Light"/>
                <w:i/>
                <w:iCs/>
                <w:color w:val="FF0000"/>
                <w:szCs w:val="22"/>
                <w:lang w:val="en-US"/>
              </w:rPr>
              <w:t>mode</w:t>
            </w:r>
            <w:r w:rsidRPr="00C0171F">
              <w:rPr>
                <w:rFonts w:ascii="Calibri Light" w:hAnsi="Calibri Light" w:cs="Calibri Light"/>
                <w:i/>
                <w:iCs/>
                <w:color w:val="FF0000"/>
                <w:szCs w:val="22"/>
                <w:lang w:val="en-US"/>
              </w:rPr>
              <w:t xml:space="preserve"> from 2.2 above]</w:t>
            </w:r>
            <w:r>
              <w:rPr>
                <w:rFonts w:ascii="Calibri Light" w:hAnsi="Calibri Light" w:cs="Calibri Light"/>
                <w:i/>
                <w:iCs/>
                <w:color w:val="FF0000"/>
                <w:szCs w:val="22"/>
                <w:lang w:val="en-US"/>
              </w:rPr>
              <w:t xml:space="preserve">, </w:t>
            </w:r>
          </w:p>
        </w:tc>
      </w:tr>
    </w:tbl>
    <w:p w14:paraId="243BF74D" w14:textId="77777777" w:rsidR="00E56890" w:rsidRDefault="00E56890" w:rsidP="001B07D5">
      <w:pPr>
        <w:spacing w:before="120" w:after="120"/>
        <w:ind w:left="1134" w:hanging="1134"/>
        <w:rPr>
          <w:rFonts w:asciiTheme="majorHAnsi" w:hAnsiTheme="majorHAnsi" w:cs="Arial"/>
          <w:szCs w:val="22"/>
        </w:rPr>
      </w:pPr>
    </w:p>
    <w:p w14:paraId="56EA195E" w14:textId="04002CB6" w:rsidR="00E56890" w:rsidRPr="005A345A" w:rsidRDefault="004165D2">
      <w:pPr>
        <w:rPr>
          <w:rFonts w:asciiTheme="majorHAnsi" w:hAnsiTheme="majorHAnsi" w:cs="Arial"/>
          <w:b/>
          <w:sz w:val="28"/>
          <w:szCs w:val="28"/>
        </w:rPr>
      </w:pPr>
      <w:r w:rsidRPr="005A345A">
        <w:rPr>
          <w:rFonts w:asciiTheme="majorHAnsi" w:hAnsiTheme="majorHAnsi" w:cs="Arial"/>
          <w:bCs/>
          <w:sz w:val="24"/>
        </w:rPr>
        <w:t xml:space="preserve">The </w:t>
      </w:r>
      <w:r w:rsidR="00223422">
        <w:rPr>
          <w:rFonts w:asciiTheme="majorHAnsi" w:hAnsiTheme="majorHAnsi" w:cs="Arial"/>
          <w:bCs/>
          <w:sz w:val="24"/>
        </w:rPr>
        <w:t>findings</w:t>
      </w:r>
      <w:r w:rsidRPr="005A345A">
        <w:rPr>
          <w:rFonts w:asciiTheme="majorHAnsi" w:hAnsiTheme="majorHAnsi" w:cs="Arial"/>
          <w:bCs/>
          <w:sz w:val="24"/>
        </w:rPr>
        <w:t xml:space="preserve"> </w:t>
      </w:r>
      <w:r w:rsidR="005A345A" w:rsidRPr="005A345A">
        <w:rPr>
          <w:rFonts w:asciiTheme="majorHAnsi" w:hAnsiTheme="majorHAnsi" w:cs="Arial"/>
          <w:bCs/>
          <w:sz w:val="24"/>
        </w:rPr>
        <w:t>underpinning th</w:t>
      </w:r>
      <w:r w:rsidR="00223422">
        <w:rPr>
          <w:rFonts w:asciiTheme="majorHAnsi" w:hAnsiTheme="majorHAnsi" w:cs="Arial"/>
          <w:bCs/>
          <w:sz w:val="24"/>
        </w:rPr>
        <w:t>is</w:t>
      </w:r>
      <w:r w:rsidR="005A345A" w:rsidRPr="005A345A">
        <w:rPr>
          <w:rFonts w:asciiTheme="majorHAnsi" w:hAnsiTheme="majorHAnsi" w:cs="Arial"/>
          <w:bCs/>
          <w:sz w:val="24"/>
        </w:rPr>
        <w:t xml:space="preserve"> recommendation </w:t>
      </w:r>
      <w:r w:rsidR="00223422">
        <w:rPr>
          <w:rFonts w:asciiTheme="majorHAnsi" w:hAnsiTheme="majorHAnsi" w:cs="Arial"/>
          <w:bCs/>
          <w:sz w:val="24"/>
        </w:rPr>
        <w:t>are</w:t>
      </w:r>
      <w:r w:rsidR="005A345A" w:rsidRPr="005A345A">
        <w:rPr>
          <w:rFonts w:asciiTheme="majorHAnsi" w:hAnsiTheme="majorHAnsi" w:cs="Arial"/>
          <w:bCs/>
          <w:sz w:val="24"/>
        </w:rPr>
        <w:t xml:space="preserve"> set out </w:t>
      </w:r>
      <w:r w:rsidR="00223422">
        <w:rPr>
          <w:rFonts w:asciiTheme="majorHAnsi" w:hAnsiTheme="majorHAnsi" w:cs="Arial"/>
          <w:bCs/>
          <w:sz w:val="24"/>
        </w:rPr>
        <w:t>below.</w:t>
      </w:r>
      <w:r w:rsidR="00E56890" w:rsidRPr="005A345A">
        <w:rPr>
          <w:rFonts w:asciiTheme="majorHAnsi" w:hAnsiTheme="majorHAnsi" w:cs="Arial"/>
          <w:b/>
          <w:sz w:val="28"/>
          <w:szCs w:val="28"/>
        </w:rPr>
        <w:br w:type="page"/>
      </w:r>
    </w:p>
    <w:p w14:paraId="255AE916" w14:textId="536A4AFB" w:rsidR="003E530B" w:rsidRPr="004463FB" w:rsidRDefault="003E530B" w:rsidP="00B216F2">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lastRenderedPageBreak/>
        <w:t xml:space="preserve">Part </w:t>
      </w:r>
      <w:r w:rsidR="00B3457A">
        <w:rPr>
          <w:rFonts w:asciiTheme="majorHAnsi" w:hAnsiTheme="majorHAnsi" w:cs="Arial"/>
          <w:b/>
          <w:sz w:val="28"/>
          <w:szCs w:val="28"/>
        </w:rPr>
        <w:t>4</w:t>
      </w:r>
      <w:r w:rsidRPr="004463FB">
        <w:rPr>
          <w:rFonts w:asciiTheme="majorHAnsi" w:hAnsiTheme="majorHAnsi" w:cs="Arial"/>
          <w:b/>
          <w:sz w:val="28"/>
          <w:szCs w:val="28"/>
        </w:rPr>
        <w:tab/>
        <w:t xml:space="preserve">Evaluation of draft QA Procedures submitted by </w:t>
      </w:r>
      <w:r w:rsidR="00DC64E9">
        <w:rPr>
          <w:rFonts w:asciiTheme="majorHAnsi" w:hAnsiTheme="majorHAnsi" w:cs="Arial"/>
          <w:b/>
          <w:sz w:val="28"/>
          <w:szCs w:val="28"/>
        </w:rPr>
        <w:t>&lt;Provider Name&gt;</w:t>
      </w:r>
    </w:p>
    <w:p w14:paraId="2E082583" w14:textId="0DE23297" w:rsidR="001B07D5" w:rsidRDefault="00B216F2" w:rsidP="006A6519">
      <w:pPr>
        <w:ind w:right="-23"/>
        <w:jc w:val="both"/>
        <w:rPr>
          <w:rFonts w:ascii="Calibri Light" w:hAnsi="Calibri Light" w:cs="Calibri Light"/>
          <w:i/>
          <w:color w:val="FF0000"/>
          <w:lang w:val="en-US"/>
        </w:rPr>
      </w:pPr>
      <w:r w:rsidRPr="004463FB">
        <w:rPr>
          <w:rFonts w:asciiTheme="majorHAnsi" w:hAnsiTheme="majorHAnsi" w:cs="Arial"/>
          <w:i/>
          <w:lang w:val="en-IE"/>
        </w:rPr>
        <w:t>The following is the panel’s findings following evaluation of &lt;Provider name&gt;</w:t>
      </w:r>
      <w:r w:rsidR="00FA65B8">
        <w:rPr>
          <w:rFonts w:asciiTheme="majorHAnsi" w:hAnsiTheme="majorHAnsi" w:cs="Arial"/>
          <w:i/>
          <w:lang w:val="en-IE"/>
        </w:rPr>
        <w:t>’s</w:t>
      </w:r>
      <w:r w:rsidRPr="004463FB">
        <w:rPr>
          <w:rFonts w:asciiTheme="majorHAnsi" w:hAnsiTheme="majorHAnsi" w:cs="Arial"/>
          <w:i/>
          <w:lang w:val="en-IE"/>
        </w:rPr>
        <w:t xml:space="preserve"> </w:t>
      </w:r>
      <w:r w:rsidR="001324A7">
        <w:rPr>
          <w:rFonts w:asciiTheme="majorHAnsi" w:hAnsiTheme="majorHAnsi" w:cs="Arial"/>
          <w:i/>
          <w:lang w:val="en-IE"/>
        </w:rPr>
        <w:t>application to ex</w:t>
      </w:r>
      <w:r w:rsidR="002B4BA7">
        <w:rPr>
          <w:rFonts w:asciiTheme="majorHAnsi" w:hAnsiTheme="majorHAnsi" w:cs="Arial"/>
          <w:i/>
          <w:lang w:val="en-IE"/>
        </w:rPr>
        <w:t>ten</w:t>
      </w:r>
      <w:r w:rsidR="001324A7">
        <w:rPr>
          <w:rFonts w:asciiTheme="majorHAnsi" w:hAnsiTheme="majorHAnsi" w:cs="Arial"/>
          <w:i/>
          <w:lang w:val="en-IE"/>
        </w:rPr>
        <w:t>d</w:t>
      </w:r>
      <w:r w:rsidR="002B4BA7">
        <w:rPr>
          <w:rFonts w:asciiTheme="majorHAnsi" w:hAnsiTheme="majorHAnsi" w:cs="Arial"/>
          <w:i/>
          <w:lang w:val="en-IE"/>
        </w:rPr>
        <w:t xml:space="preserve"> its approved scope of provision </w:t>
      </w:r>
      <w:r w:rsidR="001324A7">
        <w:rPr>
          <w:rFonts w:asciiTheme="majorHAnsi" w:hAnsiTheme="majorHAnsi" w:cs="Arial"/>
          <w:i/>
          <w:lang w:val="en-IE"/>
        </w:rPr>
        <w:t xml:space="preserve">to include </w:t>
      </w:r>
      <w:r w:rsidR="006A6519">
        <w:rPr>
          <w:rFonts w:asciiTheme="majorHAnsi" w:hAnsiTheme="majorHAnsi" w:cs="Arial"/>
          <w:i/>
          <w:lang w:val="en-IE"/>
        </w:rPr>
        <w:t xml:space="preserve">the following mode:  </w:t>
      </w:r>
      <w:r w:rsidR="006A6519" w:rsidRPr="085CA257">
        <w:rPr>
          <w:rFonts w:ascii="Calibri Light" w:hAnsi="Calibri Light" w:cs="Calibri Light"/>
          <w:color w:val="FF0000"/>
          <w:lang w:val="en-US"/>
        </w:rPr>
        <w:t>[</w:t>
      </w:r>
      <w:r w:rsidR="006A6519" w:rsidRPr="085CA257">
        <w:rPr>
          <w:rFonts w:ascii="Calibri Light" w:hAnsi="Calibri Light" w:cs="Calibri Light"/>
          <w:i/>
          <w:color w:val="FF0000"/>
          <w:lang w:val="en-US"/>
        </w:rPr>
        <w:t>enter the appropriate mode from 2.2 above]</w:t>
      </w:r>
      <w:r w:rsidR="00EF6B88" w:rsidRPr="085CA257">
        <w:rPr>
          <w:rFonts w:ascii="Calibri Light" w:hAnsi="Calibri Light" w:cs="Calibri Light"/>
          <w:i/>
          <w:color w:val="FF0000"/>
          <w:lang w:val="en-US"/>
        </w:rPr>
        <w:t>.</w:t>
      </w:r>
    </w:p>
    <w:p w14:paraId="2E8419BF" w14:textId="2096FB0B" w:rsidR="00EF6B88" w:rsidRDefault="00EF6B88" w:rsidP="006A6519">
      <w:pPr>
        <w:ind w:right="-23"/>
        <w:jc w:val="both"/>
        <w:rPr>
          <w:rFonts w:asciiTheme="majorHAnsi" w:hAnsiTheme="majorHAnsi"/>
          <w:szCs w:val="22"/>
          <w:lang w:val="en-IE"/>
        </w:rPr>
      </w:pPr>
      <w:r>
        <w:rPr>
          <w:rFonts w:ascii="Calibri Light" w:hAnsi="Calibri Light" w:cs="Calibri Light"/>
          <w:i/>
          <w:iCs/>
          <w:color w:val="FF0000"/>
          <w:szCs w:val="22"/>
          <w:lang w:val="en-US"/>
        </w:rPr>
        <w:t xml:space="preserve">Given that the guidelines </w:t>
      </w:r>
      <w:r w:rsidR="007A5662">
        <w:rPr>
          <w:rFonts w:ascii="Calibri Light" w:hAnsi="Calibri Light" w:cs="Calibri Light"/>
          <w:i/>
          <w:iCs/>
          <w:color w:val="FF0000"/>
          <w:szCs w:val="22"/>
          <w:lang w:val="en-US"/>
        </w:rPr>
        <w:t xml:space="preserve">cover a range of different modes, the findings should </w:t>
      </w:r>
      <w:r w:rsidR="00010C59">
        <w:rPr>
          <w:rFonts w:ascii="Calibri Light" w:hAnsi="Calibri Light" w:cs="Calibri Light"/>
          <w:i/>
          <w:iCs/>
          <w:color w:val="FF0000"/>
          <w:szCs w:val="22"/>
          <w:lang w:val="en-US"/>
        </w:rPr>
        <w:t>be appropriate to the extension sought.</w:t>
      </w:r>
    </w:p>
    <w:p w14:paraId="4E91FC09" w14:textId="517EBC69" w:rsidR="00570A93" w:rsidRDefault="00570A93" w:rsidP="001B07D5">
      <w:pPr>
        <w:spacing w:line="200" w:lineRule="exact"/>
        <w:rPr>
          <w:rFonts w:asciiTheme="majorHAnsi" w:hAnsiTheme="majorHAnsi"/>
          <w:szCs w:val="22"/>
          <w:lang w:val="en-IE"/>
        </w:rPr>
      </w:pPr>
    </w:p>
    <w:p w14:paraId="5E7C5911" w14:textId="235742D7" w:rsidR="00AC1CEC" w:rsidRPr="00DA6481" w:rsidRDefault="00AC1CEC" w:rsidP="00DA6481">
      <w:pPr>
        <w:ind w:right="-23"/>
        <w:jc w:val="both"/>
        <w:rPr>
          <w:rFonts w:asciiTheme="majorHAnsi" w:hAnsiTheme="majorHAnsi" w:cs="Arial"/>
          <w:i/>
          <w:lang w:val="en-IE"/>
        </w:rPr>
      </w:pPr>
      <w:r>
        <w:rPr>
          <w:rFonts w:asciiTheme="majorHAnsi" w:hAnsiTheme="majorHAnsi" w:cs="Arial"/>
          <w:i/>
          <w:lang w:val="en-IE"/>
        </w:rPr>
        <w:t xml:space="preserve">In each </w:t>
      </w:r>
      <w:r w:rsidR="00486983">
        <w:rPr>
          <w:rFonts w:asciiTheme="majorHAnsi" w:hAnsiTheme="majorHAnsi" w:cs="Arial"/>
          <w:i/>
          <w:lang w:val="en-IE"/>
        </w:rPr>
        <w:t xml:space="preserve">of the three contexts which comprise </w:t>
      </w:r>
      <w:r w:rsidR="00E24662">
        <w:rPr>
          <w:rFonts w:asciiTheme="majorHAnsi" w:hAnsiTheme="majorHAnsi" w:cs="Arial"/>
          <w:i/>
          <w:lang w:val="en-IE"/>
        </w:rPr>
        <w:t>t</w:t>
      </w:r>
      <w:r w:rsidR="00486983">
        <w:rPr>
          <w:rFonts w:asciiTheme="majorHAnsi" w:hAnsiTheme="majorHAnsi" w:cs="Arial"/>
          <w:i/>
          <w:lang w:val="en-IE"/>
        </w:rPr>
        <w:t>he guidelines</w:t>
      </w:r>
      <w:r w:rsidR="004620A8">
        <w:rPr>
          <w:rFonts w:asciiTheme="majorHAnsi" w:hAnsiTheme="majorHAnsi" w:cs="Arial"/>
          <w:i/>
          <w:lang w:val="en-IE"/>
        </w:rPr>
        <w:t xml:space="preserve">, the panel may report on strengths, areas for improvement or issues arising in respect </w:t>
      </w:r>
      <w:r w:rsidR="00DA6481">
        <w:rPr>
          <w:rFonts w:asciiTheme="majorHAnsi" w:hAnsiTheme="majorHAnsi" w:cs="Arial"/>
          <w:i/>
          <w:lang w:val="en-IE"/>
        </w:rPr>
        <w:t>of the provider’s documented QA procedures and capacity to implement them.</w:t>
      </w:r>
      <w:r w:rsidR="00FC7BE1">
        <w:rPr>
          <w:rFonts w:asciiTheme="majorHAnsi" w:hAnsiTheme="majorHAnsi" w:cs="Arial"/>
          <w:i/>
          <w:lang w:val="en-IE"/>
        </w:rPr>
        <w:t xml:space="preserve">  </w:t>
      </w:r>
      <w:r w:rsidR="00723B14">
        <w:rPr>
          <w:rFonts w:asciiTheme="majorHAnsi" w:hAnsiTheme="majorHAnsi" w:cs="Arial"/>
          <w:i/>
          <w:lang w:val="en-IE"/>
        </w:rPr>
        <w:t>To set the scene, t</w:t>
      </w:r>
      <w:r w:rsidR="00FC7BE1">
        <w:rPr>
          <w:rFonts w:asciiTheme="majorHAnsi" w:hAnsiTheme="majorHAnsi" w:cs="Arial"/>
          <w:i/>
          <w:lang w:val="en-IE"/>
        </w:rPr>
        <w:t xml:space="preserve">he scoping statement and </w:t>
      </w:r>
      <w:r w:rsidR="004F05B7">
        <w:rPr>
          <w:rFonts w:asciiTheme="majorHAnsi" w:hAnsiTheme="majorHAnsi" w:cs="Arial"/>
          <w:i/>
          <w:lang w:val="en-IE"/>
        </w:rPr>
        <w:t xml:space="preserve">good practice categories </w:t>
      </w:r>
      <w:r w:rsidR="00723B14">
        <w:rPr>
          <w:rFonts w:asciiTheme="majorHAnsi" w:hAnsiTheme="majorHAnsi" w:cs="Arial"/>
          <w:i/>
          <w:lang w:val="en-IE"/>
        </w:rPr>
        <w:t xml:space="preserve">for each context </w:t>
      </w:r>
      <w:r w:rsidR="004F05B7">
        <w:rPr>
          <w:rFonts w:asciiTheme="majorHAnsi" w:hAnsiTheme="majorHAnsi" w:cs="Arial"/>
          <w:i/>
          <w:lang w:val="en-IE"/>
        </w:rPr>
        <w:t>are listed</w:t>
      </w:r>
      <w:r w:rsidR="00723B14">
        <w:rPr>
          <w:rFonts w:asciiTheme="majorHAnsi" w:hAnsiTheme="majorHAnsi" w:cs="Arial"/>
          <w:i/>
          <w:lang w:val="en-IE"/>
        </w:rPr>
        <w:t>.</w:t>
      </w:r>
    </w:p>
    <w:p w14:paraId="61F68913" w14:textId="2E61D6A3" w:rsidR="00570A93" w:rsidRPr="006F206E" w:rsidRDefault="001050A9" w:rsidP="000E46DF">
      <w:pPr>
        <w:shd w:val="clear" w:color="auto" w:fill="EEECE1" w:themeFill="background2"/>
        <w:spacing w:before="120"/>
        <w:ind w:left="1134" w:right="-165" w:hanging="1134"/>
        <w:rPr>
          <w:rFonts w:asciiTheme="majorHAnsi" w:hAnsiTheme="majorHAnsi" w:cs="Arial"/>
          <w:b/>
          <w:sz w:val="26"/>
          <w:szCs w:val="26"/>
        </w:rPr>
      </w:pPr>
      <w:r w:rsidRPr="006F206E">
        <w:rPr>
          <w:rFonts w:asciiTheme="majorHAnsi" w:hAnsiTheme="majorHAnsi" w:cs="Arial"/>
          <w:b/>
          <w:sz w:val="26"/>
          <w:szCs w:val="26"/>
        </w:rPr>
        <w:t>4.1</w:t>
      </w:r>
      <w:r w:rsidRPr="006F206E">
        <w:rPr>
          <w:rFonts w:asciiTheme="majorHAnsi" w:hAnsiTheme="majorHAnsi" w:cs="Arial"/>
          <w:b/>
          <w:sz w:val="26"/>
          <w:szCs w:val="26"/>
        </w:rPr>
        <w:tab/>
      </w:r>
      <w:r w:rsidR="00EC7985" w:rsidRPr="006F206E">
        <w:rPr>
          <w:rFonts w:asciiTheme="majorHAnsi" w:hAnsiTheme="majorHAnsi" w:cs="Arial"/>
          <w:b/>
          <w:sz w:val="26"/>
          <w:szCs w:val="26"/>
        </w:rPr>
        <w:t>Organisational Context</w:t>
      </w:r>
    </w:p>
    <w:p w14:paraId="28A89B13" w14:textId="31F3C501" w:rsidR="00320E46" w:rsidRDefault="00040EE4" w:rsidP="000E46DF">
      <w:pPr>
        <w:shd w:val="clear" w:color="auto" w:fill="EEECE1" w:themeFill="background2"/>
        <w:ind w:right="-165"/>
        <w:rPr>
          <w:rFonts w:asciiTheme="majorHAnsi" w:hAnsiTheme="majorHAnsi" w:cs="Arial"/>
          <w:bCs/>
          <w:i/>
          <w:iCs/>
          <w:szCs w:val="22"/>
        </w:rPr>
      </w:pPr>
      <w:r w:rsidRPr="00040EE4">
        <w:rPr>
          <w:rFonts w:asciiTheme="majorHAnsi" w:hAnsiTheme="majorHAnsi" w:cs="Arial"/>
          <w:b/>
          <w:szCs w:val="22"/>
        </w:rPr>
        <w:t>Scoping Statement</w:t>
      </w:r>
      <w:r w:rsidR="00657B0F" w:rsidRPr="00040EE4">
        <w:rPr>
          <w:rFonts w:asciiTheme="majorHAnsi" w:hAnsiTheme="majorHAnsi" w:cs="Arial"/>
          <w:b/>
          <w:szCs w:val="22"/>
        </w:rPr>
        <w:t>:</w:t>
      </w:r>
      <w:r>
        <w:rPr>
          <w:rFonts w:asciiTheme="majorHAnsi" w:hAnsiTheme="majorHAnsi" w:cs="Arial"/>
          <w:bCs/>
          <w:szCs w:val="22"/>
        </w:rPr>
        <w:t xml:space="preserve">  </w:t>
      </w:r>
      <w:r w:rsidRPr="00040EE4">
        <w:rPr>
          <w:rFonts w:asciiTheme="majorHAnsi" w:hAnsiTheme="majorHAnsi" w:cs="Arial"/>
          <w:bCs/>
          <w:i/>
          <w:iCs/>
          <w:szCs w:val="22"/>
        </w:rPr>
        <w:t>The Organisational Context focuses on strategic and institution-wide aspects of managing quality for programmes supported by blended and fully online provision. It establishes whether appropriate procedures are in place for strategy, policies, regulations and administrative processes, finance, infrastructure, resources, training and professional development, institutional support, strategic collaboration, and partnerships, and addressing issues related to learners studying outside of Ireland</w:t>
      </w:r>
      <w:r w:rsidR="006F2749">
        <w:rPr>
          <w:rFonts w:asciiTheme="majorHAnsi" w:hAnsiTheme="majorHAnsi" w:cs="Arial"/>
          <w:bCs/>
          <w:i/>
          <w:iCs/>
          <w:szCs w:val="22"/>
        </w:rPr>
        <w:t>.</w:t>
      </w:r>
    </w:p>
    <w:p w14:paraId="114B1826" w14:textId="77777777" w:rsidR="00D32958" w:rsidRDefault="00D32958" w:rsidP="000E46DF">
      <w:pPr>
        <w:shd w:val="clear" w:color="auto" w:fill="EEECE1" w:themeFill="background2"/>
        <w:spacing w:after="120"/>
        <w:ind w:right="-165"/>
        <w:rPr>
          <w:rFonts w:asciiTheme="majorHAnsi" w:hAnsiTheme="majorHAnsi" w:cs="Arial"/>
          <w:bCs/>
          <w:i/>
          <w:iCs/>
          <w:szCs w:val="22"/>
        </w:rPr>
      </w:pPr>
    </w:p>
    <w:p w14:paraId="3BAA2205" w14:textId="791849BC" w:rsidR="00AB4C15" w:rsidRDefault="00AB4C15" w:rsidP="000E46DF">
      <w:pPr>
        <w:shd w:val="clear" w:color="auto" w:fill="EEECE1" w:themeFill="background2"/>
        <w:spacing w:after="120"/>
        <w:ind w:right="-165"/>
        <w:rPr>
          <w:rFonts w:asciiTheme="majorHAnsi" w:hAnsiTheme="majorHAnsi" w:cs="Arial"/>
          <w:bCs/>
          <w:i/>
          <w:iCs/>
          <w:szCs w:val="22"/>
        </w:rPr>
        <w:sectPr w:rsidR="00AB4C15" w:rsidSect="0049564B">
          <w:headerReference w:type="default" r:id="rId12"/>
          <w:footerReference w:type="even" r:id="rId13"/>
          <w:footerReference w:type="default" r:id="rId14"/>
          <w:pgSz w:w="12240" w:h="15840"/>
          <w:pgMar w:top="1440" w:right="900" w:bottom="1440" w:left="1440" w:header="426" w:footer="709" w:gutter="0"/>
          <w:cols w:space="708"/>
          <w:docGrid w:linePitch="360"/>
        </w:sectPr>
      </w:pPr>
    </w:p>
    <w:p w14:paraId="2C6F882F" w14:textId="77777777" w:rsidR="00E33AE9" w:rsidRPr="002C1470" w:rsidRDefault="00E33AE9" w:rsidP="000E46DF">
      <w:pPr>
        <w:shd w:val="clear" w:color="auto" w:fill="EEECE1" w:themeFill="background2"/>
        <w:spacing w:after="120"/>
        <w:ind w:right="-589"/>
        <w:rPr>
          <w:rFonts w:asciiTheme="majorHAnsi" w:hAnsiTheme="majorHAnsi" w:cs="Arial"/>
          <w:b/>
          <w:i/>
          <w:iCs/>
          <w:szCs w:val="22"/>
        </w:rPr>
      </w:pPr>
      <w:r w:rsidRPr="002C1470">
        <w:rPr>
          <w:rFonts w:asciiTheme="majorHAnsi" w:hAnsiTheme="majorHAnsi" w:cs="Arial"/>
          <w:b/>
          <w:i/>
          <w:iCs/>
          <w:szCs w:val="22"/>
        </w:rPr>
        <w:t xml:space="preserve">Strategy Management and Implementation Plans </w:t>
      </w:r>
    </w:p>
    <w:p w14:paraId="65B97418" w14:textId="3C2D2EF7" w:rsidR="00273B3F" w:rsidRPr="002C1470" w:rsidRDefault="00462843" w:rsidP="000E46DF">
      <w:pPr>
        <w:shd w:val="clear" w:color="auto" w:fill="EEECE1" w:themeFill="background2"/>
        <w:spacing w:before="120" w:after="120"/>
        <w:ind w:right="-589"/>
        <w:rPr>
          <w:rFonts w:asciiTheme="majorHAnsi" w:hAnsiTheme="majorHAnsi" w:cs="Arial"/>
          <w:b/>
          <w:i/>
          <w:iCs/>
          <w:szCs w:val="22"/>
        </w:rPr>
      </w:pPr>
      <w:r w:rsidRPr="002C1470">
        <w:rPr>
          <w:rFonts w:asciiTheme="majorHAnsi" w:hAnsiTheme="majorHAnsi" w:cs="Arial"/>
          <w:b/>
          <w:i/>
          <w:iCs/>
          <w:szCs w:val="22"/>
        </w:rPr>
        <w:t>Policies, Regulations and Administrative Processes</w:t>
      </w:r>
    </w:p>
    <w:p w14:paraId="4D0B69A6" w14:textId="6728E5C8" w:rsidR="00667804" w:rsidRPr="002C1470" w:rsidRDefault="00667804" w:rsidP="000E46DF">
      <w:pPr>
        <w:shd w:val="clear" w:color="auto" w:fill="EEECE1" w:themeFill="background2"/>
        <w:spacing w:before="120" w:after="120"/>
        <w:ind w:right="-589"/>
        <w:rPr>
          <w:rFonts w:asciiTheme="majorHAnsi" w:hAnsiTheme="majorHAnsi" w:cs="Arial"/>
          <w:b/>
          <w:i/>
          <w:iCs/>
          <w:szCs w:val="22"/>
        </w:rPr>
      </w:pPr>
      <w:r w:rsidRPr="002C1470">
        <w:rPr>
          <w:rFonts w:asciiTheme="majorHAnsi" w:hAnsiTheme="majorHAnsi" w:cs="Arial"/>
          <w:b/>
          <w:i/>
          <w:iCs/>
          <w:szCs w:val="22"/>
        </w:rPr>
        <w:t>Finances, Infrastructure and Resources</w:t>
      </w:r>
    </w:p>
    <w:p w14:paraId="389067FA" w14:textId="11E35AEE" w:rsidR="00AC4F0C" w:rsidRPr="002C1470" w:rsidRDefault="00AC4F0C" w:rsidP="000E46DF">
      <w:pPr>
        <w:shd w:val="clear" w:color="auto" w:fill="EEECE1" w:themeFill="background2"/>
        <w:spacing w:before="120" w:after="120"/>
        <w:ind w:right="-589"/>
        <w:rPr>
          <w:rFonts w:asciiTheme="majorHAnsi" w:hAnsiTheme="majorHAnsi" w:cs="Arial"/>
          <w:b/>
          <w:i/>
          <w:iCs/>
          <w:szCs w:val="22"/>
        </w:rPr>
      </w:pPr>
      <w:r w:rsidRPr="002C1470">
        <w:rPr>
          <w:rFonts w:asciiTheme="majorHAnsi" w:hAnsiTheme="majorHAnsi" w:cs="Arial"/>
          <w:b/>
          <w:i/>
          <w:iCs/>
          <w:szCs w:val="22"/>
        </w:rPr>
        <w:t>Staff Training, Professional Development and Institutional Support</w:t>
      </w:r>
    </w:p>
    <w:p w14:paraId="34677D27" w14:textId="2E1B5BE4" w:rsidR="00AC4F0C" w:rsidRPr="002C1470" w:rsidRDefault="00602A49" w:rsidP="634F62FD">
      <w:pPr>
        <w:shd w:val="clear" w:color="auto" w:fill="EEECE1" w:themeFill="background2"/>
        <w:spacing w:before="120" w:after="120"/>
        <w:ind w:right="-589"/>
        <w:rPr>
          <w:rFonts w:asciiTheme="majorHAnsi" w:hAnsiTheme="majorHAnsi" w:cs="Arial"/>
          <w:b/>
          <w:bCs/>
          <w:i/>
          <w:iCs/>
        </w:rPr>
      </w:pPr>
      <w:r w:rsidRPr="634F62FD">
        <w:rPr>
          <w:rFonts w:asciiTheme="majorHAnsi" w:hAnsiTheme="majorHAnsi" w:cs="Arial"/>
          <w:b/>
          <w:bCs/>
          <w:i/>
          <w:iCs/>
        </w:rPr>
        <w:t>Strategic Collaborations and Partnerships</w:t>
      </w:r>
      <w:commentRangeStart w:id="0"/>
      <w:commentRangeEnd w:id="0"/>
      <w:r>
        <w:rPr>
          <w:rStyle w:val="CommentReference"/>
        </w:rPr>
        <w:commentReference w:id="0"/>
      </w:r>
    </w:p>
    <w:p w14:paraId="381EB0E6" w14:textId="70E2E8DC" w:rsidR="001E0606" w:rsidRPr="002C1470" w:rsidRDefault="001E0606" w:rsidP="000E46DF">
      <w:pPr>
        <w:shd w:val="clear" w:color="auto" w:fill="EEECE1" w:themeFill="background2"/>
        <w:spacing w:before="120" w:after="120"/>
        <w:ind w:right="-589"/>
        <w:rPr>
          <w:rFonts w:asciiTheme="majorHAnsi" w:hAnsiTheme="majorHAnsi" w:cs="Arial"/>
          <w:b/>
          <w:i/>
          <w:iCs/>
          <w:szCs w:val="22"/>
        </w:rPr>
      </w:pPr>
      <w:r w:rsidRPr="002C1470">
        <w:rPr>
          <w:rFonts w:asciiTheme="majorHAnsi" w:hAnsiTheme="majorHAnsi" w:cs="Arial"/>
          <w:b/>
          <w:i/>
          <w:iCs/>
          <w:szCs w:val="22"/>
        </w:rPr>
        <w:t>Learners Outside of Ireland</w:t>
      </w:r>
    </w:p>
    <w:p w14:paraId="08E7E0DA" w14:textId="77777777" w:rsidR="00DD56FF" w:rsidRDefault="00DD56FF" w:rsidP="0049564B">
      <w:pPr>
        <w:shd w:val="clear" w:color="auto" w:fill="EEECE1" w:themeFill="background2"/>
        <w:spacing w:before="120" w:after="120"/>
        <w:ind w:right="-138"/>
        <w:rPr>
          <w:rFonts w:asciiTheme="majorHAnsi" w:hAnsiTheme="majorHAnsi" w:cs="Arial"/>
          <w:b/>
          <w:bCs/>
          <w:i/>
          <w:color w:val="FFFFFF" w:themeColor="background1"/>
          <w:szCs w:val="22"/>
          <w:lang w:val="en-IE"/>
        </w:rPr>
        <w:sectPr w:rsidR="00DD56FF" w:rsidSect="000E46DF">
          <w:type w:val="continuous"/>
          <w:pgSz w:w="12240" w:h="15840"/>
          <w:pgMar w:top="1440" w:right="1325" w:bottom="1440" w:left="1440" w:header="426" w:footer="709" w:gutter="0"/>
          <w:cols w:num="2" w:space="163"/>
          <w:docGrid w:linePitch="360"/>
        </w:sectPr>
      </w:pPr>
    </w:p>
    <w:p w14:paraId="6C7F231C" w14:textId="77777777" w:rsidR="0017652D" w:rsidRDefault="0017652D" w:rsidP="00FC7BE1">
      <w:pPr>
        <w:spacing w:before="120" w:after="120"/>
        <w:ind w:right="-138"/>
        <w:rPr>
          <w:rFonts w:asciiTheme="majorHAnsi" w:hAnsiTheme="majorHAnsi" w:cs="Arial"/>
          <w:iCs/>
          <w:color w:val="FFFFFF" w:themeColor="background1"/>
          <w:szCs w:val="22"/>
          <w:lang w:val="en-IE"/>
        </w:rPr>
      </w:pPr>
    </w:p>
    <w:p w14:paraId="0F81C9AE" w14:textId="77777777" w:rsidR="004474AF" w:rsidRPr="00AB4C15" w:rsidRDefault="004474AF" w:rsidP="004474AF">
      <w:pPr>
        <w:rPr>
          <w:rFonts w:asciiTheme="majorHAnsi" w:hAnsiTheme="majorHAnsi" w:cs="Arial"/>
          <w:b/>
          <w:sz w:val="28"/>
          <w:szCs w:val="28"/>
        </w:rPr>
      </w:pPr>
      <w:r w:rsidRPr="00AB4C15">
        <w:rPr>
          <w:rFonts w:asciiTheme="majorHAnsi" w:hAnsiTheme="majorHAnsi" w:cs="Arial"/>
          <w:b/>
          <w:sz w:val="28"/>
          <w:szCs w:val="28"/>
        </w:rPr>
        <w:t>Findings</w:t>
      </w:r>
    </w:p>
    <w:p w14:paraId="05AB1643" w14:textId="77777777" w:rsidR="004474AF" w:rsidRPr="0017652D" w:rsidRDefault="004474AF" w:rsidP="00FC7BE1">
      <w:pPr>
        <w:spacing w:before="120" w:after="120"/>
        <w:ind w:right="-138"/>
        <w:rPr>
          <w:rFonts w:asciiTheme="majorHAnsi" w:hAnsiTheme="majorHAnsi" w:cs="Arial"/>
          <w:iCs/>
          <w:color w:val="FFFFFF" w:themeColor="background1"/>
          <w:szCs w:val="22"/>
          <w:lang w:val="en-IE"/>
        </w:rPr>
      </w:pPr>
    </w:p>
    <w:p w14:paraId="2356A8E7" w14:textId="77777777" w:rsidR="0017652D" w:rsidRPr="0017652D" w:rsidRDefault="0017652D" w:rsidP="00FC7BE1">
      <w:pPr>
        <w:spacing w:before="120" w:after="120"/>
        <w:ind w:right="-138"/>
        <w:rPr>
          <w:rFonts w:asciiTheme="majorHAnsi" w:hAnsiTheme="majorHAnsi" w:cs="Arial"/>
          <w:iCs/>
          <w:color w:val="FFFFFF" w:themeColor="background1"/>
          <w:szCs w:val="22"/>
          <w:lang w:val="en-IE"/>
        </w:rPr>
      </w:pPr>
    </w:p>
    <w:p w14:paraId="159D4440" w14:textId="77777777" w:rsidR="0017652D" w:rsidRPr="0017652D" w:rsidRDefault="0017652D" w:rsidP="00FC7BE1">
      <w:pPr>
        <w:spacing w:before="120" w:after="120"/>
        <w:ind w:right="-138"/>
        <w:rPr>
          <w:rFonts w:asciiTheme="majorHAnsi" w:hAnsiTheme="majorHAnsi" w:cs="Arial"/>
          <w:iCs/>
          <w:color w:val="FFFFFF" w:themeColor="background1"/>
          <w:szCs w:val="22"/>
          <w:lang w:val="en-IE"/>
        </w:rPr>
      </w:pPr>
    </w:p>
    <w:p w14:paraId="11D4CCC5" w14:textId="77777777" w:rsidR="0017652D" w:rsidRPr="0017652D" w:rsidRDefault="0017652D" w:rsidP="00FC7BE1">
      <w:pPr>
        <w:spacing w:before="120" w:after="120"/>
        <w:ind w:right="-138"/>
        <w:rPr>
          <w:rFonts w:asciiTheme="majorHAnsi" w:hAnsiTheme="majorHAnsi" w:cs="Arial"/>
          <w:iCs/>
          <w:color w:val="FFFFFF" w:themeColor="background1"/>
          <w:szCs w:val="22"/>
          <w:lang w:val="en-IE"/>
        </w:rPr>
      </w:pPr>
    </w:p>
    <w:p w14:paraId="0E31E5A9" w14:textId="77777777" w:rsidR="0017652D" w:rsidRPr="0017652D" w:rsidRDefault="0017652D" w:rsidP="00FC7BE1">
      <w:pPr>
        <w:spacing w:before="120" w:after="120"/>
        <w:ind w:right="-138"/>
        <w:rPr>
          <w:rFonts w:asciiTheme="majorHAnsi" w:hAnsiTheme="majorHAnsi" w:cs="Arial"/>
          <w:iCs/>
          <w:color w:val="FFFFFF" w:themeColor="background1"/>
          <w:szCs w:val="22"/>
          <w:lang w:val="en-IE"/>
        </w:rPr>
      </w:pPr>
    </w:p>
    <w:p w14:paraId="65E9423F" w14:textId="2BC0600F" w:rsidR="00570A93" w:rsidRPr="0017652D" w:rsidRDefault="00AC4F0C" w:rsidP="00FC7BE1">
      <w:pPr>
        <w:spacing w:before="120" w:after="120"/>
        <w:ind w:right="-138"/>
        <w:rPr>
          <w:rFonts w:asciiTheme="majorHAnsi" w:eastAsia="Arial" w:hAnsiTheme="majorHAnsi" w:cs="Arial"/>
          <w:iCs/>
          <w:szCs w:val="22"/>
          <w:lang w:val="en-IE"/>
        </w:rPr>
      </w:pPr>
      <w:r w:rsidRPr="0017652D">
        <w:rPr>
          <w:rFonts w:asciiTheme="majorHAnsi" w:hAnsiTheme="majorHAnsi" w:cs="Arial"/>
          <w:iCs/>
          <w:color w:val="FFFFFF" w:themeColor="background1"/>
          <w:szCs w:val="22"/>
          <w:lang w:val="en-IE"/>
        </w:rPr>
        <w:t xml:space="preserve">Staff Traig, Professional Development and Institutional Support Staff Training, Professional </w:t>
      </w:r>
    </w:p>
    <w:p w14:paraId="2FE65871" w14:textId="64664099" w:rsidR="005C7E92" w:rsidRPr="0017652D" w:rsidRDefault="005C7E92">
      <w:pPr>
        <w:rPr>
          <w:rFonts w:asciiTheme="majorHAnsi" w:hAnsiTheme="majorHAnsi" w:cs="Arial"/>
          <w:iCs/>
          <w:szCs w:val="22"/>
        </w:rPr>
      </w:pPr>
      <w:r w:rsidRPr="0017652D">
        <w:rPr>
          <w:rFonts w:asciiTheme="majorHAnsi" w:hAnsiTheme="majorHAnsi" w:cs="Arial"/>
          <w:iCs/>
          <w:szCs w:val="22"/>
        </w:rPr>
        <w:br w:type="page"/>
      </w:r>
    </w:p>
    <w:p w14:paraId="5251AC8F" w14:textId="05C011F8" w:rsidR="005C7E92" w:rsidRPr="006F206E" w:rsidRDefault="005C7E92" w:rsidP="0049564B">
      <w:pPr>
        <w:shd w:val="clear" w:color="auto" w:fill="EEECE1" w:themeFill="background2"/>
        <w:spacing w:before="120" w:after="120"/>
        <w:ind w:left="1134" w:right="-279" w:hanging="1134"/>
        <w:rPr>
          <w:rFonts w:asciiTheme="majorHAnsi" w:hAnsiTheme="majorHAnsi" w:cs="Arial"/>
          <w:b/>
          <w:sz w:val="26"/>
          <w:szCs w:val="26"/>
        </w:rPr>
      </w:pPr>
      <w:r w:rsidRPr="006F206E">
        <w:rPr>
          <w:rFonts w:asciiTheme="majorHAnsi" w:hAnsiTheme="majorHAnsi" w:cs="Arial"/>
          <w:b/>
          <w:sz w:val="26"/>
          <w:szCs w:val="26"/>
        </w:rPr>
        <w:lastRenderedPageBreak/>
        <w:t>4.2</w:t>
      </w:r>
      <w:r w:rsidRPr="006F206E">
        <w:rPr>
          <w:rFonts w:asciiTheme="majorHAnsi" w:hAnsiTheme="majorHAnsi" w:cs="Arial"/>
          <w:b/>
          <w:sz w:val="26"/>
          <w:szCs w:val="26"/>
        </w:rPr>
        <w:tab/>
        <w:t xml:space="preserve">Programmes Context </w:t>
      </w:r>
    </w:p>
    <w:p w14:paraId="4F2B0F38" w14:textId="68AC282F" w:rsidR="005C7E92" w:rsidRDefault="005C7E92" w:rsidP="0049564B">
      <w:pPr>
        <w:shd w:val="clear" w:color="auto" w:fill="EEECE1" w:themeFill="background2"/>
        <w:spacing w:before="120" w:after="120"/>
        <w:ind w:right="-279"/>
        <w:rPr>
          <w:rFonts w:asciiTheme="majorHAnsi" w:hAnsiTheme="majorHAnsi" w:cs="Arial"/>
          <w:bCs/>
          <w:i/>
          <w:iCs/>
          <w:szCs w:val="22"/>
        </w:rPr>
        <w:sectPr w:rsidR="005C7E92" w:rsidSect="005C7E92">
          <w:headerReference w:type="default" r:id="rId19"/>
          <w:footerReference w:type="even" r:id="rId20"/>
          <w:footerReference w:type="default" r:id="rId21"/>
          <w:type w:val="continuous"/>
          <w:pgSz w:w="12240" w:h="15840"/>
          <w:pgMar w:top="1440" w:right="1440" w:bottom="1440" w:left="1440" w:header="426" w:footer="709" w:gutter="0"/>
          <w:cols w:space="708"/>
          <w:docGrid w:linePitch="360"/>
        </w:sectPr>
      </w:pPr>
      <w:r w:rsidRPr="00040EE4">
        <w:rPr>
          <w:rFonts w:asciiTheme="majorHAnsi" w:hAnsiTheme="majorHAnsi" w:cs="Arial"/>
          <w:b/>
          <w:szCs w:val="22"/>
        </w:rPr>
        <w:t>Scoping Statement:</w:t>
      </w:r>
      <w:r>
        <w:rPr>
          <w:rFonts w:asciiTheme="majorHAnsi" w:hAnsiTheme="majorHAnsi" w:cs="Arial"/>
          <w:bCs/>
          <w:szCs w:val="22"/>
        </w:rPr>
        <w:t xml:space="preserve">  </w:t>
      </w:r>
      <w:r w:rsidR="00F04B29" w:rsidRPr="00F04B29">
        <w:rPr>
          <w:rFonts w:asciiTheme="majorHAnsi" w:hAnsiTheme="majorHAnsi" w:cs="Arial"/>
          <w:bCs/>
          <w:i/>
          <w:iCs/>
          <w:szCs w:val="22"/>
        </w:rPr>
        <w:t xml:space="preserve">The Programme Context focuses on the programme as a whole and the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approval and validation processes. Whether the level, duration, and volume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of credit are appropriate, the degree to which learning outcomes are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responsive to changing work, industry or community needs and the study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mode is fit-for-purpose. It establishes whether appropriate procedures are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in place to follow the principles of good practice for blended and/or fully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online learning provision with overall coherence and constructive alignment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between the learning outcomes and the curriculum design, including the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 xml:space="preserve">teaching methods, learner interactivity, learning materials and resources, </w:t>
      </w:r>
      <w:r w:rsidR="00F04B29">
        <w:rPr>
          <w:rFonts w:asciiTheme="majorHAnsi" w:hAnsiTheme="majorHAnsi" w:cs="Arial"/>
          <w:bCs/>
          <w:i/>
          <w:iCs/>
          <w:szCs w:val="22"/>
        </w:rPr>
        <w:t xml:space="preserve"> </w:t>
      </w:r>
      <w:r w:rsidR="00F04B29" w:rsidRPr="00F04B29">
        <w:rPr>
          <w:rFonts w:asciiTheme="majorHAnsi" w:hAnsiTheme="majorHAnsi" w:cs="Arial"/>
          <w:bCs/>
          <w:i/>
          <w:iCs/>
          <w:szCs w:val="22"/>
        </w:rPr>
        <w:t>assessment and feedback practices, and evaluation strategies</w:t>
      </w:r>
      <w:r w:rsidR="00F04B29">
        <w:rPr>
          <w:rFonts w:asciiTheme="majorHAnsi" w:hAnsiTheme="majorHAnsi" w:cs="Arial"/>
          <w:bCs/>
          <w:i/>
          <w:iCs/>
          <w:szCs w:val="22"/>
        </w:rPr>
        <w:t xml:space="preserve"> </w:t>
      </w:r>
    </w:p>
    <w:p w14:paraId="1F02F080" w14:textId="77777777" w:rsidR="00843202" w:rsidRDefault="00843202" w:rsidP="0049564B">
      <w:pPr>
        <w:shd w:val="clear" w:color="auto" w:fill="EEECE1" w:themeFill="background2"/>
        <w:spacing w:before="120" w:after="120"/>
        <w:ind w:right="-279"/>
        <w:rPr>
          <w:rFonts w:asciiTheme="majorHAnsi" w:hAnsiTheme="majorHAnsi" w:cs="Arial"/>
          <w:b/>
          <w:i/>
          <w:iCs/>
          <w:szCs w:val="22"/>
        </w:rPr>
      </w:pPr>
      <w:r w:rsidRPr="00843202">
        <w:rPr>
          <w:rFonts w:asciiTheme="majorHAnsi" w:hAnsiTheme="majorHAnsi" w:cs="Arial"/>
          <w:b/>
          <w:i/>
          <w:iCs/>
          <w:szCs w:val="22"/>
        </w:rPr>
        <w:t xml:space="preserve">Programme Outcomes </w:t>
      </w:r>
    </w:p>
    <w:p w14:paraId="3C9F0CB9" w14:textId="7E8FBC77" w:rsidR="005C7E92" w:rsidRPr="002C1470" w:rsidRDefault="00843202" w:rsidP="0049564B">
      <w:pPr>
        <w:shd w:val="clear" w:color="auto" w:fill="EEECE1" w:themeFill="background2"/>
        <w:spacing w:before="120" w:after="120"/>
        <w:ind w:right="-279"/>
        <w:rPr>
          <w:rFonts w:asciiTheme="majorHAnsi" w:hAnsiTheme="majorHAnsi" w:cs="Arial"/>
          <w:b/>
          <w:i/>
          <w:iCs/>
          <w:szCs w:val="22"/>
        </w:rPr>
      </w:pPr>
      <w:r>
        <w:rPr>
          <w:rFonts w:asciiTheme="majorHAnsi" w:hAnsiTheme="majorHAnsi" w:cs="Arial"/>
          <w:b/>
          <w:i/>
          <w:iCs/>
          <w:szCs w:val="22"/>
        </w:rPr>
        <w:t>Approval and Validation</w:t>
      </w:r>
      <w:r w:rsidR="005C7E92" w:rsidRPr="002C1470">
        <w:rPr>
          <w:rFonts w:asciiTheme="majorHAnsi" w:hAnsiTheme="majorHAnsi" w:cs="Arial"/>
          <w:b/>
          <w:i/>
          <w:iCs/>
          <w:szCs w:val="22"/>
        </w:rPr>
        <w:t xml:space="preserve"> Processes</w:t>
      </w:r>
    </w:p>
    <w:p w14:paraId="218DF4CB" w14:textId="77777777" w:rsidR="002D746E" w:rsidRDefault="002D746E" w:rsidP="0049564B">
      <w:pPr>
        <w:shd w:val="clear" w:color="auto" w:fill="EEECE1" w:themeFill="background2"/>
        <w:spacing w:before="120" w:after="120"/>
        <w:ind w:right="-279"/>
        <w:rPr>
          <w:rFonts w:asciiTheme="majorHAnsi" w:hAnsiTheme="majorHAnsi" w:cs="Arial"/>
          <w:b/>
          <w:i/>
          <w:iCs/>
          <w:szCs w:val="22"/>
        </w:rPr>
      </w:pPr>
      <w:r w:rsidRPr="002D746E">
        <w:rPr>
          <w:rFonts w:asciiTheme="majorHAnsi" w:hAnsiTheme="majorHAnsi" w:cs="Arial"/>
          <w:b/>
          <w:i/>
          <w:iCs/>
          <w:szCs w:val="22"/>
        </w:rPr>
        <w:t xml:space="preserve">Learning and Curriculum Design </w:t>
      </w:r>
    </w:p>
    <w:p w14:paraId="537159A1" w14:textId="77777777" w:rsidR="0090465B" w:rsidRDefault="0090465B" w:rsidP="0049564B">
      <w:pPr>
        <w:shd w:val="clear" w:color="auto" w:fill="EEECE1" w:themeFill="background2"/>
        <w:spacing w:before="120" w:after="120"/>
        <w:ind w:right="-279"/>
        <w:rPr>
          <w:rFonts w:asciiTheme="majorHAnsi" w:hAnsiTheme="majorHAnsi" w:cs="Arial"/>
          <w:b/>
          <w:i/>
          <w:iCs/>
          <w:szCs w:val="22"/>
        </w:rPr>
      </w:pPr>
      <w:r w:rsidRPr="0090465B">
        <w:rPr>
          <w:rFonts w:asciiTheme="majorHAnsi" w:hAnsiTheme="majorHAnsi" w:cs="Arial"/>
          <w:b/>
          <w:i/>
          <w:iCs/>
          <w:szCs w:val="22"/>
        </w:rPr>
        <w:t xml:space="preserve">Learning Materials and Resources </w:t>
      </w:r>
    </w:p>
    <w:p w14:paraId="46E13AFB" w14:textId="77777777" w:rsidR="00DE25A2" w:rsidRDefault="00DE25A2" w:rsidP="0049564B">
      <w:pPr>
        <w:shd w:val="clear" w:color="auto" w:fill="EEECE1" w:themeFill="background2"/>
        <w:spacing w:before="120" w:after="120"/>
        <w:ind w:right="-279"/>
        <w:rPr>
          <w:rFonts w:asciiTheme="majorHAnsi" w:hAnsiTheme="majorHAnsi" w:cs="Arial"/>
          <w:b/>
          <w:i/>
          <w:iCs/>
          <w:szCs w:val="22"/>
        </w:rPr>
      </w:pPr>
      <w:r w:rsidRPr="00DE25A2">
        <w:rPr>
          <w:rFonts w:asciiTheme="majorHAnsi" w:hAnsiTheme="majorHAnsi" w:cs="Arial"/>
          <w:b/>
          <w:i/>
          <w:iCs/>
          <w:szCs w:val="22"/>
        </w:rPr>
        <w:t xml:space="preserve">Assessment and Feedback Practices </w:t>
      </w:r>
    </w:p>
    <w:p w14:paraId="78C6E874" w14:textId="77777777" w:rsidR="005C7E92" w:rsidRDefault="00873D8B" w:rsidP="0049564B">
      <w:pPr>
        <w:shd w:val="clear" w:color="auto" w:fill="EEECE1" w:themeFill="background2"/>
        <w:spacing w:before="120" w:after="120"/>
        <w:ind w:right="-279"/>
        <w:rPr>
          <w:rFonts w:asciiTheme="majorHAnsi" w:hAnsiTheme="majorHAnsi" w:cs="Arial"/>
          <w:b/>
          <w:i/>
          <w:iCs/>
          <w:szCs w:val="22"/>
        </w:rPr>
      </w:pPr>
      <w:r w:rsidRPr="00873D8B">
        <w:rPr>
          <w:rFonts w:asciiTheme="majorHAnsi" w:hAnsiTheme="majorHAnsi" w:cs="Arial"/>
          <w:b/>
          <w:i/>
          <w:iCs/>
          <w:szCs w:val="22"/>
        </w:rPr>
        <w:t>Evaluation and Continuous Improvement</w:t>
      </w:r>
    </w:p>
    <w:p w14:paraId="0F234249" w14:textId="697B6AF3" w:rsidR="00873D8B" w:rsidRDefault="00873D8B" w:rsidP="0049564B">
      <w:pPr>
        <w:shd w:val="clear" w:color="auto" w:fill="EEECE1" w:themeFill="background2"/>
        <w:spacing w:before="120" w:after="120"/>
        <w:ind w:right="-138"/>
        <w:rPr>
          <w:rFonts w:asciiTheme="majorHAnsi" w:hAnsiTheme="majorHAnsi" w:cs="Arial"/>
          <w:b/>
          <w:bCs/>
          <w:i/>
          <w:color w:val="FFFFFF" w:themeColor="background1"/>
          <w:szCs w:val="22"/>
          <w:lang w:val="en-IE"/>
        </w:rPr>
        <w:sectPr w:rsidR="00873D8B" w:rsidSect="005C7E92">
          <w:type w:val="continuous"/>
          <w:pgSz w:w="12240" w:h="15840"/>
          <w:pgMar w:top="1440" w:right="1440" w:bottom="1440" w:left="1440" w:header="426" w:footer="709" w:gutter="0"/>
          <w:cols w:num="2" w:space="332"/>
          <w:docGrid w:linePitch="360"/>
        </w:sectPr>
      </w:pPr>
    </w:p>
    <w:p w14:paraId="7EB976D8" w14:textId="77777777" w:rsidR="0017652D" w:rsidRPr="0017652D" w:rsidRDefault="0017652D">
      <w:pPr>
        <w:rPr>
          <w:rFonts w:asciiTheme="majorHAnsi" w:hAnsiTheme="majorHAnsi" w:cs="Arial"/>
          <w:bCs/>
          <w:szCs w:val="22"/>
        </w:rPr>
      </w:pPr>
    </w:p>
    <w:p w14:paraId="2AC79606" w14:textId="77777777" w:rsidR="0017652D" w:rsidRPr="0017652D" w:rsidRDefault="0017652D">
      <w:pPr>
        <w:rPr>
          <w:rFonts w:asciiTheme="majorHAnsi" w:hAnsiTheme="majorHAnsi" w:cs="Arial"/>
          <w:bCs/>
          <w:szCs w:val="22"/>
        </w:rPr>
      </w:pPr>
    </w:p>
    <w:p w14:paraId="541166FF" w14:textId="77777777" w:rsidR="004474AF" w:rsidRPr="00AB4C15" w:rsidRDefault="004474AF" w:rsidP="004474AF">
      <w:pPr>
        <w:rPr>
          <w:rFonts w:asciiTheme="majorHAnsi" w:hAnsiTheme="majorHAnsi" w:cs="Arial"/>
          <w:b/>
          <w:sz w:val="28"/>
          <w:szCs w:val="28"/>
        </w:rPr>
      </w:pPr>
      <w:r w:rsidRPr="00AB4C15">
        <w:rPr>
          <w:rFonts w:asciiTheme="majorHAnsi" w:hAnsiTheme="majorHAnsi" w:cs="Arial"/>
          <w:b/>
          <w:sz w:val="28"/>
          <w:szCs w:val="28"/>
        </w:rPr>
        <w:t>Findings</w:t>
      </w:r>
    </w:p>
    <w:p w14:paraId="5463B2F6" w14:textId="77777777" w:rsidR="0017652D" w:rsidRPr="0017652D" w:rsidRDefault="0017652D">
      <w:pPr>
        <w:rPr>
          <w:rFonts w:asciiTheme="majorHAnsi" w:hAnsiTheme="majorHAnsi" w:cs="Arial"/>
          <w:bCs/>
          <w:szCs w:val="22"/>
        </w:rPr>
      </w:pPr>
    </w:p>
    <w:p w14:paraId="094F50CC" w14:textId="77777777" w:rsidR="0017652D" w:rsidRPr="0017652D" w:rsidRDefault="0017652D">
      <w:pPr>
        <w:rPr>
          <w:rFonts w:asciiTheme="majorHAnsi" w:hAnsiTheme="majorHAnsi" w:cs="Arial"/>
          <w:bCs/>
          <w:szCs w:val="22"/>
        </w:rPr>
      </w:pPr>
    </w:p>
    <w:p w14:paraId="75D9315B" w14:textId="77777777" w:rsidR="0017652D" w:rsidRPr="0017652D" w:rsidRDefault="0017652D">
      <w:pPr>
        <w:rPr>
          <w:rFonts w:asciiTheme="majorHAnsi" w:hAnsiTheme="majorHAnsi" w:cs="Arial"/>
          <w:bCs/>
          <w:szCs w:val="22"/>
        </w:rPr>
      </w:pPr>
    </w:p>
    <w:p w14:paraId="570C7320" w14:textId="77777777" w:rsidR="0017652D" w:rsidRPr="0017652D" w:rsidRDefault="0017652D">
      <w:pPr>
        <w:rPr>
          <w:rFonts w:asciiTheme="majorHAnsi" w:hAnsiTheme="majorHAnsi" w:cs="Arial"/>
          <w:bCs/>
          <w:szCs w:val="22"/>
        </w:rPr>
      </w:pPr>
    </w:p>
    <w:p w14:paraId="651A89C1" w14:textId="77777777" w:rsidR="0017652D" w:rsidRPr="0017652D" w:rsidRDefault="0017652D">
      <w:pPr>
        <w:rPr>
          <w:rFonts w:asciiTheme="majorHAnsi" w:hAnsiTheme="majorHAnsi" w:cs="Arial"/>
          <w:bCs/>
          <w:szCs w:val="22"/>
        </w:rPr>
      </w:pPr>
    </w:p>
    <w:p w14:paraId="6081B72D" w14:textId="77777777" w:rsidR="0017652D" w:rsidRPr="0017652D" w:rsidRDefault="0017652D">
      <w:pPr>
        <w:rPr>
          <w:rFonts w:asciiTheme="majorHAnsi" w:hAnsiTheme="majorHAnsi" w:cs="Arial"/>
          <w:bCs/>
          <w:szCs w:val="22"/>
        </w:rPr>
      </w:pPr>
    </w:p>
    <w:p w14:paraId="6F92E921" w14:textId="77777777" w:rsidR="0017652D" w:rsidRPr="0017652D" w:rsidRDefault="0017652D">
      <w:pPr>
        <w:rPr>
          <w:rFonts w:asciiTheme="majorHAnsi" w:hAnsiTheme="majorHAnsi" w:cs="Arial"/>
          <w:bCs/>
          <w:szCs w:val="22"/>
        </w:rPr>
      </w:pPr>
    </w:p>
    <w:p w14:paraId="7F92DF2F" w14:textId="77777777" w:rsidR="0017652D" w:rsidRPr="0017652D" w:rsidRDefault="0017652D">
      <w:pPr>
        <w:rPr>
          <w:rFonts w:asciiTheme="majorHAnsi" w:hAnsiTheme="majorHAnsi" w:cs="Arial"/>
          <w:bCs/>
          <w:szCs w:val="22"/>
        </w:rPr>
      </w:pPr>
    </w:p>
    <w:p w14:paraId="66B0379F" w14:textId="77777777" w:rsidR="0017652D" w:rsidRPr="0017652D" w:rsidRDefault="0017652D">
      <w:pPr>
        <w:rPr>
          <w:rFonts w:asciiTheme="majorHAnsi" w:hAnsiTheme="majorHAnsi" w:cs="Arial"/>
          <w:bCs/>
          <w:szCs w:val="22"/>
        </w:rPr>
      </w:pPr>
    </w:p>
    <w:p w14:paraId="2EB5A41B" w14:textId="77777777" w:rsidR="0017652D" w:rsidRPr="0017652D" w:rsidRDefault="0017652D">
      <w:pPr>
        <w:rPr>
          <w:rFonts w:asciiTheme="majorHAnsi" w:hAnsiTheme="majorHAnsi" w:cs="Arial"/>
          <w:bCs/>
          <w:szCs w:val="22"/>
        </w:rPr>
      </w:pPr>
    </w:p>
    <w:p w14:paraId="122167B3" w14:textId="77777777" w:rsidR="0017652D" w:rsidRPr="0017652D" w:rsidRDefault="0017652D">
      <w:pPr>
        <w:rPr>
          <w:rFonts w:asciiTheme="majorHAnsi" w:hAnsiTheme="majorHAnsi" w:cs="Arial"/>
          <w:bCs/>
          <w:szCs w:val="22"/>
        </w:rPr>
      </w:pPr>
    </w:p>
    <w:p w14:paraId="1599088C" w14:textId="77777777" w:rsidR="0017652D" w:rsidRPr="0017652D" w:rsidRDefault="0017652D">
      <w:pPr>
        <w:rPr>
          <w:rFonts w:asciiTheme="majorHAnsi" w:hAnsiTheme="majorHAnsi" w:cs="Arial"/>
          <w:bCs/>
          <w:szCs w:val="22"/>
        </w:rPr>
      </w:pPr>
    </w:p>
    <w:p w14:paraId="5D675C5A" w14:textId="77777777" w:rsidR="0017652D" w:rsidRPr="0017652D" w:rsidRDefault="0017652D">
      <w:pPr>
        <w:rPr>
          <w:rFonts w:asciiTheme="majorHAnsi" w:hAnsiTheme="majorHAnsi" w:cs="Arial"/>
          <w:bCs/>
          <w:szCs w:val="22"/>
        </w:rPr>
      </w:pPr>
    </w:p>
    <w:p w14:paraId="2A4F7C7B" w14:textId="77777777" w:rsidR="0017652D" w:rsidRPr="0017652D" w:rsidRDefault="0017652D" w:rsidP="00AB4C15">
      <w:pPr>
        <w:shd w:val="clear" w:color="auto" w:fill="FFFFFF" w:themeFill="background1"/>
        <w:rPr>
          <w:rFonts w:asciiTheme="majorHAnsi" w:hAnsiTheme="majorHAnsi" w:cs="Arial"/>
          <w:bCs/>
          <w:szCs w:val="22"/>
        </w:rPr>
      </w:pPr>
    </w:p>
    <w:p w14:paraId="014E3675" w14:textId="77777777" w:rsidR="0017652D" w:rsidRPr="0017652D" w:rsidRDefault="0017652D" w:rsidP="00AB4C15">
      <w:pPr>
        <w:shd w:val="clear" w:color="auto" w:fill="FFFFFF" w:themeFill="background1"/>
        <w:rPr>
          <w:rFonts w:asciiTheme="majorHAnsi" w:hAnsiTheme="majorHAnsi" w:cs="Arial"/>
          <w:bCs/>
          <w:sz w:val="24"/>
        </w:rPr>
      </w:pPr>
    </w:p>
    <w:p w14:paraId="7E05BD12" w14:textId="77777777" w:rsidR="0017652D" w:rsidRPr="0017652D" w:rsidRDefault="0017652D" w:rsidP="00AB4C15">
      <w:pPr>
        <w:shd w:val="clear" w:color="auto" w:fill="FFFFFF" w:themeFill="background1"/>
        <w:rPr>
          <w:rFonts w:asciiTheme="majorHAnsi" w:hAnsiTheme="majorHAnsi" w:cs="Arial"/>
          <w:bCs/>
          <w:sz w:val="24"/>
        </w:rPr>
      </w:pPr>
    </w:p>
    <w:p w14:paraId="5A5246AF" w14:textId="3E0004F5" w:rsidR="0017652D" w:rsidRPr="006F206E" w:rsidRDefault="00B77F12" w:rsidP="00AB4C15">
      <w:pPr>
        <w:shd w:val="clear" w:color="auto" w:fill="FFFFFF" w:themeFill="background1"/>
        <w:spacing w:before="120" w:after="120"/>
        <w:ind w:left="1134" w:right="-164" w:hanging="1134"/>
        <w:rPr>
          <w:rFonts w:asciiTheme="majorHAnsi" w:hAnsiTheme="majorHAnsi" w:cs="Arial"/>
          <w:b/>
          <w:sz w:val="26"/>
          <w:szCs w:val="26"/>
        </w:rPr>
      </w:pPr>
      <w:r w:rsidRPr="00AB4C15">
        <w:rPr>
          <w:rFonts w:asciiTheme="majorHAnsi" w:hAnsiTheme="majorHAnsi" w:cs="Arial"/>
          <w:b/>
          <w:sz w:val="28"/>
          <w:szCs w:val="28"/>
        </w:rPr>
        <w:br w:type="page"/>
      </w:r>
      <w:r w:rsidR="0017652D" w:rsidRPr="006F206E">
        <w:rPr>
          <w:rFonts w:asciiTheme="majorHAnsi" w:hAnsiTheme="majorHAnsi" w:cs="Arial"/>
          <w:b/>
          <w:sz w:val="26"/>
          <w:szCs w:val="26"/>
        </w:rPr>
        <w:lastRenderedPageBreak/>
        <w:t>4.</w:t>
      </w:r>
      <w:r w:rsidR="00DD7C35" w:rsidRPr="006F206E">
        <w:rPr>
          <w:rFonts w:asciiTheme="majorHAnsi" w:hAnsiTheme="majorHAnsi" w:cs="Arial"/>
          <w:b/>
          <w:sz w:val="26"/>
          <w:szCs w:val="26"/>
        </w:rPr>
        <w:t>3</w:t>
      </w:r>
      <w:r w:rsidR="0017652D" w:rsidRPr="006F206E">
        <w:rPr>
          <w:rFonts w:asciiTheme="majorHAnsi" w:hAnsiTheme="majorHAnsi" w:cs="Arial"/>
          <w:b/>
          <w:sz w:val="26"/>
          <w:szCs w:val="26"/>
        </w:rPr>
        <w:tab/>
        <w:t xml:space="preserve">Learner Experience Context </w:t>
      </w:r>
    </w:p>
    <w:p w14:paraId="64A9E84C" w14:textId="375BE34E" w:rsidR="0017652D" w:rsidRDefault="0017652D" w:rsidP="634F62FD">
      <w:pPr>
        <w:shd w:val="clear" w:color="auto" w:fill="EEECE1" w:themeFill="background2"/>
        <w:spacing w:before="120" w:after="120"/>
        <w:ind w:right="-164"/>
        <w:rPr>
          <w:rFonts w:asciiTheme="majorHAnsi" w:hAnsiTheme="majorHAnsi" w:cs="Arial"/>
          <w:i/>
          <w:iCs/>
        </w:rPr>
      </w:pPr>
      <w:r w:rsidRPr="634F62FD">
        <w:rPr>
          <w:rFonts w:asciiTheme="majorHAnsi" w:hAnsiTheme="majorHAnsi" w:cs="Arial"/>
          <w:b/>
          <w:bCs/>
        </w:rPr>
        <w:t>Scoping Statement:</w:t>
      </w:r>
      <w:r w:rsidRPr="634F62FD">
        <w:rPr>
          <w:rFonts w:asciiTheme="majorHAnsi" w:hAnsiTheme="majorHAnsi" w:cs="Arial"/>
        </w:rPr>
        <w:t xml:space="preserve">  </w:t>
      </w:r>
      <w:r w:rsidR="00082501" w:rsidRPr="634F62FD">
        <w:rPr>
          <w:rFonts w:asciiTheme="majorHAnsi" w:hAnsiTheme="majorHAnsi" w:cs="Arial"/>
          <w:i/>
          <w:iCs/>
        </w:rPr>
        <w:t>The Learner Experience Context focuses on the learner, their choices, and whether the support and development services and related digital resources designed to promote high levels of engagement, learner success and well-being are fit-for-purpose. It establishes whether  procedures are in place to ensure learners are adequately informed about  the programme and aware of both online and offline learning support  and development services available to them, with a particular focus on  supporting study readiness, equality of opportunity and positive outcomes  for learners based on learner-centred and good practice principles for blended and/or fully online learning provision.</w:t>
      </w:r>
    </w:p>
    <w:p w14:paraId="216E9259" w14:textId="21CB0AC4" w:rsidR="00396F58" w:rsidRDefault="00396F58" w:rsidP="0049564B">
      <w:pPr>
        <w:shd w:val="clear" w:color="auto" w:fill="EEECE1" w:themeFill="background2"/>
        <w:spacing w:before="120" w:after="120"/>
        <w:ind w:right="-164"/>
        <w:rPr>
          <w:rFonts w:asciiTheme="majorHAnsi" w:hAnsiTheme="majorHAnsi" w:cs="Arial"/>
          <w:bCs/>
          <w:i/>
          <w:iCs/>
          <w:szCs w:val="22"/>
        </w:rPr>
        <w:sectPr w:rsidR="00396F58" w:rsidSect="0049564B">
          <w:headerReference w:type="default" r:id="rId22"/>
          <w:footerReference w:type="even" r:id="rId23"/>
          <w:footerReference w:type="default" r:id="rId24"/>
          <w:type w:val="continuous"/>
          <w:pgSz w:w="12240" w:h="15840"/>
          <w:pgMar w:top="1440" w:right="1325" w:bottom="1440" w:left="1440" w:header="426" w:footer="709" w:gutter="0"/>
          <w:cols w:space="708"/>
          <w:docGrid w:linePitch="360"/>
        </w:sectPr>
      </w:pPr>
    </w:p>
    <w:p w14:paraId="2459F5C7" w14:textId="77777777" w:rsidR="00A654AA" w:rsidRDefault="00A654AA" w:rsidP="0049564B">
      <w:pPr>
        <w:shd w:val="clear" w:color="auto" w:fill="EEECE1" w:themeFill="background2"/>
        <w:spacing w:before="120" w:after="120"/>
        <w:ind w:right="-164"/>
        <w:rPr>
          <w:rFonts w:asciiTheme="majorHAnsi" w:hAnsiTheme="majorHAnsi" w:cs="Arial"/>
          <w:b/>
          <w:i/>
          <w:iCs/>
          <w:szCs w:val="22"/>
        </w:rPr>
      </w:pPr>
      <w:r w:rsidRPr="00A654AA">
        <w:rPr>
          <w:rFonts w:asciiTheme="majorHAnsi" w:hAnsiTheme="majorHAnsi" w:cs="Arial"/>
          <w:b/>
          <w:i/>
          <w:iCs/>
          <w:szCs w:val="22"/>
        </w:rPr>
        <w:t xml:space="preserve">Thinking About Study </w:t>
      </w:r>
    </w:p>
    <w:p w14:paraId="2406E315" w14:textId="77777777" w:rsidR="000C2FB6" w:rsidRDefault="000C2FB6" w:rsidP="0049564B">
      <w:pPr>
        <w:shd w:val="clear" w:color="auto" w:fill="EEECE1" w:themeFill="background2"/>
        <w:spacing w:before="120" w:after="120"/>
        <w:ind w:right="-164"/>
        <w:rPr>
          <w:rFonts w:asciiTheme="majorHAnsi" w:hAnsiTheme="majorHAnsi" w:cs="Arial"/>
          <w:b/>
          <w:i/>
          <w:iCs/>
          <w:szCs w:val="22"/>
        </w:rPr>
      </w:pPr>
      <w:r w:rsidRPr="000C2FB6">
        <w:rPr>
          <w:rFonts w:asciiTheme="majorHAnsi" w:hAnsiTheme="majorHAnsi" w:cs="Arial"/>
          <w:b/>
          <w:i/>
          <w:iCs/>
          <w:szCs w:val="22"/>
        </w:rPr>
        <w:t xml:space="preserve">Learning Support and Development </w:t>
      </w:r>
    </w:p>
    <w:p w14:paraId="2BA789CB" w14:textId="77777777" w:rsidR="00DA68C9" w:rsidRDefault="00DA68C9" w:rsidP="0049564B">
      <w:pPr>
        <w:shd w:val="clear" w:color="auto" w:fill="EEECE1" w:themeFill="background2"/>
        <w:spacing w:before="120" w:after="120"/>
        <w:ind w:right="-164"/>
        <w:rPr>
          <w:rFonts w:asciiTheme="majorHAnsi" w:hAnsiTheme="majorHAnsi" w:cs="Arial"/>
          <w:b/>
          <w:i/>
          <w:iCs/>
          <w:szCs w:val="22"/>
        </w:rPr>
      </w:pPr>
      <w:r w:rsidRPr="00DA68C9">
        <w:rPr>
          <w:rFonts w:asciiTheme="majorHAnsi" w:hAnsiTheme="majorHAnsi" w:cs="Arial"/>
          <w:b/>
          <w:i/>
          <w:iCs/>
          <w:szCs w:val="22"/>
        </w:rPr>
        <w:t xml:space="preserve">Equality of Opportunity </w:t>
      </w:r>
    </w:p>
    <w:p w14:paraId="7154B2DF" w14:textId="77777777" w:rsidR="005023E8" w:rsidRDefault="005023E8" w:rsidP="634F62FD">
      <w:pPr>
        <w:shd w:val="clear" w:color="auto" w:fill="EEECE1" w:themeFill="background2"/>
        <w:spacing w:before="120" w:after="120"/>
        <w:ind w:right="-164"/>
        <w:rPr>
          <w:rFonts w:asciiTheme="majorHAnsi" w:hAnsiTheme="majorHAnsi" w:cs="Arial"/>
          <w:b/>
          <w:bCs/>
          <w:i/>
          <w:iCs/>
        </w:rPr>
      </w:pPr>
      <w:r w:rsidRPr="634F62FD">
        <w:rPr>
          <w:rFonts w:asciiTheme="majorHAnsi" w:hAnsiTheme="majorHAnsi" w:cs="Arial"/>
          <w:b/>
          <w:bCs/>
          <w:i/>
          <w:iCs/>
        </w:rPr>
        <w:t xml:space="preserve">Learner Experience and Outcomes </w:t>
      </w:r>
      <w:commentRangeStart w:id="1"/>
      <w:commentRangeEnd w:id="1"/>
      <w:r>
        <w:rPr>
          <w:rStyle w:val="CommentReference"/>
        </w:rPr>
        <w:commentReference w:id="1"/>
      </w:r>
    </w:p>
    <w:p w14:paraId="756B1E64" w14:textId="77777777" w:rsidR="00082501" w:rsidRDefault="00082501" w:rsidP="0049564B">
      <w:pPr>
        <w:ind w:right="-153"/>
        <w:rPr>
          <w:rFonts w:asciiTheme="majorHAnsi" w:hAnsiTheme="majorHAnsi" w:cs="Arial"/>
          <w:bCs/>
          <w:szCs w:val="22"/>
        </w:rPr>
        <w:sectPr w:rsidR="00082501" w:rsidSect="0049564B">
          <w:type w:val="continuous"/>
          <w:pgSz w:w="12240" w:h="15840"/>
          <w:pgMar w:top="1440" w:right="1325" w:bottom="1440" w:left="1440" w:header="426" w:footer="709" w:gutter="0"/>
          <w:cols w:num="2" w:space="708"/>
          <w:docGrid w:linePitch="360"/>
        </w:sectPr>
      </w:pPr>
    </w:p>
    <w:p w14:paraId="0CF3407C" w14:textId="77777777" w:rsidR="0017652D" w:rsidRDefault="0017652D">
      <w:pPr>
        <w:rPr>
          <w:rFonts w:asciiTheme="majorHAnsi" w:hAnsiTheme="majorHAnsi" w:cs="Arial"/>
          <w:bCs/>
          <w:szCs w:val="22"/>
        </w:rPr>
      </w:pPr>
    </w:p>
    <w:p w14:paraId="193DA772" w14:textId="46ABB921" w:rsidR="0017652D" w:rsidRPr="00AB4C15" w:rsidRDefault="004474AF">
      <w:pPr>
        <w:rPr>
          <w:rFonts w:asciiTheme="majorHAnsi" w:hAnsiTheme="majorHAnsi" w:cs="Arial"/>
          <w:b/>
          <w:sz w:val="28"/>
          <w:szCs w:val="28"/>
        </w:rPr>
      </w:pPr>
      <w:r w:rsidRPr="00AB4C15">
        <w:rPr>
          <w:rFonts w:asciiTheme="majorHAnsi" w:hAnsiTheme="majorHAnsi" w:cs="Arial"/>
          <w:b/>
          <w:sz w:val="28"/>
          <w:szCs w:val="28"/>
        </w:rPr>
        <w:t>Findings</w:t>
      </w:r>
    </w:p>
    <w:p w14:paraId="631FB4CD" w14:textId="77777777" w:rsidR="004474AF" w:rsidRDefault="004474AF">
      <w:pPr>
        <w:rPr>
          <w:rFonts w:asciiTheme="majorHAnsi" w:hAnsiTheme="majorHAnsi" w:cs="Arial"/>
          <w:bCs/>
          <w:szCs w:val="22"/>
        </w:rPr>
      </w:pPr>
    </w:p>
    <w:p w14:paraId="4E66CEE1" w14:textId="77777777" w:rsidR="0017652D" w:rsidRDefault="0017652D">
      <w:pPr>
        <w:rPr>
          <w:rFonts w:asciiTheme="majorHAnsi" w:hAnsiTheme="majorHAnsi" w:cs="Arial"/>
          <w:bCs/>
          <w:szCs w:val="22"/>
        </w:rPr>
      </w:pPr>
    </w:p>
    <w:p w14:paraId="0DF0CCF4" w14:textId="77777777" w:rsidR="0017652D" w:rsidRDefault="0017652D">
      <w:pPr>
        <w:rPr>
          <w:rFonts w:asciiTheme="majorHAnsi" w:hAnsiTheme="majorHAnsi" w:cs="Arial"/>
          <w:bCs/>
          <w:szCs w:val="22"/>
        </w:rPr>
      </w:pPr>
    </w:p>
    <w:p w14:paraId="3B954FB9" w14:textId="77777777" w:rsidR="0017652D" w:rsidRDefault="0017652D">
      <w:pPr>
        <w:rPr>
          <w:rFonts w:asciiTheme="majorHAnsi" w:hAnsiTheme="majorHAnsi" w:cs="Arial"/>
          <w:bCs/>
          <w:szCs w:val="22"/>
        </w:rPr>
      </w:pPr>
    </w:p>
    <w:p w14:paraId="71771FB0" w14:textId="77777777" w:rsidR="0017652D" w:rsidRDefault="0017652D">
      <w:pPr>
        <w:rPr>
          <w:rFonts w:asciiTheme="majorHAnsi" w:hAnsiTheme="majorHAnsi" w:cs="Arial"/>
          <w:bCs/>
          <w:szCs w:val="22"/>
        </w:rPr>
      </w:pPr>
    </w:p>
    <w:p w14:paraId="761C5B16" w14:textId="77777777" w:rsidR="0017652D" w:rsidRDefault="0017652D">
      <w:pPr>
        <w:rPr>
          <w:rFonts w:asciiTheme="majorHAnsi" w:hAnsiTheme="majorHAnsi" w:cs="Arial"/>
          <w:bCs/>
          <w:szCs w:val="22"/>
        </w:rPr>
      </w:pPr>
    </w:p>
    <w:p w14:paraId="6A64654D" w14:textId="77777777" w:rsidR="0017652D" w:rsidRDefault="0017652D">
      <w:pPr>
        <w:rPr>
          <w:rFonts w:asciiTheme="majorHAnsi" w:hAnsiTheme="majorHAnsi" w:cs="Arial"/>
          <w:bCs/>
          <w:szCs w:val="22"/>
        </w:rPr>
      </w:pPr>
    </w:p>
    <w:p w14:paraId="183D31C6" w14:textId="77777777" w:rsidR="0017652D" w:rsidRDefault="0017652D">
      <w:pPr>
        <w:rPr>
          <w:rFonts w:asciiTheme="majorHAnsi" w:hAnsiTheme="majorHAnsi" w:cs="Arial"/>
          <w:bCs/>
          <w:szCs w:val="22"/>
        </w:rPr>
      </w:pPr>
    </w:p>
    <w:p w14:paraId="0B121E15" w14:textId="77777777" w:rsidR="0017652D" w:rsidRDefault="0017652D">
      <w:pPr>
        <w:rPr>
          <w:rFonts w:asciiTheme="majorHAnsi" w:hAnsiTheme="majorHAnsi" w:cs="Arial"/>
          <w:bCs/>
          <w:szCs w:val="22"/>
        </w:rPr>
      </w:pPr>
    </w:p>
    <w:p w14:paraId="3D17C41A" w14:textId="77777777" w:rsidR="0017652D" w:rsidRDefault="0017652D">
      <w:pPr>
        <w:rPr>
          <w:rFonts w:asciiTheme="majorHAnsi" w:hAnsiTheme="majorHAnsi" w:cs="Arial"/>
          <w:bCs/>
          <w:szCs w:val="22"/>
        </w:rPr>
      </w:pPr>
    </w:p>
    <w:p w14:paraId="2BDE4974" w14:textId="77777777" w:rsidR="0017652D" w:rsidRDefault="0017652D">
      <w:pPr>
        <w:rPr>
          <w:rFonts w:asciiTheme="majorHAnsi" w:hAnsiTheme="majorHAnsi" w:cs="Arial"/>
          <w:bCs/>
          <w:szCs w:val="22"/>
        </w:rPr>
      </w:pPr>
    </w:p>
    <w:p w14:paraId="71C7639E" w14:textId="77777777" w:rsidR="0017652D" w:rsidRDefault="0017652D">
      <w:pPr>
        <w:rPr>
          <w:rFonts w:asciiTheme="majorHAnsi" w:hAnsiTheme="majorHAnsi" w:cs="Arial"/>
          <w:bCs/>
          <w:szCs w:val="22"/>
        </w:rPr>
      </w:pPr>
    </w:p>
    <w:p w14:paraId="4EBA45D9" w14:textId="77777777" w:rsidR="0017652D" w:rsidRDefault="0017652D">
      <w:pPr>
        <w:rPr>
          <w:rFonts w:asciiTheme="majorHAnsi" w:hAnsiTheme="majorHAnsi" w:cs="Arial"/>
          <w:bCs/>
          <w:szCs w:val="22"/>
        </w:rPr>
      </w:pPr>
    </w:p>
    <w:p w14:paraId="0850B971" w14:textId="77777777" w:rsidR="0017652D" w:rsidRDefault="0017652D">
      <w:pPr>
        <w:rPr>
          <w:rFonts w:asciiTheme="majorHAnsi" w:hAnsiTheme="majorHAnsi" w:cs="Arial"/>
          <w:bCs/>
          <w:szCs w:val="22"/>
        </w:rPr>
      </w:pPr>
    </w:p>
    <w:p w14:paraId="0376B5BE" w14:textId="77777777" w:rsidR="0017652D" w:rsidRDefault="0017652D">
      <w:pPr>
        <w:rPr>
          <w:rFonts w:asciiTheme="majorHAnsi" w:hAnsiTheme="majorHAnsi" w:cs="Arial"/>
          <w:bCs/>
          <w:szCs w:val="22"/>
        </w:rPr>
      </w:pPr>
    </w:p>
    <w:p w14:paraId="7CC5756B" w14:textId="77777777" w:rsidR="0017652D" w:rsidRDefault="0017652D">
      <w:pPr>
        <w:rPr>
          <w:rFonts w:asciiTheme="majorHAnsi" w:hAnsiTheme="majorHAnsi" w:cs="Arial"/>
          <w:bCs/>
          <w:szCs w:val="22"/>
        </w:rPr>
      </w:pPr>
    </w:p>
    <w:p w14:paraId="4CA3D4ED" w14:textId="77777777" w:rsidR="0017652D" w:rsidRDefault="0017652D">
      <w:pPr>
        <w:rPr>
          <w:rFonts w:asciiTheme="majorHAnsi" w:hAnsiTheme="majorHAnsi" w:cs="Arial"/>
          <w:bCs/>
          <w:szCs w:val="22"/>
        </w:rPr>
      </w:pPr>
    </w:p>
    <w:p w14:paraId="75F822E2" w14:textId="77777777" w:rsidR="0017652D" w:rsidRDefault="0017652D">
      <w:pPr>
        <w:rPr>
          <w:rFonts w:asciiTheme="majorHAnsi" w:hAnsiTheme="majorHAnsi" w:cs="Arial"/>
          <w:bCs/>
          <w:szCs w:val="22"/>
        </w:rPr>
      </w:pPr>
    </w:p>
    <w:p w14:paraId="3221EB72" w14:textId="442C63A9" w:rsidR="0017652D" w:rsidRDefault="0017652D">
      <w:pPr>
        <w:rPr>
          <w:rFonts w:asciiTheme="majorHAnsi" w:hAnsiTheme="majorHAnsi" w:cs="Arial"/>
          <w:bCs/>
          <w:szCs w:val="22"/>
        </w:rPr>
      </w:pPr>
      <w:r>
        <w:rPr>
          <w:rFonts w:asciiTheme="majorHAnsi" w:hAnsiTheme="majorHAnsi" w:cs="Arial"/>
          <w:bCs/>
          <w:szCs w:val="22"/>
        </w:rPr>
        <w:br w:type="page"/>
      </w:r>
    </w:p>
    <w:p w14:paraId="0CA11194" w14:textId="1FEE62E2" w:rsidR="00863C09" w:rsidRDefault="003E530B" w:rsidP="0017652D">
      <w:pPr>
        <w:rPr>
          <w:rFonts w:asciiTheme="majorHAnsi" w:hAnsiTheme="majorHAnsi" w:cs="Arial"/>
          <w:b/>
          <w:sz w:val="28"/>
          <w:szCs w:val="28"/>
        </w:rPr>
      </w:pPr>
      <w:r w:rsidRPr="00E56890">
        <w:rPr>
          <w:rFonts w:asciiTheme="majorHAnsi" w:hAnsiTheme="majorHAnsi" w:cs="Arial"/>
          <w:b/>
          <w:sz w:val="28"/>
          <w:szCs w:val="28"/>
        </w:rPr>
        <w:lastRenderedPageBreak/>
        <w:t xml:space="preserve">Part </w:t>
      </w:r>
      <w:r w:rsidR="00B3457A">
        <w:rPr>
          <w:rFonts w:asciiTheme="majorHAnsi" w:hAnsiTheme="majorHAnsi" w:cs="Arial"/>
          <w:b/>
          <w:sz w:val="28"/>
          <w:szCs w:val="28"/>
        </w:rPr>
        <w:t>5</w:t>
      </w:r>
      <w:r w:rsidRPr="00E56890">
        <w:rPr>
          <w:rFonts w:asciiTheme="majorHAnsi" w:hAnsiTheme="majorHAnsi" w:cs="Arial"/>
          <w:b/>
          <w:sz w:val="28"/>
          <w:szCs w:val="28"/>
        </w:rPr>
        <w:tab/>
      </w:r>
      <w:r w:rsidR="00C95A88">
        <w:rPr>
          <w:rFonts w:asciiTheme="majorHAnsi" w:hAnsiTheme="majorHAnsi" w:cs="Arial"/>
          <w:b/>
          <w:sz w:val="28"/>
          <w:szCs w:val="28"/>
        </w:rPr>
        <w:tab/>
      </w:r>
      <w:r w:rsidR="00863C09">
        <w:rPr>
          <w:rFonts w:asciiTheme="majorHAnsi" w:hAnsiTheme="majorHAnsi" w:cs="Arial"/>
          <w:b/>
          <w:sz w:val="28"/>
          <w:szCs w:val="28"/>
        </w:rPr>
        <w:t>Conditions of QA Approval</w:t>
      </w:r>
    </w:p>
    <w:p w14:paraId="00DCF37B" w14:textId="6AEF6193" w:rsidR="00863C09" w:rsidRPr="006F206E" w:rsidRDefault="00863C09" w:rsidP="00E56890">
      <w:pPr>
        <w:spacing w:before="120" w:after="120"/>
        <w:ind w:left="1134" w:hanging="1134"/>
        <w:rPr>
          <w:rFonts w:asciiTheme="majorHAnsi" w:hAnsiTheme="majorHAnsi" w:cs="Arial"/>
          <w:b/>
          <w:sz w:val="26"/>
          <w:szCs w:val="26"/>
        </w:rPr>
      </w:pPr>
      <w:r w:rsidRPr="006F206E">
        <w:rPr>
          <w:rFonts w:asciiTheme="majorHAnsi" w:hAnsiTheme="majorHAnsi" w:cs="Arial"/>
          <w:b/>
          <w:sz w:val="26"/>
          <w:szCs w:val="26"/>
        </w:rPr>
        <w:t>5.1</w:t>
      </w:r>
      <w:r w:rsidRPr="006F206E">
        <w:rPr>
          <w:rFonts w:asciiTheme="majorHAnsi" w:hAnsiTheme="majorHAnsi" w:cs="Arial"/>
          <w:b/>
          <w:sz w:val="26"/>
          <w:szCs w:val="26"/>
        </w:rPr>
        <w:tab/>
      </w:r>
      <w:r w:rsidR="00D04E26" w:rsidRPr="006F206E">
        <w:rPr>
          <w:rFonts w:asciiTheme="majorHAnsi" w:hAnsiTheme="majorHAnsi" w:cs="Arial"/>
          <w:b/>
          <w:sz w:val="26"/>
          <w:szCs w:val="26"/>
        </w:rPr>
        <w:t>Conditions of QA Approval</w:t>
      </w:r>
      <w:r w:rsidR="00385D95">
        <w:rPr>
          <w:rStyle w:val="FootnoteReference"/>
          <w:rFonts w:asciiTheme="majorHAnsi" w:hAnsiTheme="majorHAnsi" w:cs="Arial"/>
          <w:b/>
          <w:sz w:val="26"/>
          <w:szCs w:val="26"/>
        </w:rPr>
        <w:footnoteReference w:id="7"/>
      </w:r>
    </w:p>
    <w:p w14:paraId="2DB5B9AF" w14:textId="159E47B2" w:rsidR="00863C09" w:rsidRDefault="00863C09" w:rsidP="0002125F">
      <w:pPr>
        <w:spacing w:after="120"/>
        <w:rPr>
          <w:rFonts w:asciiTheme="majorHAnsi" w:eastAsia="Arial" w:hAnsiTheme="majorHAnsi" w:cs="Arial"/>
          <w:lang w:val="en-IE"/>
        </w:rPr>
      </w:pPr>
      <w:r>
        <w:rPr>
          <w:rFonts w:asciiTheme="majorHAnsi" w:eastAsia="Arial" w:hAnsiTheme="majorHAnsi" w:cs="Arial"/>
          <w:lang w:val="en-IE"/>
        </w:rPr>
        <w:t>1.</w:t>
      </w:r>
    </w:p>
    <w:p w14:paraId="743125D1" w14:textId="77777777" w:rsidR="00863C09" w:rsidRPr="00863C09" w:rsidRDefault="00863C09" w:rsidP="0002125F">
      <w:pPr>
        <w:spacing w:after="120"/>
        <w:rPr>
          <w:rFonts w:asciiTheme="majorHAnsi" w:eastAsia="Arial" w:hAnsiTheme="majorHAnsi" w:cs="Arial"/>
          <w:lang w:val="en-IE"/>
        </w:rPr>
      </w:pPr>
    </w:p>
    <w:p w14:paraId="6878823D" w14:textId="77777777" w:rsidR="00863C09" w:rsidRDefault="00863C09" w:rsidP="00E56890">
      <w:pPr>
        <w:spacing w:before="120" w:after="120"/>
        <w:ind w:left="1134" w:hanging="1134"/>
        <w:rPr>
          <w:rFonts w:asciiTheme="majorHAnsi" w:hAnsiTheme="majorHAnsi" w:cs="Arial"/>
          <w:b/>
          <w:sz w:val="28"/>
          <w:szCs w:val="28"/>
        </w:rPr>
      </w:pPr>
    </w:p>
    <w:p w14:paraId="2A41D850" w14:textId="57B39881" w:rsidR="003E530B" w:rsidRPr="00E56890" w:rsidRDefault="00863C09" w:rsidP="00E56890">
      <w:pPr>
        <w:spacing w:before="120" w:after="120"/>
        <w:ind w:left="1134" w:hanging="1134"/>
        <w:rPr>
          <w:rFonts w:asciiTheme="majorHAnsi" w:hAnsiTheme="majorHAnsi" w:cs="Arial"/>
          <w:b/>
          <w:sz w:val="28"/>
          <w:szCs w:val="28"/>
        </w:rPr>
      </w:pPr>
      <w:r>
        <w:rPr>
          <w:rFonts w:asciiTheme="majorHAnsi" w:hAnsiTheme="majorHAnsi" w:cs="Arial"/>
          <w:b/>
          <w:sz w:val="28"/>
          <w:szCs w:val="28"/>
        </w:rPr>
        <w:t>Part 6</w:t>
      </w:r>
      <w:r>
        <w:rPr>
          <w:rFonts w:asciiTheme="majorHAnsi" w:hAnsiTheme="majorHAnsi" w:cs="Arial"/>
          <w:b/>
          <w:sz w:val="28"/>
          <w:szCs w:val="28"/>
        </w:rPr>
        <w:tab/>
      </w:r>
      <w:r w:rsidR="009009AC">
        <w:rPr>
          <w:rFonts w:asciiTheme="majorHAnsi" w:hAnsiTheme="majorHAnsi" w:cs="Arial"/>
          <w:b/>
          <w:sz w:val="28"/>
          <w:szCs w:val="28"/>
        </w:rPr>
        <w:t>Mandatory Changes</w:t>
      </w:r>
      <w:r w:rsidR="009768C3" w:rsidRPr="00E56890">
        <w:rPr>
          <w:rFonts w:asciiTheme="majorHAnsi" w:hAnsiTheme="majorHAnsi" w:cs="Arial"/>
          <w:b/>
          <w:sz w:val="28"/>
          <w:szCs w:val="28"/>
        </w:rPr>
        <w:t xml:space="preserve"> </w:t>
      </w:r>
      <w:r w:rsidR="009009AC">
        <w:rPr>
          <w:rFonts w:asciiTheme="majorHAnsi" w:hAnsiTheme="majorHAnsi" w:cs="Arial"/>
          <w:b/>
          <w:sz w:val="28"/>
          <w:szCs w:val="28"/>
        </w:rPr>
        <w:t xml:space="preserve">to QA Procedures </w:t>
      </w:r>
      <w:r w:rsidR="00C95A88">
        <w:rPr>
          <w:rFonts w:asciiTheme="majorHAnsi" w:hAnsiTheme="majorHAnsi" w:cs="Arial"/>
          <w:b/>
          <w:sz w:val="28"/>
          <w:szCs w:val="28"/>
        </w:rPr>
        <w:t xml:space="preserve">and / or </w:t>
      </w:r>
      <w:r w:rsidR="009009AC">
        <w:rPr>
          <w:rFonts w:asciiTheme="majorHAnsi" w:hAnsiTheme="majorHAnsi" w:cs="Arial"/>
          <w:b/>
          <w:sz w:val="28"/>
          <w:szCs w:val="28"/>
        </w:rPr>
        <w:t>Specific Advice</w:t>
      </w:r>
      <w:r w:rsidR="003E530B" w:rsidRPr="00E56890">
        <w:rPr>
          <w:rFonts w:asciiTheme="majorHAnsi" w:hAnsiTheme="majorHAnsi" w:cs="Arial"/>
          <w:b/>
          <w:sz w:val="28"/>
          <w:szCs w:val="28"/>
        </w:rPr>
        <w:t xml:space="preserve"> </w:t>
      </w:r>
    </w:p>
    <w:p w14:paraId="3B1440D1" w14:textId="77777777" w:rsidR="00213F69" w:rsidRPr="004463FB" w:rsidRDefault="00213F69" w:rsidP="00213F69">
      <w:pPr>
        <w:tabs>
          <w:tab w:val="left" w:pos="1134"/>
        </w:tabs>
        <w:spacing w:line="276" w:lineRule="auto"/>
        <w:rPr>
          <w:rFonts w:asciiTheme="majorHAnsi" w:hAnsiTheme="majorHAnsi" w:cs="Arial"/>
          <w:szCs w:val="22"/>
        </w:rPr>
      </w:pPr>
    </w:p>
    <w:p w14:paraId="13075DE8" w14:textId="4E14377D" w:rsidR="00413D90" w:rsidRPr="006F206E" w:rsidRDefault="00863C09" w:rsidP="00523C6C">
      <w:pPr>
        <w:tabs>
          <w:tab w:val="left" w:pos="709"/>
        </w:tabs>
        <w:spacing w:line="276" w:lineRule="auto"/>
        <w:rPr>
          <w:rFonts w:asciiTheme="majorHAnsi" w:hAnsiTheme="majorHAnsi" w:cs="Arial"/>
          <w:b/>
          <w:sz w:val="26"/>
          <w:szCs w:val="26"/>
        </w:rPr>
      </w:pPr>
      <w:r w:rsidRPr="006F206E">
        <w:rPr>
          <w:rFonts w:asciiTheme="majorHAnsi" w:hAnsiTheme="majorHAnsi" w:cs="Arial"/>
          <w:b/>
          <w:sz w:val="26"/>
          <w:szCs w:val="26"/>
        </w:rPr>
        <w:t>6</w:t>
      </w:r>
      <w:r w:rsidR="00DD3945" w:rsidRPr="006F206E">
        <w:rPr>
          <w:rFonts w:asciiTheme="majorHAnsi" w:hAnsiTheme="majorHAnsi" w:cs="Arial"/>
          <w:b/>
          <w:sz w:val="26"/>
          <w:szCs w:val="26"/>
        </w:rPr>
        <w:t>.1</w:t>
      </w:r>
      <w:r w:rsidR="00DD3945" w:rsidRPr="006F206E">
        <w:rPr>
          <w:rFonts w:asciiTheme="majorHAnsi" w:hAnsiTheme="majorHAnsi" w:cs="Arial"/>
          <w:b/>
          <w:sz w:val="26"/>
          <w:szCs w:val="26"/>
        </w:rPr>
        <w:tab/>
      </w:r>
      <w:r w:rsidR="009009AC" w:rsidRPr="006F206E">
        <w:rPr>
          <w:rFonts w:asciiTheme="majorHAnsi" w:hAnsiTheme="majorHAnsi" w:cs="Arial"/>
          <w:b/>
          <w:sz w:val="26"/>
          <w:szCs w:val="26"/>
        </w:rPr>
        <w:t>Mandatory Changes</w:t>
      </w:r>
    </w:p>
    <w:p w14:paraId="798DCE3D" w14:textId="77777777" w:rsidR="003D3706" w:rsidRPr="003D3706" w:rsidRDefault="003D3706" w:rsidP="0002125F">
      <w:pPr>
        <w:pStyle w:val="ListParagraph"/>
        <w:numPr>
          <w:ilvl w:val="0"/>
          <w:numId w:val="3"/>
        </w:numPr>
        <w:spacing w:after="120"/>
        <w:ind w:hanging="720"/>
        <w:rPr>
          <w:rFonts w:asciiTheme="majorHAnsi" w:eastAsia="Arial" w:hAnsiTheme="majorHAnsi" w:cs="Arial"/>
          <w:lang w:val="en-IE"/>
        </w:rPr>
      </w:pPr>
    </w:p>
    <w:p w14:paraId="502DF378" w14:textId="52399A2B" w:rsidR="003D3706" w:rsidRPr="004463FB" w:rsidRDefault="003D3706" w:rsidP="0002125F">
      <w:pPr>
        <w:spacing w:after="120"/>
        <w:rPr>
          <w:rFonts w:asciiTheme="majorHAnsi" w:eastAsia="Arial" w:hAnsiTheme="majorHAnsi" w:cs="Arial"/>
          <w:lang w:val="en-IE"/>
        </w:rPr>
      </w:pPr>
    </w:p>
    <w:p w14:paraId="7ECDF200" w14:textId="77777777" w:rsidR="00E56890" w:rsidRDefault="00E56890" w:rsidP="00E56890">
      <w:pPr>
        <w:tabs>
          <w:tab w:val="left" w:pos="567"/>
        </w:tabs>
        <w:spacing w:line="276" w:lineRule="auto"/>
        <w:rPr>
          <w:rFonts w:asciiTheme="majorHAnsi" w:hAnsiTheme="majorHAnsi" w:cs="Arial"/>
          <w:szCs w:val="22"/>
        </w:rPr>
      </w:pPr>
    </w:p>
    <w:p w14:paraId="2B804BED" w14:textId="680845DA" w:rsidR="009009AC" w:rsidRPr="006F206E" w:rsidRDefault="00863C09" w:rsidP="009009AC">
      <w:pPr>
        <w:tabs>
          <w:tab w:val="left" w:pos="709"/>
        </w:tabs>
        <w:spacing w:line="276" w:lineRule="auto"/>
        <w:rPr>
          <w:rFonts w:asciiTheme="majorHAnsi" w:hAnsiTheme="majorHAnsi" w:cs="Arial"/>
          <w:b/>
          <w:sz w:val="26"/>
          <w:szCs w:val="26"/>
        </w:rPr>
      </w:pPr>
      <w:r w:rsidRPr="006F206E">
        <w:rPr>
          <w:rFonts w:asciiTheme="majorHAnsi" w:hAnsiTheme="majorHAnsi" w:cs="Arial"/>
          <w:b/>
          <w:sz w:val="26"/>
          <w:szCs w:val="26"/>
        </w:rPr>
        <w:t>6</w:t>
      </w:r>
      <w:r w:rsidR="009009AC" w:rsidRPr="006F206E">
        <w:rPr>
          <w:rFonts w:asciiTheme="majorHAnsi" w:hAnsiTheme="majorHAnsi" w:cs="Arial"/>
          <w:b/>
          <w:sz w:val="26"/>
          <w:szCs w:val="26"/>
        </w:rPr>
        <w:t>.2</w:t>
      </w:r>
      <w:r w:rsidR="009009AC" w:rsidRPr="006F206E">
        <w:rPr>
          <w:rFonts w:asciiTheme="majorHAnsi" w:hAnsiTheme="majorHAnsi" w:cs="Arial"/>
          <w:b/>
          <w:sz w:val="26"/>
          <w:szCs w:val="26"/>
        </w:rPr>
        <w:tab/>
        <w:t>Specific Advice</w:t>
      </w:r>
    </w:p>
    <w:p w14:paraId="73ED80D6" w14:textId="77777777" w:rsidR="009009AC" w:rsidRPr="003D3706" w:rsidRDefault="009009AC" w:rsidP="0002125F">
      <w:pPr>
        <w:pStyle w:val="ListParagraph"/>
        <w:numPr>
          <w:ilvl w:val="0"/>
          <w:numId w:val="4"/>
        </w:numPr>
        <w:spacing w:after="120"/>
        <w:ind w:hanging="720"/>
        <w:rPr>
          <w:rFonts w:asciiTheme="majorHAnsi" w:eastAsia="Arial" w:hAnsiTheme="majorHAnsi" w:cs="Arial"/>
          <w:lang w:val="en-IE"/>
        </w:rPr>
      </w:pPr>
    </w:p>
    <w:p w14:paraId="3E04B0E2" w14:textId="6455D3B7" w:rsidR="00E56890" w:rsidRDefault="00E56890" w:rsidP="00E56890">
      <w:pPr>
        <w:tabs>
          <w:tab w:val="left" w:pos="567"/>
        </w:tabs>
        <w:spacing w:line="276" w:lineRule="auto"/>
        <w:rPr>
          <w:rFonts w:asciiTheme="majorHAnsi" w:hAnsiTheme="majorHAnsi" w:cs="Arial"/>
          <w:szCs w:val="22"/>
        </w:rPr>
      </w:pPr>
    </w:p>
    <w:p w14:paraId="7FE6380F" w14:textId="4D79A974" w:rsidR="000F7421" w:rsidRDefault="004A0174" w:rsidP="00813864">
      <w:pPr>
        <w:spacing w:line="276" w:lineRule="auto"/>
        <w:ind w:left="1418" w:right="-421" w:hanging="1418"/>
        <w:rPr>
          <w:rFonts w:asciiTheme="majorHAnsi" w:hAnsiTheme="majorHAnsi" w:cs="Arial"/>
          <w:b/>
          <w:sz w:val="28"/>
          <w:szCs w:val="28"/>
        </w:rPr>
      </w:pPr>
      <w:r w:rsidRPr="004A0174">
        <w:rPr>
          <w:rFonts w:asciiTheme="majorHAnsi" w:hAnsiTheme="majorHAnsi" w:cs="Arial"/>
          <w:b/>
          <w:sz w:val="28"/>
          <w:szCs w:val="28"/>
        </w:rPr>
        <w:t>Part 8</w:t>
      </w:r>
      <w:r>
        <w:rPr>
          <w:rFonts w:asciiTheme="majorHAnsi" w:hAnsiTheme="majorHAnsi" w:cs="Arial"/>
          <w:b/>
          <w:sz w:val="28"/>
          <w:szCs w:val="28"/>
        </w:rPr>
        <w:tab/>
      </w:r>
      <w:r>
        <w:rPr>
          <w:rFonts w:asciiTheme="majorHAnsi" w:hAnsiTheme="majorHAnsi" w:cs="Arial"/>
          <w:b/>
          <w:sz w:val="28"/>
          <w:szCs w:val="28"/>
        </w:rPr>
        <w:tab/>
        <w:t xml:space="preserve">Recommended </w:t>
      </w:r>
      <w:r w:rsidR="006237D0">
        <w:rPr>
          <w:rFonts w:asciiTheme="majorHAnsi" w:hAnsiTheme="majorHAnsi" w:cs="Arial"/>
          <w:b/>
          <w:sz w:val="28"/>
          <w:szCs w:val="28"/>
        </w:rPr>
        <w:t xml:space="preserve">Amendment to </w:t>
      </w:r>
      <w:r>
        <w:rPr>
          <w:rFonts w:asciiTheme="majorHAnsi" w:hAnsiTheme="majorHAnsi" w:cs="Arial"/>
          <w:b/>
          <w:sz w:val="28"/>
          <w:szCs w:val="28"/>
        </w:rPr>
        <w:t>Approved Scope of Provision</w:t>
      </w:r>
      <w:r w:rsidR="00813864">
        <w:rPr>
          <w:rFonts w:asciiTheme="majorHAnsi" w:hAnsiTheme="majorHAnsi" w:cs="Arial"/>
          <w:b/>
          <w:sz w:val="28"/>
          <w:szCs w:val="28"/>
        </w:rPr>
        <w:t xml:space="preserve"> following this evaluation</w:t>
      </w:r>
    </w:p>
    <w:p w14:paraId="42729415" w14:textId="33180F38" w:rsidR="008B127F" w:rsidRPr="006237D0" w:rsidRDefault="008B127F" w:rsidP="006237D0">
      <w:pPr>
        <w:spacing w:line="276" w:lineRule="auto"/>
        <w:ind w:right="-421"/>
        <w:rPr>
          <w:rFonts w:asciiTheme="majorHAnsi" w:hAnsiTheme="majorHAnsi" w:cs="Arial"/>
          <w:bCs/>
          <w:i/>
          <w:iCs/>
          <w:color w:val="FF0000"/>
          <w:szCs w:val="22"/>
        </w:rPr>
      </w:pPr>
      <w:r w:rsidRPr="006237D0">
        <w:rPr>
          <w:rFonts w:asciiTheme="majorHAnsi" w:hAnsiTheme="majorHAnsi" w:cs="Arial"/>
          <w:bCs/>
          <w:i/>
          <w:iCs/>
          <w:color w:val="FF0000"/>
          <w:szCs w:val="22"/>
        </w:rPr>
        <w:t xml:space="preserve">Specify </w:t>
      </w:r>
      <w:r w:rsidR="006237D0" w:rsidRPr="006237D0">
        <w:rPr>
          <w:rFonts w:asciiTheme="majorHAnsi" w:hAnsiTheme="majorHAnsi" w:cs="Arial"/>
          <w:bCs/>
          <w:i/>
          <w:iCs/>
          <w:color w:val="FF0000"/>
          <w:szCs w:val="22"/>
        </w:rPr>
        <w:t>the</w:t>
      </w:r>
      <w:r w:rsidRPr="006237D0">
        <w:rPr>
          <w:rFonts w:asciiTheme="majorHAnsi" w:hAnsiTheme="majorHAnsi" w:cs="Arial"/>
          <w:bCs/>
          <w:i/>
          <w:iCs/>
          <w:color w:val="FF0000"/>
          <w:szCs w:val="22"/>
        </w:rPr>
        <w:t xml:space="preserve"> </w:t>
      </w:r>
      <w:r w:rsidR="007A1968" w:rsidRPr="006237D0">
        <w:rPr>
          <w:rFonts w:asciiTheme="majorHAnsi" w:hAnsiTheme="majorHAnsi" w:cs="Arial"/>
          <w:bCs/>
          <w:i/>
          <w:iCs/>
          <w:color w:val="FF0000"/>
          <w:szCs w:val="22"/>
        </w:rPr>
        <w:t xml:space="preserve">blended / fully online </w:t>
      </w:r>
      <w:r w:rsidR="006237D0" w:rsidRPr="006237D0">
        <w:rPr>
          <w:rFonts w:asciiTheme="majorHAnsi" w:hAnsiTheme="majorHAnsi" w:cs="Arial"/>
          <w:bCs/>
          <w:i/>
          <w:iCs/>
          <w:color w:val="FF0000"/>
          <w:szCs w:val="22"/>
        </w:rPr>
        <w:t xml:space="preserve">provision furthest along the continuum from Blended – Synchronous Only to Fully Online – Transnational which the panel recommends for approval, if any.  This recommendation may be set </w:t>
      </w:r>
      <w:r w:rsidR="00BA5B79">
        <w:rPr>
          <w:rFonts w:asciiTheme="majorHAnsi" w:hAnsiTheme="majorHAnsi" w:cs="Arial"/>
          <w:bCs/>
          <w:i/>
          <w:iCs/>
          <w:color w:val="FF0000"/>
          <w:szCs w:val="22"/>
        </w:rPr>
        <w:t xml:space="preserve">together </w:t>
      </w:r>
      <w:r w:rsidR="006237D0" w:rsidRPr="006237D0">
        <w:rPr>
          <w:rFonts w:asciiTheme="majorHAnsi" w:hAnsiTheme="majorHAnsi" w:cs="Arial"/>
          <w:bCs/>
          <w:i/>
          <w:iCs/>
          <w:color w:val="FF0000"/>
          <w:szCs w:val="22"/>
        </w:rPr>
        <w:t>with NFQ Level / Award Class / Discipline Area limits.</w:t>
      </w:r>
    </w:p>
    <w:p w14:paraId="17EC598A" w14:textId="295B8924" w:rsidR="000F7421" w:rsidRDefault="000F7421">
      <w:pPr>
        <w:rPr>
          <w:rFonts w:asciiTheme="majorHAnsi" w:hAnsiTheme="majorHAnsi" w:cs="Arial"/>
          <w:b/>
          <w:sz w:val="28"/>
          <w:szCs w:val="28"/>
        </w:rPr>
      </w:pPr>
    </w:p>
    <w:tbl>
      <w:tblPr>
        <w:tblStyle w:val="TableGrid"/>
        <w:tblW w:w="9634" w:type="dxa"/>
        <w:tblLook w:val="04A0" w:firstRow="1" w:lastRow="0" w:firstColumn="1" w:lastColumn="0" w:noHBand="0" w:noVBand="1"/>
      </w:tblPr>
      <w:tblGrid>
        <w:gridCol w:w="1254"/>
        <w:gridCol w:w="740"/>
        <w:gridCol w:w="669"/>
        <w:gridCol w:w="1565"/>
        <w:gridCol w:w="2380"/>
        <w:gridCol w:w="3026"/>
      </w:tblGrid>
      <w:tr w:rsidR="00BA5B79" w14:paraId="25D1BED4" w14:textId="77777777" w:rsidTr="00BA5B79">
        <w:tc>
          <w:tcPr>
            <w:tcW w:w="1254" w:type="dxa"/>
            <w:vMerge w:val="restart"/>
          </w:tcPr>
          <w:p w14:paraId="36FC0CD7" w14:textId="77777777" w:rsidR="00BA5B79" w:rsidRDefault="00BA5B79">
            <w:pPr>
              <w:tabs>
                <w:tab w:val="left" w:pos="709"/>
              </w:tabs>
              <w:spacing w:line="276" w:lineRule="auto"/>
              <w:rPr>
                <w:rFonts w:asciiTheme="majorHAnsi" w:hAnsiTheme="majorHAnsi" w:cs="Arial"/>
                <w:b/>
                <w:sz w:val="24"/>
              </w:rPr>
            </w:pPr>
            <w:r>
              <w:rPr>
                <w:rFonts w:asciiTheme="majorHAnsi" w:hAnsiTheme="majorHAnsi" w:cs="Arial"/>
                <w:b/>
                <w:sz w:val="24"/>
              </w:rPr>
              <w:t>Sector</w:t>
            </w:r>
          </w:p>
          <w:p w14:paraId="7E8559DC" w14:textId="77777777" w:rsidR="00BA5B79" w:rsidRPr="00727A25" w:rsidRDefault="00BA5B79">
            <w:pPr>
              <w:tabs>
                <w:tab w:val="left" w:pos="709"/>
              </w:tabs>
              <w:spacing w:line="276" w:lineRule="auto"/>
              <w:rPr>
                <w:rFonts w:asciiTheme="majorHAnsi" w:hAnsiTheme="majorHAnsi" w:cs="Arial"/>
                <w:bCs/>
                <w:sz w:val="24"/>
              </w:rPr>
            </w:pPr>
            <w:r>
              <w:rPr>
                <w:rFonts w:asciiTheme="majorHAnsi" w:hAnsiTheme="majorHAnsi" w:cs="Arial"/>
                <w:bCs/>
                <w:sz w:val="24"/>
              </w:rPr>
              <w:t>(FET, HET, Both)</w:t>
            </w:r>
          </w:p>
        </w:tc>
        <w:tc>
          <w:tcPr>
            <w:tcW w:w="1409" w:type="dxa"/>
            <w:gridSpan w:val="2"/>
          </w:tcPr>
          <w:p w14:paraId="5CD5513E" w14:textId="77777777" w:rsidR="00BA5B79" w:rsidRDefault="00BA5B79">
            <w:pPr>
              <w:tabs>
                <w:tab w:val="left" w:pos="709"/>
              </w:tabs>
              <w:spacing w:line="276" w:lineRule="auto"/>
              <w:rPr>
                <w:rFonts w:asciiTheme="majorHAnsi" w:hAnsiTheme="majorHAnsi" w:cs="Arial"/>
                <w:b/>
                <w:sz w:val="24"/>
              </w:rPr>
            </w:pPr>
            <w:r w:rsidRPr="00E317F8">
              <w:rPr>
                <w:rFonts w:asciiTheme="majorHAnsi" w:hAnsiTheme="majorHAnsi" w:cs="Arial"/>
                <w:b/>
                <w:sz w:val="24"/>
              </w:rPr>
              <w:t>NFQ Level(s)</w:t>
            </w:r>
          </w:p>
          <w:p w14:paraId="7E9AAF55" w14:textId="77777777" w:rsidR="00BA5B79" w:rsidRPr="00727A25" w:rsidRDefault="00BA5B79">
            <w:pPr>
              <w:tabs>
                <w:tab w:val="left" w:pos="709"/>
              </w:tabs>
              <w:spacing w:line="276" w:lineRule="auto"/>
              <w:rPr>
                <w:rFonts w:asciiTheme="majorHAnsi" w:hAnsiTheme="majorHAnsi" w:cs="Arial"/>
                <w:bCs/>
                <w:sz w:val="24"/>
              </w:rPr>
            </w:pPr>
            <w:r>
              <w:rPr>
                <w:rFonts w:asciiTheme="majorHAnsi" w:hAnsiTheme="majorHAnsi" w:cs="Arial"/>
                <w:bCs/>
                <w:sz w:val="24"/>
              </w:rPr>
              <w:t>Low</w:t>
            </w:r>
          </w:p>
        </w:tc>
        <w:tc>
          <w:tcPr>
            <w:tcW w:w="1565" w:type="dxa"/>
            <w:vMerge w:val="restart"/>
          </w:tcPr>
          <w:p w14:paraId="0F453ABB" w14:textId="77777777" w:rsidR="00BA5B79" w:rsidRPr="00E317F8" w:rsidRDefault="00BA5B79">
            <w:pPr>
              <w:tabs>
                <w:tab w:val="left" w:pos="709"/>
              </w:tabs>
              <w:spacing w:line="276" w:lineRule="auto"/>
              <w:rPr>
                <w:rFonts w:asciiTheme="majorHAnsi" w:hAnsiTheme="majorHAnsi" w:cs="Arial"/>
                <w:b/>
                <w:sz w:val="24"/>
              </w:rPr>
            </w:pPr>
            <w:r w:rsidRPr="00E317F8">
              <w:rPr>
                <w:rFonts w:asciiTheme="majorHAnsi" w:hAnsiTheme="majorHAnsi" w:cs="Arial"/>
                <w:b/>
                <w:sz w:val="24"/>
              </w:rPr>
              <w:t>Award Class(</w:t>
            </w:r>
            <w:r>
              <w:rPr>
                <w:rFonts w:asciiTheme="majorHAnsi" w:hAnsiTheme="majorHAnsi" w:cs="Arial"/>
                <w:b/>
                <w:sz w:val="24"/>
              </w:rPr>
              <w:t>e</w:t>
            </w:r>
            <w:r w:rsidRPr="00E317F8">
              <w:rPr>
                <w:rFonts w:asciiTheme="majorHAnsi" w:hAnsiTheme="majorHAnsi" w:cs="Arial"/>
                <w:b/>
                <w:sz w:val="24"/>
              </w:rPr>
              <w:t>s)</w:t>
            </w:r>
          </w:p>
        </w:tc>
        <w:tc>
          <w:tcPr>
            <w:tcW w:w="2380" w:type="dxa"/>
            <w:vMerge w:val="restart"/>
          </w:tcPr>
          <w:p w14:paraId="6DEACC4E" w14:textId="77777777" w:rsidR="00BA5B79" w:rsidRPr="00E317F8" w:rsidRDefault="00BA5B79">
            <w:pPr>
              <w:tabs>
                <w:tab w:val="left" w:pos="709"/>
              </w:tabs>
              <w:spacing w:line="276" w:lineRule="auto"/>
              <w:rPr>
                <w:rFonts w:asciiTheme="majorHAnsi" w:hAnsiTheme="majorHAnsi" w:cs="Arial"/>
                <w:b/>
                <w:sz w:val="24"/>
              </w:rPr>
            </w:pPr>
            <w:r>
              <w:rPr>
                <w:rFonts w:asciiTheme="majorHAnsi" w:hAnsiTheme="majorHAnsi" w:cs="Arial"/>
                <w:b/>
                <w:sz w:val="24"/>
              </w:rPr>
              <w:t xml:space="preserve">Programme </w:t>
            </w:r>
            <w:r w:rsidRPr="00E317F8">
              <w:rPr>
                <w:rFonts w:asciiTheme="majorHAnsi" w:hAnsiTheme="majorHAnsi" w:cs="Arial"/>
                <w:b/>
                <w:sz w:val="24"/>
              </w:rPr>
              <w:t>Discipline Area(s)</w:t>
            </w:r>
          </w:p>
        </w:tc>
        <w:tc>
          <w:tcPr>
            <w:tcW w:w="3026" w:type="dxa"/>
            <w:vMerge w:val="restart"/>
          </w:tcPr>
          <w:p w14:paraId="63ACCB43" w14:textId="77777777" w:rsidR="00BA5B79" w:rsidRPr="00E317F8" w:rsidRDefault="00BA5B79">
            <w:pPr>
              <w:tabs>
                <w:tab w:val="left" w:pos="709"/>
              </w:tabs>
              <w:spacing w:line="276" w:lineRule="auto"/>
              <w:rPr>
                <w:rFonts w:asciiTheme="majorHAnsi" w:hAnsiTheme="majorHAnsi" w:cs="Arial"/>
                <w:b/>
                <w:sz w:val="24"/>
              </w:rPr>
            </w:pPr>
            <w:r w:rsidRPr="00E317F8">
              <w:rPr>
                <w:rFonts w:asciiTheme="majorHAnsi" w:hAnsiTheme="majorHAnsi" w:cs="Arial"/>
                <w:b/>
                <w:sz w:val="24"/>
              </w:rPr>
              <w:t>Mode(s) of Delivery and Assessment</w:t>
            </w:r>
            <w:r>
              <w:rPr>
                <w:rStyle w:val="FootnoteReference"/>
                <w:rFonts w:asciiTheme="majorHAnsi" w:hAnsiTheme="majorHAnsi" w:cs="Arial"/>
                <w:b/>
                <w:sz w:val="24"/>
              </w:rPr>
              <w:footnoteReference w:id="8"/>
            </w:r>
          </w:p>
        </w:tc>
      </w:tr>
      <w:tr w:rsidR="00BA5B79" w:rsidRPr="00A725F6" w14:paraId="1F1B26D6" w14:textId="77777777" w:rsidTr="00BA5B79">
        <w:tc>
          <w:tcPr>
            <w:tcW w:w="1254" w:type="dxa"/>
            <w:vMerge/>
          </w:tcPr>
          <w:p w14:paraId="7A928AC7" w14:textId="77777777" w:rsidR="00BA5B79" w:rsidRPr="00A725F6" w:rsidRDefault="00BA5B79">
            <w:pPr>
              <w:tabs>
                <w:tab w:val="left" w:pos="709"/>
              </w:tabs>
              <w:spacing w:line="276" w:lineRule="auto"/>
              <w:rPr>
                <w:rFonts w:asciiTheme="majorHAnsi" w:hAnsiTheme="majorHAnsi" w:cs="Arial"/>
                <w:bCs/>
                <w:sz w:val="24"/>
              </w:rPr>
            </w:pPr>
          </w:p>
        </w:tc>
        <w:tc>
          <w:tcPr>
            <w:tcW w:w="740" w:type="dxa"/>
          </w:tcPr>
          <w:p w14:paraId="62E2E43C" w14:textId="77777777" w:rsidR="00BA5B79" w:rsidRPr="00A725F6" w:rsidRDefault="00BA5B79">
            <w:pPr>
              <w:tabs>
                <w:tab w:val="left" w:pos="709"/>
              </w:tabs>
              <w:spacing w:line="276" w:lineRule="auto"/>
              <w:rPr>
                <w:rFonts w:asciiTheme="majorHAnsi" w:hAnsiTheme="majorHAnsi" w:cs="Arial"/>
                <w:bCs/>
                <w:sz w:val="24"/>
              </w:rPr>
            </w:pPr>
            <w:r w:rsidRPr="00A725F6">
              <w:rPr>
                <w:rFonts w:asciiTheme="majorHAnsi" w:hAnsiTheme="majorHAnsi" w:cs="Arial"/>
                <w:bCs/>
                <w:sz w:val="24"/>
              </w:rPr>
              <w:t>From</w:t>
            </w:r>
          </w:p>
        </w:tc>
        <w:tc>
          <w:tcPr>
            <w:tcW w:w="669" w:type="dxa"/>
          </w:tcPr>
          <w:p w14:paraId="355ABA06" w14:textId="77777777" w:rsidR="00BA5B79" w:rsidRPr="00A725F6" w:rsidRDefault="00BA5B79">
            <w:pPr>
              <w:tabs>
                <w:tab w:val="left" w:pos="709"/>
              </w:tabs>
              <w:spacing w:line="276" w:lineRule="auto"/>
              <w:rPr>
                <w:rFonts w:asciiTheme="majorHAnsi" w:hAnsiTheme="majorHAnsi" w:cs="Arial"/>
                <w:bCs/>
                <w:sz w:val="24"/>
              </w:rPr>
            </w:pPr>
            <w:r w:rsidRPr="00A725F6">
              <w:rPr>
                <w:rFonts w:asciiTheme="majorHAnsi" w:hAnsiTheme="majorHAnsi" w:cs="Arial"/>
                <w:bCs/>
                <w:sz w:val="24"/>
              </w:rPr>
              <w:t>To</w:t>
            </w:r>
          </w:p>
        </w:tc>
        <w:tc>
          <w:tcPr>
            <w:tcW w:w="1565" w:type="dxa"/>
            <w:vMerge/>
          </w:tcPr>
          <w:p w14:paraId="749F450E" w14:textId="77777777" w:rsidR="00BA5B79" w:rsidRPr="00A725F6" w:rsidRDefault="00BA5B79">
            <w:pPr>
              <w:tabs>
                <w:tab w:val="left" w:pos="709"/>
              </w:tabs>
              <w:spacing w:line="276" w:lineRule="auto"/>
              <w:rPr>
                <w:rFonts w:asciiTheme="majorHAnsi" w:hAnsiTheme="majorHAnsi" w:cs="Arial"/>
                <w:bCs/>
                <w:sz w:val="24"/>
              </w:rPr>
            </w:pPr>
          </w:p>
        </w:tc>
        <w:tc>
          <w:tcPr>
            <w:tcW w:w="2380" w:type="dxa"/>
            <w:vMerge/>
          </w:tcPr>
          <w:p w14:paraId="1D2911DD" w14:textId="77777777" w:rsidR="00BA5B79" w:rsidRPr="00A725F6" w:rsidRDefault="00BA5B79">
            <w:pPr>
              <w:tabs>
                <w:tab w:val="left" w:pos="709"/>
              </w:tabs>
              <w:spacing w:line="276" w:lineRule="auto"/>
              <w:rPr>
                <w:rFonts w:asciiTheme="majorHAnsi" w:hAnsiTheme="majorHAnsi" w:cs="Arial"/>
                <w:bCs/>
                <w:sz w:val="24"/>
              </w:rPr>
            </w:pPr>
          </w:p>
        </w:tc>
        <w:tc>
          <w:tcPr>
            <w:tcW w:w="3026" w:type="dxa"/>
            <w:vMerge/>
          </w:tcPr>
          <w:p w14:paraId="4B9F14CA" w14:textId="77777777" w:rsidR="00BA5B79" w:rsidRPr="00A725F6" w:rsidRDefault="00BA5B79">
            <w:pPr>
              <w:tabs>
                <w:tab w:val="left" w:pos="709"/>
              </w:tabs>
              <w:spacing w:line="276" w:lineRule="auto"/>
              <w:rPr>
                <w:rFonts w:asciiTheme="majorHAnsi" w:hAnsiTheme="majorHAnsi" w:cs="Arial"/>
                <w:bCs/>
                <w:sz w:val="24"/>
              </w:rPr>
            </w:pPr>
          </w:p>
        </w:tc>
      </w:tr>
      <w:tr w:rsidR="00BA5B79" w:rsidRPr="00A725F6" w14:paraId="4CC0841A" w14:textId="77777777" w:rsidTr="00BA5B79">
        <w:tc>
          <w:tcPr>
            <w:tcW w:w="1254" w:type="dxa"/>
          </w:tcPr>
          <w:p w14:paraId="6FADA905" w14:textId="77777777" w:rsidR="00BA5B79" w:rsidRPr="00A725F6" w:rsidRDefault="00BA5B79">
            <w:pPr>
              <w:tabs>
                <w:tab w:val="left" w:pos="709"/>
              </w:tabs>
              <w:spacing w:line="276" w:lineRule="auto"/>
              <w:rPr>
                <w:rFonts w:asciiTheme="majorHAnsi" w:hAnsiTheme="majorHAnsi" w:cs="Arial"/>
                <w:bCs/>
                <w:sz w:val="24"/>
              </w:rPr>
            </w:pPr>
          </w:p>
        </w:tc>
        <w:tc>
          <w:tcPr>
            <w:tcW w:w="740" w:type="dxa"/>
          </w:tcPr>
          <w:p w14:paraId="743A1761" w14:textId="77777777" w:rsidR="00BA5B79" w:rsidRPr="00A725F6" w:rsidRDefault="00BA5B79">
            <w:pPr>
              <w:tabs>
                <w:tab w:val="left" w:pos="709"/>
              </w:tabs>
              <w:spacing w:line="276" w:lineRule="auto"/>
              <w:rPr>
                <w:rFonts w:asciiTheme="majorHAnsi" w:hAnsiTheme="majorHAnsi" w:cs="Arial"/>
                <w:bCs/>
                <w:sz w:val="24"/>
              </w:rPr>
            </w:pPr>
          </w:p>
        </w:tc>
        <w:tc>
          <w:tcPr>
            <w:tcW w:w="669" w:type="dxa"/>
          </w:tcPr>
          <w:p w14:paraId="739FDA19" w14:textId="77777777" w:rsidR="00BA5B79" w:rsidRPr="00A725F6" w:rsidRDefault="00BA5B79">
            <w:pPr>
              <w:tabs>
                <w:tab w:val="left" w:pos="709"/>
              </w:tabs>
              <w:spacing w:line="276" w:lineRule="auto"/>
              <w:rPr>
                <w:rFonts w:asciiTheme="majorHAnsi" w:hAnsiTheme="majorHAnsi" w:cs="Arial"/>
                <w:bCs/>
                <w:sz w:val="24"/>
              </w:rPr>
            </w:pPr>
          </w:p>
        </w:tc>
        <w:tc>
          <w:tcPr>
            <w:tcW w:w="1565" w:type="dxa"/>
          </w:tcPr>
          <w:p w14:paraId="567EE6A5" w14:textId="77777777" w:rsidR="00BA5B79" w:rsidRPr="00A725F6" w:rsidRDefault="00BA5B79">
            <w:pPr>
              <w:tabs>
                <w:tab w:val="left" w:pos="709"/>
              </w:tabs>
              <w:spacing w:line="276" w:lineRule="auto"/>
              <w:rPr>
                <w:rFonts w:asciiTheme="majorHAnsi" w:hAnsiTheme="majorHAnsi" w:cs="Arial"/>
                <w:bCs/>
                <w:sz w:val="24"/>
              </w:rPr>
            </w:pPr>
          </w:p>
        </w:tc>
        <w:tc>
          <w:tcPr>
            <w:tcW w:w="2380" w:type="dxa"/>
          </w:tcPr>
          <w:p w14:paraId="5D6321A1" w14:textId="77777777" w:rsidR="00BA5B79" w:rsidRPr="00A725F6" w:rsidRDefault="00BA5B79">
            <w:pPr>
              <w:tabs>
                <w:tab w:val="left" w:pos="709"/>
              </w:tabs>
              <w:spacing w:line="276" w:lineRule="auto"/>
              <w:rPr>
                <w:rFonts w:asciiTheme="majorHAnsi" w:hAnsiTheme="majorHAnsi" w:cs="Arial"/>
                <w:bCs/>
                <w:sz w:val="24"/>
              </w:rPr>
            </w:pPr>
          </w:p>
        </w:tc>
        <w:tc>
          <w:tcPr>
            <w:tcW w:w="3026" w:type="dxa"/>
          </w:tcPr>
          <w:p w14:paraId="3F0E0796" w14:textId="77777777" w:rsidR="00BA5B79" w:rsidRPr="00A725F6" w:rsidRDefault="00BA5B79">
            <w:pPr>
              <w:tabs>
                <w:tab w:val="left" w:pos="709"/>
              </w:tabs>
              <w:spacing w:line="276" w:lineRule="auto"/>
              <w:rPr>
                <w:rFonts w:asciiTheme="majorHAnsi" w:hAnsiTheme="majorHAnsi" w:cs="Arial"/>
                <w:bCs/>
                <w:sz w:val="24"/>
              </w:rPr>
            </w:pPr>
          </w:p>
        </w:tc>
      </w:tr>
      <w:tr w:rsidR="00BA5B79" w:rsidRPr="00A725F6" w14:paraId="09CF5484" w14:textId="77777777" w:rsidTr="00BA5B79">
        <w:tc>
          <w:tcPr>
            <w:tcW w:w="1254" w:type="dxa"/>
          </w:tcPr>
          <w:p w14:paraId="1098AC3F" w14:textId="77777777" w:rsidR="00BA5B79" w:rsidRPr="00A725F6" w:rsidRDefault="00BA5B79">
            <w:pPr>
              <w:tabs>
                <w:tab w:val="left" w:pos="709"/>
              </w:tabs>
              <w:spacing w:line="276" w:lineRule="auto"/>
              <w:rPr>
                <w:rFonts w:asciiTheme="majorHAnsi" w:hAnsiTheme="majorHAnsi" w:cs="Arial"/>
                <w:bCs/>
                <w:sz w:val="24"/>
              </w:rPr>
            </w:pPr>
          </w:p>
        </w:tc>
        <w:tc>
          <w:tcPr>
            <w:tcW w:w="740" w:type="dxa"/>
          </w:tcPr>
          <w:p w14:paraId="4C149559" w14:textId="77777777" w:rsidR="00BA5B79" w:rsidRPr="00A725F6" w:rsidRDefault="00BA5B79">
            <w:pPr>
              <w:tabs>
                <w:tab w:val="left" w:pos="709"/>
              </w:tabs>
              <w:spacing w:line="276" w:lineRule="auto"/>
              <w:rPr>
                <w:rFonts w:asciiTheme="majorHAnsi" w:hAnsiTheme="majorHAnsi" w:cs="Arial"/>
                <w:bCs/>
                <w:sz w:val="24"/>
              </w:rPr>
            </w:pPr>
          </w:p>
        </w:tc>
        <w:tc>
          <w:tcPr>
            <w:tcW w:w="669" w:type="dxa"/>
          </w:tcPr>
          <w:p w14:paraId="4CB25478" w14:textId="77777777" w:rsidR="00BA5B79" w:rsidRPr="00A725F6" w:rsidRDefault="00BA5B79">
            <w:pPr>
              <w:tabs>
                <w:tab w:val="left" w:pos="709"/>
              </w:tabs>
              <w:spacing w:line="276" w:lineRule="auto"/>
              <w:rPr>
                <w:rFonts w:asciiTheme="majorHAnsi" w:hAnsiTheme="majorHAnsi" w:cs="Arial"/>
                <w:bCs/>
                <w:sz w:val="24"/>
              </w:rPr>
            </w:pPr>
          </w:p>
        </w:tc>
        <w:tc>
          <w:tcPr>
            <w:tcW w:w="1565" w:type="dxa"/>
          </w:tcPr>
          <w:p w14:paraId="705F50F7" w14:textId="77777777" w:rsidR="00BA5B79" w:rsidRPr="00A725F6" w:rsidRDefault="00BA5B79">
            <w:pPr>
              <w:tabs>
                <w:tab w:val="left" w:pos="709"/>
              </w:tabs>
              <w:spacing w:line="276" w:lineRule="auto"/>
              <w:rPr>
                <w:rFonts w:asciiTheme="majorHAnsi" w:hAnsiTheme="majorHAnsi" w:cs="Arial"/>
                <w:bCs/>
                <w:sz w:val="24"/>
              </w:rPr>
            </w:pPr>
          </w:p>
        </w:tc>
        <w:tc>
          <w:tcPr>
            <w:tcW w:w="2380" w:type="dxa"/>
          </w:tcPr>
          <w:p w14:paraId="13B1F79D" w14:textId="77777777" w:rsidR="00BA5B79" w:rsidRPr="00A725F6" w:rsidRDefault="00BA5B79">
            <w:pPr>
              <w:tabs>
                <w:tab w:val="left" w:pos="709"/>
              </w:tabs>
              <w:spacing w:line="276" w:lineRule="auto"/>
              <w:rPr>
                <w:rFonts w:asciiTheme="majorHAnsi" w:hAnsiTheme="majorHAnsi" w:cs="Arial"/>
                <w:bCs/>
                <w:sz w:val="24"/>
              </w:rPr>
            </w:pPr>
          </w:p>
        </w:tc>
        <w:tc>
          <w:tcPr>
            <w:tcW w:w="3026" w:type="dxa"/>
          </w:tcPr>
          <w:p w14:paraId="2D74FA75" w14:textId="77777777" w:rsidR="00BA5B79" w:rsidRPr="00A725F6" w:rsidRDefault="00BA5B79">
            <w:pPr>
              <w:tabs>
                <w:tab w:val="left" w:pos="709"/>
              </w:tabs>
              <w:spacing w:line="276" w:lineRule="auto"/>
              <w:rPr>
                <w:rFonts w:asciiTheme="majorHAnsi" w:hAnsiTheme="majorHAnsi" w:cs="Arial"/>
                <w:bCs/>
                <w:sz w:val="24"/>
              </w:rPr>
            </w:pPr>
          </w:p>
        </w:tc>
      </w:tr>
      <w:tr w:rsidR="00BA5B79" w:rsidRPr="00A725F6" w14:paraId="68887BB5" w14:textId="77777777" w:rsidTr="00BA5B79">
        <w:tc>
          <w:tcPr>
            <w:tcW w:w="1254" w:type="dxa"/>
          </w:tcPr>
          <w:p w14:paraId="71EA0C9D" w14:textId="77777777" w:rsidR="00BA5B79" w:rsidRPr="00A725F6" w:rsidRDefault="00BA5B79">
            <w:pPr>
              <w:tabs>
                <w:tab w:val="left" w:pos="709"/>
              </w:tabs>
              <w:spacing w:line="276" w:lineRule="auto"/>
              <w:rPr>
                <w:rFonts w:asciiTheme="majorHAnsi" w:hAnsiTheme="majorHAnsi" w:cs="Arial"/>
                <w:bCs/>
                <w:sz w:val="24"/>
              </w:rPr>
            </w:pPr>
          </w:p>
        </w:tc>
        <w:tc>
          <w:tcPr>
            <w:tcW w:w="740" w:type="dxa"/>
          </w:tcPr>
          <w:p w14:paraId="3AF2D9DF" w14:textId="77777777" w:rsidR="00BA5B79" w:rsidRPr="00A725F6" w:rsidRDefault="00BA5B79">
            <w:pPr>
              <w:tabs>
                <w:tab w:val="left" w:pos="709"/>
              </w:tabs>
              <w:spacing w:line="276" w:lineRule="auto"/>
              <w:rPr>
                <w:rFonts w:asciiTheme="majorHAnsi" w:hAnsiTheme="majorHAnsi" w:cs="Arial"/>
                <w:bCs/>
                <w:sz w:val="24"/>
              </w:rPr>
            </w:pPr>
          </w:p>
        </w:tc>
        <w:tc>
          <w:tcPr>
            <w:tcW w:w="669" w:type="dxa"/>
          </w:tcPr>
          <w:p w14:paraId="119D1D27" w14:textId="77777777" w:rsidR="00BA5B79" w:rsidRPr="00A725F6" w:rsidRDefault="00BA5B79">
            <w:pPr>
              <w:tabs>
                <w:tab w:val="left" w:pos="709"/>
              </w:tabs>
              <w:spacing w:line="276" w:lineRule="auto"/>
              <w:rPr>
                <w:rFonts w:asciiTheme="majorHAnsi" w:hAnsiTheme="majorHAnsi" w:cs="Arial"/>
                <w:bCs/>
                <w:sz w:val="24"/>
              </w:rPr>
            </w:pPr>
          </w:p>
        </w:tc>
        <w:tc>
          <w:tcPr>
            <w:tcW w:w="1565" w:type="dxa"/>
          </w:tcPr>
          <w:p w14:paraId="53740C2D" w14:textId="77777777" w:rsidR="00BA5B79" w:rsidRPr="00A725F6" w:rsidRDefault="00BA5B79">
            <w:pPr>
              <w:tabs>
                <w:tab w:val="left" w:pos="709"/>
              </w:tabs>
              <w:spacing w:line="276" w:lineRule="auto"/>
              <w:rPr>
                <w:rFonts w:asciiTheme="majorHAnsi" w:hAnsiTheme="majorHAnsi" w:cs="Arial"/>
                <w:bCs/>
                <w:sz w:val="24"/>
              </w:rPr>
            </w:pPr>
          </w:p>
        </w:tc>
        <w:tc>
          <w:tcPr>
            <w:tcW w:w="2380" w:type="dxa"/>
          </w:tcPr>
          <w:p w14:paraId="2603FE3B" w14:textId="77777777" w:rsidR="00BA5B79" w:rsidRPr="00A725F6" w:rsidRDefault="00BA5B79">
            <w:pPr>
              <w:tabs>
                <w:tab w:val="left" w:pos="709"/>
              </w:tabs>
              <w:spacing w:line="276" w:lineRule="auto"/>
              <w:rPr>
                <w:rFonts w:asciiTheme="majorHAnsi" w:hAnsiTheme="majorHAnsi" w:cs="Arial"/>
                <w:bCs/>
                <w:sz w:val="24"/>
              </w:rPr>
            </w:pPr>
          </w:p>
        </w:tc>
        <w:tc>
          <w:tcPr>
            <w:tcW w:w="3026" w:type="dxa"/>
          </w:tcPr>
          <w:p w14:paraId="023CD5C9" w14:textId="77777777" w:rsidR="00BA5B79" w:rsidRPr="00A725F6" w:rsidRDefault="00BA5B79">
            <w:pPr>
              <w:tabs>
                <w:tab w:val="left" w:pos="709"/>
              </w:tabs>
              <w:spacing w:line="276" w:lineRule="auto"/>
              <w:rPr>
                <w:rFonts w:asciiTheme="majorHAnsi" w:hAnsiTheme="majorHAnsi" w:cs="Arial"/>
                <w:bCs/>
                <w:sz w:val="24"/>
              </w:rPr>
            </w:pPr>
          </w:p>
        </w:tc>
      </w:tr>
    </w:tbl>
    <w:p w14:paraId="315EF7CF" w14:textId="77777777" w:rsidR="0002125F" w:rsidRDefault="0002125F">
      <w:pPr>
        <w:rPr>
          <w:rFonts w:asciiTheme="majorHAnsi" w:hAnsiTheme="majorHAnsi" w:cs="Arial"/>
          <w:b/>
          <w:sz w:val="28"/>
          <w:szCs w:val="28"/>
        </w:rPr>
      </w:pPr>
      <w:r>
        <w:rPr>
          <w:rFonts w:asciiTheme="majorHAnsi" w:hAnsiTheme="majorHAnsi" w:cs="Arial"/>
          <w:b/>
          <w:sz w:val="28"/>
          <w:szCs w:val="28"/>
        </w:rPr>
        <w:br w:type="page"/>
      </w:r>
    </w:p>
    <w:p w14:paraId="4109EEDB" w14:textId="3737447A" w:rsidR="003E530B" w:rsidRPr="00E56890" w:rsidRDefault="003E530B" w:rsidP="00E56890">
      <w:pPr>
        <w:tabs>
          <w:tab w:val="left" w:pos="567"/>
        </w:tabs>
        <w:spacing w:line="276" w:lineRule="auto"/>
        <w:rPr>
          <w:rFonts w:asciiTheme="majorHAnsi" w:hAnsiTheme="majorHAnsi" w:cs="Arial"/>
        </w:rPr>
      </w:pPr>
      <w:r w:rsidRPr="00E56890">
        <w:rPr>
          <w:rFonts w:asciiTheme="majorHAnsi" w:hAnsiTheme="majorHAnsi" w:cs="Arial"/>
          <w:b/>
          <w:sz w:val="28"/>
          <w:szCs w:val="28"/>
        </w:rPr>
        <w:lastRenderedPageBreak/>
        <w:t xml:space="preserve">Part </w:t>
      </w:r>
      <w:r w:rsidR="111304D2" w:rsidRPr="4B372BC2">
        <w:rPr>
          <w:rFonts w:asciiTheme="majorHAnsi" w:hAnsiTheme="majorHAnsi" w:cs="Arial"/>
          <w:b/>
          <w:bCs/>
          <w:sz w:val="28"/>
          <w:szCs w:val="28"/>
        </w:rPr>
        <w:t xml:space="preserve">8 </w:t>
      </w:r>
      <w:r w:rsidR="00863C09">
        <w:tab/>
      </w:r>
      <w:r w:rsidR="00EB42F8" w:rsidRPr="00E56890">
        <w:rPr>
          <w:rFonts w:asciiTheme="majorHAnsi" w:hAnsiTheme="majorHAnsi" w:cs="Arial"/>
          <w:b/>
          <w:sz w:val="28"/>
          <w:szCs w:val="28"/>
        </w:rPr>
        <w:t>Approval by Chair of the P</w:t>
      </w:r>
      <w:r w:rsidRPr="00E56890">
        <w:rPr>
          <w:rFonts w:asciiTheme="majorHAnsi" w:hAnsiTheme="majorHAnsi" w:cs="Arial"/>
          <w:b/>
          <w:sz w:val="28"/>
          <w:szCs w:val="28"/>
        </w:rPr>
        <w:t>anel</w:t>
      </w:r>
    </w:p>
    <w:p w14:paraId="351D2931" w14:textId="18F7E714" w:rsidR="003E530B" w:rsidRPr="004463FB" w:rsidRDefault="003E530B" w:rsidP="00523C6C">
      <w:pPr>
        <w:spacing w:line="276" w:lineRule="auto"/>
        <w:rPr>
          <w:rFonts w:asciiTheme="majorHAnsi" w:hAnsiTheme="majorHAnsi" w:cs="Arial"/>
          <w:szCs w:val="22"/>
        </w:rPr>
      </w:pPr>
    </w:p>
    <w:p w14:paraId="3AC20A47" w14:textId="2AAFF293" w:rsidR="003E530B" w:rsidRPr="004463FB" w:rsidRDefault="003E530B" w:rsidP="00523C6C">
      <w:pPr>
        <w:spacing w:line="276" w:lineRule="auto"/>
        <w:rPr>
          <w:rFonts w:asciiTheme="majorHAnsi" w:hAnsiTheme="majorHAnsi" w:cs="Arial"/>
          <w:szCs w:val="22"/>
        </w:rPr>
      </w:pPr>
      <w:r w:rsidRPr="004463FB">
        <w:rPr>
          <w:rFonts w:asciiTheme="majorHAnsi" w:hAnsiTheme="majorHAnsi" w:cs="Arial"/>
          <w:szCs w:val="22"/>
        </w:rPr>
        <w:t xml:space="preserve">This report of the </w:t>
      </w:r>
      <w:r w:rsidR="00CF067E">
        <w:rPr>
          <w:rFonts w:asciiTheme="majorHAnsi" w:hAnsiTheme="majorHAnsi" w:cs="Arial"/>
          <w:szCs w:val="22"/>
        </w:rPr>
        <w:t xml:space="preserve">panel </w:t>
      </w:r>
      <w:r w:rsidRPr="004463FB">
        <w:rPr>
          <w:rFonts w:asciiTheme="majorHAnsi" w:hAnsiTheme="majorHAnsi" w:cs="Arial"/>
          <w:szCs w:val="22"/>
        </w:rPr>
        <w:t xml:space="preserve">is approved and submitted to QQI for its decision on the </w:t>
      </w:r>
      <w:r w:rsidR="00CF067E">
        <w:rPr>
          <w:rFonts w:asciiTheme="majorHAnsi" w:hAnsiTheme="majorHAnsi" w:cs="Arial"/>
          <w:szCs w:val="22"/>
        </w:rPr>
        <w:t xml:space="preserve">approval of </w:t>
      </w:r>
      <w:r w:rsidRPr="004463FB">
        <w:rPr>
          <w:rFonts w:asciiTheme="majorHAnsi" w:hAnsiTheme="majorHAnsi" w:cs="Arial"/>
          <w:szCs w:val="22"/>
        </w:rPr>
        <w:t xml:space="preserve">the </w:t>
      </w:r>
      <w:r w:rsidR="00CF067E">
        <w:rPr>
          <w:rFonts w:asciiTheme="majorHAnsi" w:hAnsiTheme="majorHAnsi" w:cs="Arial"/>
          <w:szCs w:val="22"/>
        </w:rPr>
        <w:t>&lt;Provider Name&gt;</w:t>
      </w:r>
      <w:r w:rsidR="00F67366">
        <w:rPr>
          <w:rFonts w:asciiTheme="majorHAnsi" w:hAnsiTheme="majorHAnsi" w:cs="Arial"/>
          <w:szCs w:val="22"/>
        </w:rPr>
        <w:t xml:space="preserve">’ application for extension of scope to include </w:t>
      </w:r>
      <w:r w:rsidR="00F67366" w:rsidRPr="00F67366">
        <w:rPr>
          <w:rFonts w:asciiTheme="majorHAnsi" w:hAnsiTheme="majorHAnsi" w:cs="Arial"/>
          <w:szCs w:val="22"/>
        </w:rPr>
        <w:t>programmes delivered and assessed via the following mode: [enter the appropriate mode from 2.2 above]</w:t>
      </w:r>
      <w:r w:rsidR="00F67366">
        <w:rPr>
          <w:rFonts w:asciiTheme="majorHAnsi" w:hAnsiTheme="majorHAnsi" w:cs="Arial"/>
          <w:szCs w:val="22"/>
        </w:rPr>
        <w:t xml:space="preserve"> </w:t>
      </w:r>
      <w:r w:rsidRPr="004463FB">
        <w:rPr>
          <w:rFonts w:asciiTheme="majorHAnsi" w:hAnsiTheme="majorHAnsi" w:cs="Arial"/>
          <w:szCs w:val="22"/>
        </w:rPr>
        <w:t>.</w:t>
      </w:r>
    </w:p>
    <w:p w14:paraId="41111897" w14:textId="0DE89468" w:rsidR="003E530B" w:rsidRDefault="003E530B" w:rsidP="00523C6C">
      <w:pPr>
        <w:spacing w:line="276" w:lineRule="auto"/>
        <w:rPr>
          <w:rFonts w:asciiTheme="majorHAnsi" w:hAnsiTheme="majorHAnsi" w:cs="Arial"/>
          <w:szCs w:val="22"/>
        </w:rPr>
      </w:pPr>
    </w:p>
    <w:p w14:paraId="2E920D55" w14:textId="5668D633" w:rsidR="00CF067E" w:rsidRDefault="00CF067E" w:rsidP="00523C6C">
      <w:pPr>
        <w:spacing w:line="276" w:lineRule="auto"/>
        <w:rPr>
          <w:rFonts w:asciiTheme="majorHAnsi" w:hAnsiTheme="majorHAnsi" w:cs="Arial"/>
          <w:szCs w:val="22"/>
        </w:rPr>
      </w:pPr>
    </w:p>
    <w:p w14:paraId="0EEE3600" w14:textId="77777777" w:rsidR="00CF067E" w:rsidRPr="004463FB" w:rsidRDefault="00CF067E" w:rsidP="00523C6C">
      <w:pPr>
        <w:spacing w:line="276" w:lineRule="auto"/>
        <w:rPr>
          <w:rFonts w:asciiTheme="majorHAnsi" w:hAnsiTheme="majorHAnsi" w:cs="Arial"/>
          <w:szCs w:val="22"/>
        </w:rPr>
      </w:pPr>
    </w:p>
    <w:p w14:paraId="47E927AE" w14:textId="207CC924" w:rsidR="00E9303A" w:rsidRPr="004463FB" w:rsidRDefault="00E9303A" w:rsidP="00EA784E">
      <w:pPr>
        <w:tabs>
          <w:tab w:val="left" w:pos="1701"/>
        </w:tabs>
        <w:spacing w:line="276" w:lineRule="auto"/>
        <w:rPr>
          <w:rFonts w:asciiTheme="majorHAnsi" w:hAnsiTheme="majorHAnsi" w:cs="Arial"/>
          <w:szCs w:val="22"/>
        </w:rPr>
      </w:pPr>
    </w:p>
    <w:p w14:paraId="56A41B59" w14:textId="384419B7" w:rsidR="003E530B" w:rsidRPr="004463FB" w:rsidRDefault="003E530B" w:rsidP="00EA784E">
      <w:pPr>
        <w:tabs>
          <w:tab w:val="left" w:pos="1701"/>
        </w:tabs>
        <w:spacing w:line="276" w:lineRule="auto"/>
        <w:rPr>
          <w:rFonts w:asciiTheme="majorHAnsi" w:hAnsiTheme="majorHAnsi" w:cs="Arial"/>
          <w:szCs w:val="22"/>
        </w:rPr>
      </w:pPr>
      <w:r w:rsidRPr="004463FB">
        <w:rPr>
          <w:rFonts w:asciiTheme="majorHAnsi" w:hAnsiTheme="majorHAnsi" w:cs="Arial"/>
          <w:szCs w:val="22"/>
        </w:rPr>
        <w:t>Name:</w:t>
      </w:r>
      <w:r w:rsidR="00D93B31" w:rsidRPr="004463FB">
        <w:rPr>
          <w:rFonts w:asciiTheme="majorHAnsi" w:hAnsiTheme="majorHAnsi" w:cs="Arial"/>
          <w:szCs w:val="22"/>
        </w:rPr>
        <w:tab/>
        <w:t>__________________________________</w:t>
      </w:r>
    </w:p>
    <w:p w14:paraId="70B9F6B4" w14:textId="0AA92CF9" w:rsidR="003E530B" w:rsidRPr="004463FB" w:rsidRDefault="00782206" w:rsidP="00EA784E">
      <w:pPr>
        <w:tabs>
          <w:tab w:val="left" w:pos="1701"/>
        </w:tabs>
        <w:spacing w:line="276" w:lineRule="auto"/>
        <w:rPr>
          <w:rFonts w:asciiTheme="majorHAnsi" w:hAnsiTheme="majorHAnsi" w:cs="Arial"/>
          <w:i/>
          <w:szCs w:val="22"/>
        </w:rPr>
      </w:pPr>
      <w:r w:rsidRPr="004463FB">
        <w:rPr>
          <w:rFonts w:asciiTheme="majorHAnsi" w:hAnsiTheme="majorHAnsi" w:cs="Arial"/>
          <w:szCs w:val="22"/>
        </w:rPr>
        <w:tab/>
      </w:r>
    </w:p>
    <w:p w14:paraId="293A3B46" w14:textId="41EA06F7" w:rsidR="00920303" w:rsidRPr="004463FB" w:rsidRDefault="00920303" w:rsidP="00EA784E">
      <w:pPr>
        <w:tabs>
          <w:tab w:val="left" w:pos="1701"/>
        </w:tabs>
        <w:spacing w:line="276" w:lineRule="auto"/>
        <w:rPr>
          <w:rFonts w:asciiTheme="majorHAnsi" w:hAnsiTheme="majorHAnsi" w:cs="Arial"/>
          <w:szCs w:val="22"/>
        </w:rPr>
      </w:pPr>
    </w:p>
    <w:p w14:paraId="3A00A4DA" w14:textId="00665EE1" w:rsidR="003E530B" w:rsidRPr="004463FB" w:rsidRDefault="003E530B" w:rsidP="00204195">
      <w:pPr>
        <w:tabs>
          <w:tab w:val="left" w:pos="1701"/>
        </w:tabs>
        <w:spacing w:line="276" w:lineRule="auto"/>
        <w:rPr>
          <w:rFonts w:asciiTheme="majorHAnsi" w:hAnsiTheme="majorHAnsi" w:cs="Arial"/>
          <w:szCs w:val="22"/>
        </w:rPr>
      </w:pPr>
      <w:r w:rsidRPr="004463FB">
        <w:rPr>
          <w:rFonts w:asciiTheme="majorHAnsi" w:hAnsiTheme="majorHAnsi" w:cs="Arial"/>
          <w:szCs w:val="22"/>
        </w:rPr>
        <w:t>Date:</w:t>
      </w:r>
      <w:r w:rsidR="00782206" w:rsidRPr="004463FB">
        <w:rPr>
          <w:rFonts w:asciiTheme="majorHAnsi" w:hAnsiTheme="majorHAnsi" w:cs="Arial"/>
          <w:szCs w:val="22"/>
        </w:rPr>
        <w:tab/>
      </w:r>
    </w:p>
    <w:p w14:paraId="45C1106B" w14:textId="75485843" w:rsidR="00EA784E" w:rsidRPr="004463FB" w:rsidRDefault="00EA784E">
      <w:pPr>
        <w:rPr>
          <w:rFonts w:asciiTheme="majorHAnsi" w:hAnsiTheme="majorHAnsi"/>
          <w:szCs w:val="22"/>
        </w:rPr>
      </w:pPr>
      <w:r w:rsidRPr="004463FB">
        <w:rPr>
          <w:rFonts w:asciiTheme="majorHAnsi" w:hAnsiTheme="majorHAnsi"/>
          <w:szCs w:val="22"/>
        </w:rPr>
        <w:br w:type="page"/>
      </w:r>
    </w:p>
    <w:p w14:paraId="1A9FAED1" w14:textId="77777777" w:rsidR="00811C70" w:rsidRPr="004463FB" w:rsidRDefault="00811C70">
      <w:pPr>
        <w:rPr>
          <w:rFonts w:asciiTheme="majorHAnsi" w:hAnsiTheme="majorHAnsi"/>
          <w:szCs w:val="22"/>
        </w:rPr>
      </w:pPr>
    </w:p>
    <w:p w14:paraId="7B024883" w14:textId="13D6A0C6" w:rsidR="00811C70" w:rsidRPr="00E56890" w:rsidRDefault="00811C70" w:rsidP="00E56890">
      <w:pPr>
        <w:spacing w:before="120" w:after="120"/>
        <w:ind w:left="1418" w:hanging="1418"/>
        <w:rPr>
          <w:rFonts w:asciiTheme="majorHAnsi" w:hAnsiTheme="majorHAnsi" w:cs="Arial"/>
          <w:b/>
          <w:sz w:val="28"/>
          <w:szCs w:val="28"/>
        </w:rPr>
      </w:pPr>
      <w:r w:rsidRPr="00E56890">
        <w:rPr>
          <w:rFonts w:asciiTheme="majorHAnsi" w:hAnsiTheme="majorHAnsi" w:cs="Arial"/>
          <w:b/>
          <w:sz w:val="28"/>
          <w:szCs w:val="28"/>
        </w:rPr>
        <w:t>Annex</w:t>
      </w:r>
      <w:r w:rsidR="003858AD" w:rsidRPr="00E56890">
        <w:rPr>
          <w:rFonts w:asciiTheme="majorHAnsi" w:hAnsiTheme="majorHAnsi" w:cs="Arial"/>
          <w:b/>
          <w:sz w:val="28"/>
          <w:szCs w:val="28"/>
        </w:rPr>
        <w:t>e</w:t>
      </w:r>
      <w:r w:rsidRPr="00E56890">
        <w:rPr>
          <w:rFonts w:asciiTheme="majorHAnsi" w:hAnsiTheme="majorHAnsi" w:cs="Arial"/>
          <w:b/>
          <w:sz w:val="28"/>
          <w:szCs w:val="28"/>
        </w:rPr>
        <w:t xml:space="preserve"> 1:</w:t>
      </w:r>
      <w:r w:rsidRPr="00E56890">
        <w:rPr>
          <w:rFonts w:asciiTheme="majorHAnsi" w:hAnsiTheme="majorHAnsi" w:cs="Arial"/>
          <w:b/>
          <w:sz w:val="28"/>
          <w:szCs w:val="28"/>
        </w:rPr>
        <w:tab/>
        <w:t>Documentation provided to the Panel in the course of the Evaluation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E56890" w:rsidRPr="004463FB" w14:paraId="53F18FDF" w14:textId="77777777" w:rsidTr="00632E15">
        <w:trPr>
          <w:trHeight w:val="454"/>
        </w:trPr>
        <w:tc>
          <w:tcPr>
            <w:tcW w:w="4448" w:type="dxa"/>
            <w:tcBorders>
              <w:top w:val="nil"/>
              <w:left w:val="nil"/>
              <w:bottom w:val="single" w:sz="4" w:space="0" w:color="A6A6A6"/>
              <w:right w:val="nil"/>
            </w:tcBorders>
            <w:shd w:val="clear" w:color="auto" w:fill="auto"/>
            <w:vAlign w:val="center"/>
          </w:tcPr>
          <w:p w14:paraId="515EA38B" w14:textId="6798B1F4" w:rsidR="00E56890" w:rsidRPr="004463FB" w:rsidRDefault="00E56890" w:rsidP="00632E15">
            <w:pPr>
              <w:spacing w:line="276" w:lineRule="auto"/>
              <w:rPr>
                <w:rFonts w:asciiTheme="majorHAnsi" w:hAnsiTheme="majorHAnsi" w:cs="Arial"/>
                <w:szCs w:val="22"/>
              </w:rPr>
            </w:pPr>
            <w:r>
              <w:rPr>
                <w:rFonts w:asciiTheme="majorHAnsi" w:hAnsiTheme="majorHAnsi" w:cs="Arial"/>
                <w:szCs w:val="22"/>
              </w:rPr>
              <w:t>Document</w:t>
            </w:r>
          </w:p>
        </w:tc>
        <w:tc>
          <w:tcPr>
            <w:tcW w:w="4874" w:type="dxa"/>
            <w:tcBorders>
              <w:top w:val="nil"/>
              <w:left w:val="nil"/>
              <w:bottom w:val="single" w:sz="4" w:space="0" w:color="A6A6A6"/>
              <w:right w:val="nil"/>
            </w:tcBorders>
            <w:shd w:val="clear" w:color="auto" w:fill="auto"/>
            <w:vAlign w:val="center"/>
          </w:tcPr>
          <w:p w14:paraId="36B4DF91" w14:textId="7C30F382" w:rsidR="00E56890" w:rsidRPr="004463FB" w:rsidRDefault="00E56890" w:rsidP="00632E15">
            <w:pPr>
              <w:spacing w:line="276" w:lineRule="auto"/>
              <w:rPr>
                <w:rFonts w:asciiTheme="majorHAnsi" w:hAnsiTheme="majorHAnsi" w:cs="Arial"/>
                <w:szCs w:val="22"/>
              </w:rPr>
            </w:pPr>
            <w:r>
              <w:rPr>
                <w:rFonts w:asciiTheme="majorHAnsi" w:hAnsiTheme="majorHAnsi" w:cs="Arial"/>
                <w:szCs w:val="22"/>
              </w:rPr>
              <w:t>Related to</w:t>
            </w:r>
          </w:p>
        </w:tc>
      </w:tr>
      <w:tr w:rsidR="00E56890" w:rsidRPr="004463FB" w14:paraId="79A85C91" w14:textId="77777777" w:rsidTr="00632E15">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2941D0" w14:textId="77777777" w:rsidR="00E56890" w:rsidRPr="004463FB" w:rsidRDefault="00E56890" w:rsidP="00632E15">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CEC6AB" w14:textId="77777777" w:rsidR="00E56890" w:rsidRPr="004463FB" w:rsidRDefault="00E56890" w:rsidP="00632E15">
            <w:pPr>
              <w:spacing w:line="276" w:lineRule="auto"/>
              <w:rPr>
                <w:rFonts w:asciiTheme="majorHAnsi" w:hAnsiTheme="majorHAnsi" w:cs="Arial"/>
                <w:szCs w:val="22"/>
              </w:rPr>
            </w:pPr>
          </w:p>
        </w:tc>
      </w:tr>
      <w:tr w:rsidR="00E56890" w:rsidRPr="004463FB" w14:paraId="0A279454" w14:textId="77777777" w:rsidTr="00632E15">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F42DB2" w14:textId="77777777" w:rsidR="00E56890" w:rsidRPr="004463FB" w:rsidRDefault="00E56890" w:rsidP="00632E15">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89EBCB" w14:textId="77777777" w:rsidR="00E56890" w:rsidRPr="004463FB" w:rsidRDefault="00E56890" w:rsidP="00632E15">
            <w:pPr>
              <w:spacing w:line="276" w:lineRule="auto"/>
              <w:rPr>
                <w:rFonts w:asciiTheme="majorHAnsi" w:hAnsiTheme="majorHAnsi" w:cs="Arial"/>
                <w:szCs w:val="22"/>
              </w:rPr>
            </w:pPr>
          </w:p>
        </w:tc>
      </w:tr>
      <w:tr w:rsidR="00E56890" w:rsidRPr="004463FB" w14:paraId="657AA687" w14:textId="77777777" w:rsidTr="00632E15">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721C3B" w14:textId="77777777" w:rsidR="00E56890" w:rsidRPr="004463FB" w:rsidRDefault="00E56890" w:rsidP="00632E15">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3B1C25F" w14:textId="77777777" w:rsidR="00E56890" w:rsidRPr="004463FB" w:rsidRDefault="00E56890" w:rsidP="00632E15">
            <w:pPr>
              <w:spacing w:line="276" w:lineRule="auto"/>
              <w:rPr>
                <w:rFonts w:asciiTheme="majorHAnsi" w:hAnsiTheme="majorHAnsi" w:cs="Arial"/>
                <w:szCs w:val="22"/>
              </w:rPr>
            </w:pPr>
          </w:p>
        </w:tc>
      </w:tr>
      <w:tr w:rsidR="00E56890" w:rsidRPr="004463FB" w14:paraId="14C31961" w14:textId="77777777" w:rsidTr="00632E15">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537817" w14:textId="77777777" w:rsidR="00E56890" w:rsidRPr="004463FB" w:rsidRDefault="00E56890" w:rsidP="00632E15">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32C52C" w14:textId="77777777" w:rsidR="00E56890" w:rsidRPr="004463FB" w:rsidRDefault="00E56890" w:rsidP="00632E15">
            <w:pPr>
              <w:spacing w:line="276" w:lineRule="auto"/>
              <w:rPr>
                <w:rFonts w:asciiTheme="majorHAnsi" w:hAnsiTheme="majorHAnsi" w:cs="Arial"/>
                <w:szCs w:val="22"/>
              </w:rPr>
            </w:pPr>
          </w:p>
        </w:tc>
      </w:tr>
      <w:tr w:rsidR="00E56890" w:rsidRPr="004463FB" w14:paraId="30D46EC1" w14:textId="77777777" w:rsidTr="00632E15">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B16366" w14:textId="77777777" w:rsidR="00E56890" w:rsidRPr="004463FB" w:rsidRDefault="00E56890" w:rsidP="00632E15">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3F0CA1" w14:textId="77777777" w:rsidR="00E56890" w:rsidRPr="004463FB" w:rsidRDefault="00E56890" w:rsidP="00632E15">
            <w:pPr>
              <w:spacing w:line="276" w:lineRule="auto"/>
              <w:rPr>
                <w:rFonts w:asciiTheme="majorHAnsi" w:hAnsiTheme="majorHAnsi" w:cs="Arial"/>
                <w:szCs w:val="22"/>
              </w:rPr>
            </w:pPr>
          </w:p>
        </w:tc>
      </w:tr>
    </w:tbl>
    <w:p w14:paraId="21A4B976" w14:textId="77777777" w:rsidR="00811C70" w:rsidRPr="004463FB" w:rsidRDefault="00811C70" w:rsidP="00811C70">
      <w:pPr>
        <w:spacing w:line="276" w:lineRule="auto"/>
        <w:rPr>
          <w:rFonts w:asciiTheme="majorHAnsi" w:hAnsiTheme="majorHAnsi" w:cs="Arial"/>
          <w:szCs w:val="22"/>
        </w:rPr>
      </w:pPr>
    </w:p>
    <w:p w14:paraId="6A42A430" w14:textId="77777777" w:rsidR="00811C70" w:rsidRPr="004463FB" w:rsidRDefault="00811C70">
      <w:pPr>
        <w:rPr>
          <w:rFonts w:asciiTheme="majorHAnsi" w:hAnsiTheme="majorHAnsi" w:cs="Arial"/>
          <w:szCs w:val="22"/>
        </w:rPr>
      </w:pPr>
    </w:p>
    <w:p w14:paraId="19A1B7B5" w14:textId="400F1912" w:rsidR="00EA784E" w:rsidRPr="004463FB" w:rsidRDefault="00EA784E">
      <w:pPr>
        <w:rPr>
          <w:rFonts w:asciiTheme="majorHAnsi" w:hAnsiTheme="majorHAnsi"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4463FB" w:rsidRPr="00E56890" w14:paraId="6EF5DEF9" w14:textId="77777777" w:rsidTr="00D664A6">
        <w:trPr>
          <w:trHeight w:val="907"/>
        </w:trPr>
        <w:tc>
          <w:tcPr>
            <w:tcW w:w="9322" w:type="dxa"/>
            <w:gridSpan w:val="2"/>
            <w:tcBorders>
              <w:top w:val="nil"/>
              <w:left w:val="nil"/>
              <w:bottom w:val="nil"/>
              <w:right w:val="nil"/>
            </w:tcBorders>
            <w:shd w:val="clear" w:color="auto" w:fill="auto"/>
            <w:vAlign w:val="center"/>
          </w:tcPr>
          <w:p w14:paraId="6C114E4D" w14:textId="412564E8" w:rsidR="00EA784E" w:rsidRPr="00E56890" w:rsidRDefault="005F2805" w:rsidP="00E56890">
            <w:pPr>
              <w:spacing w:before="120" w:after="120"/>
              <w:ind w:left="1134" w:hanging="1134"/>
              <w:rPr>
                <w:rFonts w:asciiTheme="majorHAnsi" w:hAnsiTheme="majorHAnsi" w:cs="Arial"/>
                <w:b/>
                <w:sz w:val="28"/>
                <w:szCs w:val="28"/>
              </w:rPr>
            </w:pPr>
            <w:r w:rsidRPr="00E56890">
              <w:rPr>
                <w:rFonts w:asciiTheme="majorHAnsi" w:hAnsiTheme="majorHAnsi" w:cs="Arial"/>
                <w:b/>
                <w:sz w:val="28"/>
                <w:szCs w:val="28"/>
              </w:rPr>
              <w:t>A</w:t>
            </w:r>
            <w:r w:rsidR="00D664A6" w:rsidRPr="00E56890">
              <w:rPr>
                <w:rFonts w:asciiTheme="majorHAnsi" w:hAnsiTheme="majorHAnsi" w:cs="Arial"/>
                <w:b/>
                <w:sz w:val="28"/>
                <w:szCs w:val="28"/>
              </w:rPr>
              <w:t>nnex</w:t>
            </w:r>
            <w:r w:rsidR="007A5854" w:rsidRPr="00E56890">
              <w:rPr>
                <w:rFonts w:asciiTheme="majorHAnsi" w:hAnsiTheme="majorHAnsi" w:cs="Arial"/>
                <w:b/>
                <w:sz w:val="28"/>
                <w:szCs w:val="28"/>
              </w:rPr>
              <w:t>e</w:t>
            </w:r>
            <w:r w:rsidR="00811C70" w:rsidRPr="00E56890">
              <w:rPr>
                <w:rFonts w:asciiTheme="majorHAnsi" w:hAnsiTheme="majorHAnsi" w:cs="Arial"/>
                <w:b/>
                <w:sz w:val="28"/>
                <w:szCs w:val="28"/>
              </w:rPr>
              <w:t xml:space="preserve"> 2</w:t>
            </w:r>
            <w:r w:rsidRPr="00E56890">
              <w:rPr>
                <w:rFonts w:asciiTheme="majorHAnsi" w:hAnsiTheme="majorHAnsi" w:cs="Arial"/>
                <w:b/>
                <w:sz w:val="28"/>
                <w:szCs w:val="28"/>
              </w:rPr>
              <w:t>:</w:t>
            </w:r>
            <w:r w:rsidRPr="00E56890">
              <w:rPr>
                <w:rFonts w:asciiTheme="majorHAnsi" w:hAnsiTheme="majorHAnsi" w:cs="Arial"/>
                <w:b/>
                <w:sz w:val="28"/>
                <w:szCs w:val="28"/>
              </w:rPr>
              <w:tab/>
            </w:r>
            <w:r w:rsidR="001C0D29" w:rsidRPr="00E56890">
              <w:rPr>
                <w:rFonts w:asciiTheme="majorHAnsi" w:hAnsiTheme="majorHAnsi" w:cs="Arial"/>
                <w:b/>
                <w:sz w:val="28"/>
                <w:szCs w:val="28"/>
              </w:rPr>
              <w:t xml:space="preserve">Provider </w:t>
            </w:r>
            <w:r w:rsidR="00EA784E" w:rsidRPr="00E56890">
              <w:rPr>
                <w:rFonts w:asciiTheme="majorHAnsi" w:hAnsiTheme="majorHAnsi" w:cs="Arial"/>
                <w:b/>
                <w:sz w:val="28"/>
                <w:szCs w:val="28"/>
              </w:rPr>
              <w:t>staff</w:t>
            </w:r>
            <w:r w:rsidRPr="00E56890">
              <w:rPr>
                <w:rFonts w:asciiTheme="majorHAnsi" w:hAnsiTheme="majorHAnsi" w:cs="Arial"/>
                <w:b/>
                <w:sz w:val="28"/>
                <w:szCs w:val="28"/>
              </w:rPr>
              <w:t xml:space="preserve"> met in the course of the Evaluation</w:t>
            </w:r>
          </w:p>
        </w:tc>
      </w:tr>
      <w:tr w:rsidR="004463FB" w:rsidRPr="004463FB" w14:paraId="32B90AFF" w14:textId="77777777" w:rsidTr="004A1A93">
        <w:trPr>
          <w:trHeight w:val="454"/>
        </w:trPr>
        <w:tc>
          <w:tcPr>
            <w:tcW w:w="4448" w:type="dxa"/>
            <w:tcBorders>
              <w:top w:val="nil"/>
              <w:left w:val="nil"/>
              <w:bottom w:val="single" w:sz="4" w:space="0" w:color="A6A6A6"/>
              <w:right w:val="nil"/>
            </w:tcBorders>
            <w:shd w:val="clear" w:color="auto" w:fill="auto"/>
            <w:vAlign w:val="center"/>
          </w:tcPr>
          <w:p w14:paraId="6977F229" w14:textId="77777777" w:rsidR="005F2805" w:rsidRPr="004463FB" w:rsidRDefault="005F2805" w:rsidP="00EA784E">
            <w:pPr>
              <w:spacing w:line="276" w:lineRule="auto"/>
              <w:rPr>
                <w:rFonts w:asciiTheme="majorHAnsi" w:hAnsiTheme="majorHAnsi" w:cs="Arial"/>
                <w:szCs w:val="22"/>
              </w:rPr>
            </w:pPr>
            <w:r w:rsidRPr="004463FB">
              <w:rPr>
                <w:rFonts w:asciiTheme="majorHAnsi" w:hAnsiTheme="majorHAnsi" w:cs="Arial"/>
                <w:szCs w:val="22"/>
              </w:rPr>
              <w:t>Name</w:t>
            </w:r>
          </w:p>
        </w:tc>
        <w:tc>
          <w:tcPr>
            <w:tcW w:w="4874" w:type="dxa"/>
            <w:tcBorders>
              <w:top w:val="nil"/>
              <w:left w:val="nil"/>
              <w:bottom w:val="single" w:sz="4" w:space="0" w:color="A6A6A6"/>
              <w:right w:val="nil"/>
            </w:tcBorders>
            <w:shd w:val="clear" w:color="auto" w:fill="auto"/>
            <w:vAlign w:val="center"/>
          </w:tcPr>
          <w:p w14:paraId="39920AE7" w14:textId="77777777" w:rsidR="005F2805" w:rsidRPr="004463FB" w:rsidRDefault="00EA784E" w:rsidP="00EA784E">
            <w:pPr>
              <w:spacing w:line="276" w:lineRule="auto"/>
              <w:rPr>
                <w:rFonts w:asciiTheme="majorHAnsi" w:hAnsiTheme="majorHAnsi" w:cs="Arial"/>
                <w:szCs w:val="22"/>
              </w:rPr>
            </w:pPr>
            <w:r w:rsidRPr="004463FB">
              <w:rPr>
                <w:rFonts w:asciiTheme="majorHAnsi" w:hAnsiTheme="majorHAnsi" w:cs="Arial"/>
                <w:szCs w:val="22"/>
              </w:rPr>
              <w:t>Role/Position</w:t>
            </w:r>
          </w:p>
        </w:tc>
      </w:tr>
      <w:tr w:rsidR="004463FB" w:rsidRPr="004463FB" w14:paraId="39169472" w14:textId="77777777" w:rsidTr="004A1A9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E7B29F" w14:textId="01907F80"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BC83BB" w14:textId="1475AD92" w:rsidR="00312450" w:rsidRPr="004463FB" w:rsidRDefault="00312450" w:rsidP="00312450">
            <w:pPr>
              <w:spacing w:line="276" w:lineRule="auto"/>
              <w:rPr>
                <w:rFonts w:asciiTheme="majorHAnsi" w:hAnsiTheme="majorHAnsi" w:cs="Arial"/>
                <w:szCs w:val="22"/>
              </w:rPr>
            </w:pPr>
          </w:p>
        </w:tc>
      </w:tr>
      <w:tr w:rsidR="004463FB" w:rsidRPr="004463FB" w14:paraId="35ECB7A8" w14:textId="77777777" w:rsidTr="004A1A9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249A877" w14:textId="5C944346"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D0A8E8" w14:textId="1F781397" w:rsidR="005F2805" w:rsidRPr="004463FB" w:rsidRDefault="005F2805" w:rsidP="00EB42F8">
            <w:pPr>
              <w:spacing w:line="276" w:lineRule="auto"/>
              <w:rPr>
                <w:rFonts w:asciiTheme="majorHAnsi" w:hAnsiTheme="majorHAnsi" w:cs="Arial"/>
                <w:szCs w:val="22"/>
              </w:rPr>
            </w:pPr>
          </w:p>
        </w:tc>
      </w:tr>
      <w:tr w:rsidR="004463FB" w:rsidRPr="004463FB" w14:paraId="28E301A8"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4E66AC" w14:textId="0E50F823"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C5A8A1" w14:textId="3EE5BB58" w:rsidR="005F2805" w:rsidRPr="004463FB" w:rsidRDefault="005F2805" w:rsidP="00EA784E">
            <w:pPr>
              <w:spacing w:line="276" w:lineRule="auto"/>
              <w:rPr>
                <w:rFonts w:asciiTheme="majorHAnsi" w:hAnsiTheme="majorHAnsi" w:cs="Arial"/>
                <w:szCs w:val="22"/>
              </w:rPr>
            </w:pPr>
          </w:p>
        </w:tc>
      </w:tr>
      <w:tr w:rsidR="004463FB" w:rsidRPr="004463FB" w14:paraId="39FB156B"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C3435A" w14:textId="28100163"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FBABD1" w14:textId="534C1009" w:rsidR="005F2805" w:rsidRPr="004463FB" w:rsidRDefault="005F2805" w:rsidP="00827A97">
            <w:pPr>
              <w:spacing w:line="276" w:lineRule="auto"/>
              <w:rPr>
                <w:rFonts w:asciiTheme="majorHAnsi" w:hAnsiTheme="majorHAnsi" w:cs="Arial"/>
                <w:szCs w:val="22"/>
              </w:rPr>
            </w:pPr>
          </w:p>
        </w:tc>
      </w:tr>
      <w:tr w:rsidR="00355EB4" w:rsidRPr="004463FB" w14:paraId="6DCBC122"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716EF4" w14:textId="77777777" w:rsidR="00355EB4" w:rsidRPr="004463FB" w:rsidRDefault="00355EB4"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BA729D" w14:textId="77777777" w:rsidR="00355EB4" w:rsidRPr="004463FB" w:rsidRDefault="00355EB4" w:rsidP="00827A97">
            <w:pPr>
              <w:spacing w:line="276" w:lineRule="auto"/>
              <w:rPr>
                <w:rFonts w:asciiTheme="majorHAnsi" w:hAnsiTheme="majorHAnsi" w:cs="Arial"/>
                <w:szCs w:val="22"/>
              </w:rPr>
            </w:pPr>
          </w:p>
        </w:tc>
      </w:tr>
    </w:tbl>
    <w:p w14:paraId="3CBD15DC" w14:textId="77777777" w:rsidR="00EC1F28" w:rsidRPr="004463FB" w:rsidRDefault="00EC1F28" w:rsidP="00EA784E">
      <w:pPr>
        <w:spacing w:line="276" w:lineRule="auto"/>
        <w:ind w:left="2127" w:hanging="2127"/>
        <w:rPr>
          <w:rFonts w:asciiTheme="majorHAnsi" w:hAnsiTheme="majorHAnsi" w:cs="Arial"/>
          <w:szCs w:val="22"/>
        </w:rPr>
      </w:pPr>
    </w:p>
    <w:p w14:paraId="3CFC70F7" w14:textId="4E81ABF1" w:rsidR="00EA784E" w:rsidRPr="004463FB" w:rsidRDefault="00EA784E">
      <w:pPr>
        <w:rPr>
          <w:rFonts w:asciiTheme="majorHAnsi" w:hAnsiTheme="majorHAnsi" w:cs="Arial"/>
          <w:szCs w:val="22"/>
        </w:rPr>
      </w:pPr>
    </w:p>
    <w:sectPr w:rsidR="00EA784E" w:rsidRPr="004463FB" w:rsidSect="00DD56FF">
      <w:type w:val="continuous"/>
      <w:pgSz w:w="12240" w:h="15840"/>
      <w:pgMar w:top="1440" w:right="1440" w:bottom="1440" w:left="1440"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ra McNamee" w:date="2024-11-04T11:05:00Z" w:initials="LM">
    <w:p w14:paraId="21A133B0" w14:textId="60874A94" w:rsidR="00E90497" w:rsidRDefault="00E90497">
      <w:pPr>
        <w:pStyle w:val="CommentText"/>
      </w:pPr>
      <w:r>
        <w:rPr>
          <w:rStyle w:val="CommentReference"/>
        </w:rPr>
        <w:annotationRef/>
      </w:r>
      <w:r w:rsidRPr="29C1D9CA">
        <w:t>Can we have these listed out. The layout looks odd</w:t>
      </w:r>
    </w:p>
  </w:comment>
  <w:comment w:id="1" w:author="Laura McNamee" w:date="2024-11-04T11:08:00Z" w:initials="LM">
    <w:p w14:paraId="2AA08322" w14:textId="631B1D33" w:rsidR="00E90497" w:rsidRDefault="00E90497">
      <w:pPr>
        <w:pStyle w:val="CommentText"/>
      </w:pPr>
      <w:r>
        <w:rPr>
          <w:rStyle w:val="CommentReference"/>
        </w:rPr>
        <w:annotationRef/>
      </w:r>
      <w:r w:rsidRPr="4A06E94A">
        <w:t xml:space="preserve">Do we want to include anything about academic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A133B0" w15:done="0"/>
  <w15:commentEx w15:paraId="2AA083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73AAE" w16cex:dateUtc="2024-11-04T11:05:00Z"/>
  <w16cex:commentExtensible w16cex:durableId="459362A7" w16cex:dateUtc="2024-11-04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A133B0" w16cid:durableId="6D773AAE"/>
  <w16cid:commentId w16cid:paraId="2AA08322" w16cid:durableId="459362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3AB3" w14:textId="77777777" w:rsidR="007F51E6" w:rsidRDefault="007F51E6">
      <w:r>
        <w:separator/>
      </w:r>
    </w:p>
  </w:endnote>
  <w:endnote w:type="continuationSeparator" w:id="0">
    <w:p w14:paraId="08FABDF3" w14:textId="77777777" w:rsidR="007F51E6" w:rsidRDefault="007F51E6">
      <w:r>
        <w:continuationSeparator/>
      </w:r>
    </w:p>
  </w:endnote>
  <w:endnote w:type="continuationNotice" w:id="1">
    <w:p w14:paraId="733E0835" w14:textId="77777777" w:rsidR="007F51E6" w:rsidRDefault="007F5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B8A1" w14:textId="77777777" w:rsidR="00632E15" w:rsidRDefault="00632E15"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DF506" w14:textId="77777777" w:rsidR="00632E15" w:rsidRDefault="00632E15"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8CB3" w14:textId="77777777" w:rsidR="0045335F" w:rsidRDefault="00650216" w:rsidP="0045335F">
    <w:pPr>
      <w:pStyle w:val="Footer"/>
      <w:tabs>
        <w:tab w:val="clear" w:pos="4320"/>
        <w:tab w:val="clear" w:pos="8640"/>
        <w:tab w:val="center" w:pos="3260"/>
        <w:tab w:val="right" w:pos="8931"/>
      </w:tabs>
      <w:rPr>
        <w:rFonts w:ascii="Calibri" w:hAnsi="Calibri"/>
        <w:i/>
        <w:sz w:val="20"/>
        <w:szCs w:val="20"/>
      </w:rPr>
    </w:pPr>
    <w:r>
      <w:rPr>
        <w:rFonts w:ascii="Calibri" w:hAnsi="Calibri"/>
        <w:i/>
        <w:sz w:val="20"/>
        <w:szCs w:val="20"/>
      </w:rPr>
      <w:t>Extension of Scope</w:t>
    </w:r>
    <w:r w:rsidR="00632E15" w:rsidRPr="00E56890">
      <w:rPr>
        <w:rFonts w:ascii="Calibri" w:hAnsi="Calibri"/>
        <w:i/>
        <w:sz w:val="20"/>
        <w:szCs w:val="20"/>
      </w:rPr>
      <w:t xml:space="preserve"> Evaluation Report</w:t>
    </w:r>
    <w:r w:rsidR="00B3457A">
      <w:rPr>
        <w:rFonts w:ascii="Calibri" w:hAnsi="Calibri"/>
        <w:i/>
        <w:sz w:val="20"/>
        <w:szCs w:val="20"/>
      </w:rPr>
      <w:t xml:space="preserve">: Blended Learning </w:t>
    </w:r>
    <w:r w:rsidR="00A6514D">
      <w:rPr>
        <w:rFonts w:ascii="Calibri" w:hAnsi="Calibri"/>
        <w:i/>
        <w:sz w:val="20"/>
        <w:szCs w:val="20"/>
      </w:rPr>
      <w:t>or Fully Online</w:t>
    </w:r>
    <w:r w:rsidR="008B5B34">
      <w:rPr>
        <w:rFonts w:ascii="Calibri" w:hAnsi="Calibri"/>
        <w:i/>
        <w:sz w:val="20"/>
        <w:szCs w:val="20"/>
      </w:rPr>
      <w:t xml:space="preserve"> Learning</w:t>
    </w:r>
    <w:r w:rsidR="00A6514D">
      <w:rPr>
        <w:rFonts w:ascii="Calibri" w:hAnsi="Calibri"/>
        <w:i/>
        <w:sz w:val="20"/>
        <w:szCs w:val="20"/>
      </w:rPr>
      <w:t xml:space="preserve"> </w:t>
    </w:r>
    <w:r w:rsidR="00354406">
      <w:rPr>
        <w:rFonts w:ascii="Calibri" w:hAnsi="Calibri"/>
        <w:i/>
        <w:sz w:val="20"/>
        <w:szCs w:val="20"/>
      </w:rPr>
      <w:t>(Version</w:t>
    </w:r>
    <w:r w:rsidR="00863C09">
      <w:rPr>
        <w:rFonts w:ascii="Calibri" w:hAnsi="Calibri"/>
        <w:i/>
        <w:sz w:val="20"/>
        <w:szCs w:val="20"/>
      </w:rPr>
      <w:t xml:space="preserve"> </w:t>
    </w:r>
    <w:r w:rsidR="00355D38">
      <w:rPr>
        <w:rFonts w:ascii="Calibri" w:hAnsi="Calibri"/>
        <w:i/>
        <w:sz w:val="20"/>
        <w:szCs w:val="20"/>
      </w:rPr>
      <w:t>2</w:t>
    </w:r>
    <w:r w:rsidR="00354406">
      <w:rPr>
        <w:rFonts w:ascii="Calibri" w:hAnsi="Calibri"/>
        <w:i/>
        <w:sz w:val="20"/>
        <w:szCs w:val="20"/>
      </w:rPr>
      <w:t xml:space="preserve">: </w:t>
    </w:r>
    <w:r w:rsidR="00355D38">
      <w:rPr>
        <w:rFonts w:ascii="Calibri" w:hAnsi="Calibri"/>
        <w:i/>
        <w:sz w:val="20"/>
        <w:szCs w:val="20"/>
      </w:rPr>
      <w:t>October</w:t>
    </w:r>
    <w:r w:rsidR="00863C09">
      <w:rPr>
        <w:rFonts w:ascii="Calibri" w:hAnsi="Calibri"/>
        <w:i/>
        <w:sz w:val="20"/>
        <w:szCs w:val="20"/>
      </w:rPr>
      <w:t xml:space="preserve"> 202</w:t>
    </w:r>
    <w:r w:rsidR="00705CBB">
      <w:rPr>
        <w:rFonts w:ascii="Calibri" w:hAnsi="Calibri"/>
        <w:i/>
        <w:sz w:val="20"/>
        <w:szCs w:val="20"/>
      </w:rPr>
      <w:t>4</w:t>
    </w:r>
    <w:r w:rsidR="00354406">
      <w:rPr>
        <w:rFonts w:ascii="Calibri" w:hAnsi="Calibri"/>
        <w:i/>
        <w:sz w:val="20"/>
        <w:szCs w:val="20"/>
      </w:rPr>
      <w:t xml:space="preserve">) </w:t>
    </w:r>
    <w:r w:rsidR="00632E15" w:rsidRPr="00E56890">
      <w:rPr>
        <w:rFonts w:ascii="Calibri" w:hAnsi="Calibri"/>
        <w:i/>
        <w:sz w:val="20"/>
        <w:szCs w:val="20"/>
      </w:rPr>
      <w:t>- &lt;Provider Name&gt;</w:t>
    </w:r>
    <w:r w:rsidR="00847A0D">
      <w:rPr>
        <w:rFonts w:ascii="Calibri" w:hAnsi="Calibri"/>
        <w:i/>
        <w:sz w:val="20"/>
        <w:szCs w:val="20"/>
      </w:rPr>
      <w:t xml:space="preserve"> [Remove mode as necessary]</w:t>
    </w:r>
  </w:p>
  <w:p w14:paraId="4DC1EFE8" w14:textId="3D358455" w:rsidR="00632E15" w:rsidRPr="00E56890" w:rsidRDefault="0045335F" w:rsidP="0045335F">
    <w:pPr>
      <w:pStyle w:val="Footer"/>
      <w:tabs>
        <w:tab w:val="clear" w:pos="4320"/>
        <w:tab w:val="clear" w:pos="8640"/>
        <w:tab w:val="center" w:pos="3260"/>
        <w:tab w:val="right" w:pos="8931"/>
      </w:tabs>
      <w:jc w:val="right"/>
      <w:rPr>
        <w:rFonts w:ascii="Calibri" w:hAnsi="Calibri"/>
        <w:i/>
        <w:sz w:val="20"/>
        <w:szCs w:val="20"/>
      </w:rPr>
    </w:pPr>
    <w:r>
      <w:rPr>
        <w:rFonts w:ascii="Calibri" w:hAnsi="Calibri"/>
        <w:i/>
        <w:sz w:val="20"/>
        <w:szCs w:val="20"/>
      </w:rPr>
      <w:br/>
    </w:r>
    <w:r w:rsidR="00632E15" w:rsidRPr="00E56890">
      <w:rPr>
        <w:rFonts w:ascii="Calibri" w:hAnsi="Calibri"/>
        <w:i/>
        <w:sz w:val="20"/>
        <w:szCs w:val="20"/>
      </w:rPr>
      <w:t xml:space="preserve">Page </w:t>
    </w:r>
    <w:r w:rsidR="00632E15" w:rsidRPr="00E56890">
      <w:rPr>
        <w:rFonts w:ascii="Calibri" w:hAnsi="Calibri"/>
        <w:i/>
        <w:sz w:val="20"/>
        <w:szCs w:val="20"/>
      </w:rPr>
      <w:fldChar w:fldCharType="begin"/>
    </w:r>
    <w:r w:rsidR="00632E15" w:rsidRPr="00E56890">
      <w:rPr>
        <w:rFonts w:ascii="Calibri" w:hAnsi="Calibri"/>
        <w:i/>
        <w:sz w:val="20"/>
        <w:szCs w:val="20"/>
      </w:rPr>
      <w:instrText xml:space="preserve"> PAGE   \* MERGEFORMAT </w:instrText>
    </w:r>
    <w:r w:rsidR="00632E15" w:rsidRPr="00E56890">
      <w:rPr>
        <w:rFonts w:ascii="Calibri" w:hAnsi="Calibri"/>
        <w:i/>
        <w:sz w:val="20"/>
        <w:szCs w:val="20"/>
      </w:rPr>
      <w:fldChar w:fldCharType="separate"/>
    </w:r>
    <w:r w:rsidR="00834D52">
      <w:rPr>
        <w:rFonts w:ascii="Calibri" w:hAnsi="Calibri"/>
        <w:i/>
        <w:noProof/>
        <w:sz w:val="20"/>
        <w:szCs w:val="20"/>
      </w:rPr>
      <w:t>15</w:t>
    </w:r>
    <w:r w:rsidR="00632E15" w:rsidRPr="00E56890">
      <w:rPr>
        <w:rFonts w:ascii="Calibri" w:hAnsi="Calibri"/>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61B1" w14:textId="77777777" w:rsidR="005C7E92" w:rsidRDefault="005C7E92"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194FA" w14:textId="77777777" w:rsidR="005C7E92" w:rsidRDefault="005C7E92" w:rsidP="00D92D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E938" w14:textId="77777777" w:rsidR="00D155FF" w:rsidRDefault="005C7E92" w:rsidP="00D155FF">
    <w:pPr>
      <w:pStyle w:val="Footer"/>
      <w:tabs>
        <w:tab w:val="clear" w:pos="4320"/>
        <w:tab w:val="clear" w:pos="8640"/>
        <w:tab w:val="center" w:pos="3260"/>
      </w:tabs>
      <w:rPr>
        <w:rFonts w:ascii="Calibri" w:hAnsi="Calibri"/>
        <w:i/>
        <w:sz w:val="20"/>
        <w:szCs w:val="20"/>
      </w:rPr>
    </w:pPr>
    <w:r>
      <w:rPr>
        <w:rFonts w:ascii="Calibri" w:hAnsi="Calibri"/>
        <w:i/>
        <w:sz w:val="20"/>
        <w:szCs w:val="20"/>
      </w:rPr>
      <w:t>Extension of Scope</w:t>
    </w:r>
    <w:r w:rsidRPr="00E56890">
      <w:rPr>
        <w:rFonts w:ascii="Calibri" w:hAnsi="Calibri"/>
        <w:i/>
        <w:sz w:val="20"/>
        <w:szCs w:val="20"/>
      </w:rPr>
      <w:t xml:space="preserve"> Evaluation Report</w:t>
    </w:r>
    <w:r>
      <w:rPr>
        <w:rFonts w:ascii="Calibri" w:hAnsi="Calibri"/>
        <w:i/>
        <w:sz w:val="20"/>
        <w:szCs w:val="20"/>
      </w:rPr>
      <w:t xml:space="preserve">: Blended Learning or Fully Online Learning (Version 2: October 2024) </w:t>
    </w:r>
    <w:r w:rsidRPr="00E56890">
      <w:rPr>
        <w:rFonts w:ascii="Calibri" w:hAnsi="Calibri"/>
        <w:i/>
        <w:sz w:val="20"/>
        <w:szCs w:val="20"/>
      </w:rPr>
      <w:t>- &lt;Provider Name&gt;</w:t>
    </w:r>
    <w:r>
      <w:rPr>
        <w:rFonts w:ascii="Calibri" w:hAnsi="Calibri"/>
        <w:i/>
        <w:sz w:val="20"/>
        <w:szCs w:val="20"/>
      </w:rPr>
      <w:t xml:space="preserve"> [Remove mode as necessary]</w:t>
    </w:r>
  </w:p>
  <w:p w14:paraId="748D6C0E" w14:textId="58B8D46C" w:rsidR="005C7E92" w:rsidRPr="00E56890" w:rsidRDefault="005C7E92" w:rsidP="00D155FF">
    <w:pPr>
      <w:pStyle w:val="Footer"/>
      <w:tabs>
        <w:tab w:val="clear" w:pos="4320"/>
        <w:tab w:val="clear" w:pos="8640"/>
        <w:tab w:val="center" w:pos="3260"/>
      </w:tabs>
      <w:jc w:val="right"/>
      <w:rPr>
        <w:rFonts w:ascii="Calibri" w:hAnsi="Calibri"/>
        <w:i/>
        <w:sz w:val="20"/>
        <w:szCs w:val="20"/>
      </w:rPr>
    </w:pPr>
    <w:r w:rsidRPr="00E56890">
      <w:rPr>
        <w:rFonts w:ascii="Calibri" w:hAnsi="Calibri"/>
        <w:i/>
        <w:sz w:val="20"/>
        <w:szCs w:val="20"/>
      </w:rPr>
      <w:t xml:space="preserve">Page </w:t>
    </w:r>
    <w:r w:rsidRPr="00E56890">
      <w:rPr>
        <w:rFonts w:ascii="Calibri" w:hAnsi="Calibri"/>
        <w:i/>
        <w:sz w:val="20"/>
        <w:szCs w:val="20"/>
      </w:rPr>
      <w:fldChar w:fldCharType="begin"/>
    </w:r>
    <w:r w:rsidRPr="00E56890">
      <w:rPr>
        <w:rFonts w:ascii="Calibri" w:hAnsi="Calibri"/>
        <w:i/>
        <w:sz w:val="20"/>
        <w:szCs w:val="20"/>
      </w:rPr>
      <w:instrText xml:space="preserve"> PAGE   \* MERGEFORMAT </w:instrText>
    </w:r>
    <w:r w:rsidRPr="00E56890">
      <w:rPr>
        <w:rFonts w:ascii="Calibri" w:hAnsi="Calibri"/>
        <w:i/>
        <w:sz w:val="20"/>
        <w:szCs w:val="20"/>
      </w:rPr>
      <w:fldChar w:fldCharType="separate"/>
    </w:r>
    <w:r>
      <w:rPr>
        <w:rFonts w:ascii="Calibri" w:hAnsi="Calibri"/>
        <w:i/>
        <w:noProof/>
        <w:sz w:val="20"/>
        <w:szCs w:val="20"/>
      </w:rPr>
      <w:t>15</w:t>
    </w:r>
    <w:r w:rsidRPr="00E56890">
      <w:rPr>
        <w:rFonts w:ascii="Calibri" w:hAnsi="Calibri"/>
        <w:i/>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90B4" w14:textId="77777777" w:rsidR="0017652D" w:rsidRDefault="0017652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60F73" w14:textId="77777777" w:rsidR="0017652D" w:rsidRDefault="0017652D" w:rsidP="00D92D2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2352" w14:textId="77777777" w:rsidR="00D155FF" w:rsidRDefault="0017652D" w:rsidP="00845835">
    <w:pPr>
      <w:pStyle w:val="Footer"/>
      <w:tabs>
        <w:tab w:val="clear" w:pos="4320"/>
        <w:tab w:val="clear" w:pos="8640"/>
        <w:tab w:val="center" w:pos="3260"/>
        <w:tab w:val="right" w:pos="8931"/>
      </w:tabs>
      <w:rPr>
        <w:rFonts w:ascii="Calibri" w:hAnsi="Calibri"/>
        <w:i/>
        <w:sz w:val="20"/>
        <w:szCs w:val="20"/>
      </w:rPr>
    </w:pPr>
    <w:r>
      <w:rPr>
        <w:rFonts w:ascii="Calibri" w:hAnsi="Calibri"/>
        <w:i/>
        <w:sz w:val="20"/>
        <w:szCs w:val="20"/>
      </w:rPr>
      <w:t>Extension of Scope</w:t>
    </w:r>
    <w:r w:rsidRPr="00E56890">
      <w:rPr>
        <w:rFonts w:ascii="Calibri" w:hAnsi="Calibri"/>
        <w:i/>
        <w:sz w:val="20"/>
        <w:szCs w:val="20"/>
      </w:rPr>
      <w:t xml:space="preserve"> Evaluation Report</w:t>
    </w:r>
    <w:r>
      <w:rPr>
        <w:rFonts w:ascii="Calibri" w:hAnsi="Calibri"/>
        <w:i/>
        <w:sz w:val="20"/>
        <w:szCs w:val="20"/>
      </w:rPr>
      <w:t xml:space="preserve">: Blended Learning or Fully Online Learning (Version 2: October 2024) </w:t>
    </w:r>
    <w:r w:rsidRPr="00E56890">
      <w:rPr>
        <w:rFonts w:ascii="Calibri" w:hAnsi="Calibri"/>
        <w:i/>
        <w:sz w:val="20"/>
        <w:szCs w:val="20"/>
      </w:rPr>
      <w:t>- &lt;Provider Name&gt;</w:t>
    </w:r>
    <w:r>
      <w:rPr>
        <w:rFonts w:ascii="Calibri" w:hAnsi="Calibri"/>
        <w:i/>
        <w:sz w:val="20"/>
        <w:szCs w:val="20"/>
      </w:rPr>
      <w:t xml:space="preserve"> [Remove mode as necessary]</w:t>
    </w:r>
  </w:p>
  <w:p w14:paraId="37509210" w14:textId="6D49AB92" w:rsidR="0017652D" w:rsidRPr="00E56890" w:rsidRDefault="0017652D" w:rsidP="00D155FF">
    <w:pPr>
      <w:pStyle w:val="Footer"/>
      <w:tabs>
        <w:tab w:val="clear" w:pos="4320"/>
        <w:tab w:val="clear" w:pos="8640"/>
        <w:tab w:val="center" w:pos="3260"/>
        <w:tab w:val="right" w:pos="8931"/>
      </w:tabs>
      <w:jc w:val="right"/>
      <w:rPr>
        <w:rFonts w:ascii="Calibri" w:hAnsi="Calibri"/>
        <w:i/>
        <w:sz w:val="20"/>
        <w:szCs w:val="20"/>
      </w:rPr>
    </w:pPr>
    <w:r w:rsidRPr="00E56890">
      <w:rPr>
        <w:rFonts w:ascii="Calibri" w:hAnsi="Calibri"/>
        <w:i/>
        <w:sz w:val="20"/>
        <w:szCs w:val="20"/>
      </w:rPr>
      <w:t xml:space="preserve">Page </w:t>
    </w:r>
    <w:r w:rsidRPr="00E56890">
      <w:rPr>
        <w:rFonts w:ascii="Calibri" w:hAnsi="Calibri"/>
        <w:i/>
        <w:sz w:val="20"/>
        <w:szCs w:val="20"/>
      </w:rPr>
      <w:fldChar w:fldCharType="begin"/>
    </w:r>
    <w:r w:rsidRPr="00E56890">
      <w:rPr>
        <w:rFonts w:ascii="Calibri" w:hAnsi="Calibri"/>
        <w:i/>
        <w:sz w:val="20"/>
        <w:szCs w:val="20"/>
      </w:rPr>
      <w:instrText xml:space="preserve"> PAGE   \* MERGEFORMAT </w:instrText>
    </w:r>
    <w:r w:rsidRPr="00E56890">
      <w:rPr>
        <w:rFonts w:ascii="Calibri" w:hAnsi="Calibri"/>
        <w:i/>
        <w:sz w:val="20"/>
        <w:szCs w:val="20"/>
      </w:rPr>
      <w:fldChar w:fldCharType="separate"/>
    </w:r>
    <w:r>
      <w:rPr>
        <w:rFonts w:ascii="Calibri" w:hAnsi="Calibri"/>
        <w:i/>
        <w:noProof/>
        <w:sz w:val="20"/>
        <w:szCs w:val="20"/>
      </w:rPr>
      <w:t>15</w:t>
    </w:r>
    <w:r w:rsidRPr="00E56890">
      <w:rPr>
        <w:rFonts w:ascii="Calibri" w:hAnsi="Calibri"/>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E6D8" w14:textId="77777777" w:rsidR="007F51E6" w:rsidRDefault="007F51E6">
      <w:r>
        <w:separator/>
      </w:r>
    </w:p>
  </w:footnote>
  <w:footnote w:type="continuationSeparator" w:id="0">
    <w:p w14:paraId="11CD2F9C" w14:textId="77777777" w:rsidR="007F51E6" w:rsidRDefault="007F51E6">
      <w:r>
        <w:continuationSeparator/>
      </w:r>
    </w:p>
  </w:footnote>
  <w:footnote w:type="continuationNotice" w:id="1">
    <w:p w14:paraId="5993A73C" w14:textId="77777777" w:rsidR="007F51E6" w:rsidRDefault="007F51E6"/>
  </w:footnote>
  <w:footnote w:id="2">
    <w:p w14:paraId="6E31E8DE" w14:textId="4F5379F1" w:rsidR="00535F71" w:rsidRPr="00535F71" w:rsidRDefault="00535F71">
      <w:pPr>
        <w:pStyle w:val="FootnoteText"/>
        <w:rPr>
          <w:lang w:val="en-IE"/>
        </w:rPr>
      </w:pPr>
      <w:r>
        <w:rPr>
          <w:rStyle w:val="FootnoteReference"/>
        </w:rPr>
        <w:footnoteRef/>
      </w:r>
      <w:r>
        <w:t xml:space="preserve"> </w:t>
      </w:r>
      <w:r w:rsidRPr="00F71321">
        <w:rPr>
          <w:rFonts w:asciiTheme="majorHAnsi" w:hAnsiTheme="majorHAnsi" w:cstheme="majorHAnsi"/>
          <w:lang w:val="en-IE"/>
        </w:rPr>
        <w:t xml:space="preserve">See </w:t>
      </w:r>
      <w:r w:rsidR="00BE56E8">
        <w:rPr>
          <w:rFonts w:asciiTheme="majorHAnsi" w:hAnsiTheme="majorHAnsi" w:cstheme="majorHAnsi"/>
          <w:lang w:val="en-IE"/>
        </w:rPr>
        <w:t>S</w:t>
      </w:r>
      <w:r w:rsidRPr="00F71321">
        <w:rPr>
          <w:rFonts w:asciiTheme="majorHAnsi" w:hAnsiTheme="majorHAnsi" w:cstheme="majorHAnsi"/>
          <w:lang w:val="en-IE"/>
        </w:rPr>
        <w:t xml:space="preserve">tatement </w:t>
      </w:r>
      <w:r w:rsidR="00BE56E8">
        <w:rPr>
          <w:rFonts w:asciiTheme="majorHAnsi" w:hAnsiTheme="majorHAnsi" w:cstheme="majorHAnsi"/>
          <w:lang w:val="en-IE"/>
        </w:rPr>
        <w:t xml:space="preserve">of Approved Scope of Provision </w:t>
      </w:r>
      <w:r w:rsidRPr="00F71321">
        <w:rPr>
          <w:rFonts w:asciiTheme="majorHAnsi" w:hAnsiTheme="majorHAnsi" w:cstheme="majorHAnsi"/>
          <w:lang w:val="en-IE"/>
        </w:rPr>
        <w:t>provided by QQI</w:t>
      </w:r>
      <w:r w:rsidR="009D21C1">
        <w:rPr>
          <w:rFonts w:asciiTheme="majorHAnsi" w:hAnsiTheme="majorHAnsi" w:cstheme="majorHAnsi"/>
          <w:lang w:val="en-IE"/>
        </w:rPr>
        <w:t xml:space="preserve"> </w:t>
      </w:r>
    </w:p>
  </w:footnote>
  <w:footnote w:id="3">
    <w:p w14:paraId="2415C04D" w14:textId="39B5735A" w:rsidR="009030CB" w:rsidRPr="003515BA" w:rsidRDefault="009030CB">
      <w:pPr>
        <w:pStyle w:val="FootnoteText"/>
        <w:rPr>
          <w:rStyle w:val="FootnoteReference"/>
          <w:rFonts w:asciiTheme="majorHAnsi" w:hAnsiTheme="majorHAnsi" w:cstheme="majorHAnsi"/>
          <w:vertAlign w:val="baseline"/>
        </w:rPr>
      </w:pPr>
      <w:r>
        <w:rPr>
          <w:rStyle w:val="FootnoteReference"/>
        </w:rPr>
        <w:footnoteRef/>
      </w:r>
      <w:r w:rsidRPr="009030CB">
        <w:rPr>
          <w:rStyle w:val="FootnoteReference"/>
        </w:rPr>
        <w:t xml:space="preserve"> </w:t>
      </w:r>
      <w:r w:rsidR="003515BA">
        <w:rPr>
          <w:rFonts w:asciiTheme="majorHAnsi" w:hAnsiTheme="majorHAnsi" w:cstheme="majorHAnsi"/>
        </w:rPr>
        <w:t>e</w:t>
      </w:r>
      <w:r w:rsidRPr="003515BA">
        <w:rPr>
          <w:rStyle w:val="FootnoteReference"/>
          <w:rFonts w:asciiTheme="majorHAnsi" w:hAnsiTheme="majorHAnsi" w:cstheme="majorHAnsi"/>
          <w:vertAlign w:val="baseline"/>
        </w:rPr>
        <w:t>.g.</w:t>
      </w:r>
      <w:r w:rsidR="003515BA">
        <w:rPr>
          <w:rFonts w:asciiTheme="majorHAnsi" w:hAnsiTheme="majorHAnsi" w:cstheme="majorHAnsi"/>
        </w:rPr>
        <w:t xml:space="preserve"> </w:t>
      </w:r>
      <w:r w:rsidR="00CD058B">
        <w:rPr>
          <w:rFonts w:asciiTheme="majorHAnsi" w:hAnsiTheme="majorHAnsi" w:cstheme="majorHAnsi"/>
        </w:rPr>
        <w:t>A</w:t>
      </w:r>
      <w:r w:rsidR="00277369">
        <w:rPr>
          <w:rFonts w:asciiTheme="majorHAnsi" w:hAnsiTheme="majorHAnsi" w:cstheme="majorHAnsi"/>
        </w:rPr>
        <w:t xml:space="preserve">pproval for collaborative provision, apprenticeships, </w:t>
      </w:r>
      <w:r w:rsidR="00B43137">
        <w:rPr>
          <w:rFonts w:asciiTheme="majorHAnsi" w:hAnsiTheme="majorHAnsi" w:cstheme="majorHAnsi"/>
        </w:rPr>
        <w:t>postgrad programmes etc</w:t>
      </w:r>
    </w:p>
  </w:footnote>
  <w:footnote w:id="4">
    <w:p w14:paraId="08C0908D" w14:textId="6BA4DD4E" w:rsidR="001547B4" w:rsidRPr="00B454F2" w:rsidRDefault="001547B4">
      <w:pPr>
        <w:pStyle w:val="FootnoteText"/>
        <w:rPr>
          <w:rFonts w:asciiTheme="majorHAnsi" w:hAnsiTheme="majorHAnsi" w:cstheme="majorHAnsi"/>
          <w:lang w:val="en-IE"/>
        </w:rPr>
      </w:pPr>
      <w:r w:rsidRPr="00B454F2">
        <w:rPr>
          <w:rStyle w:val="FootnoteReference"/>
          <w:rFonts w:asciiTheme="majorHAnsi" w:hAnsiTheme="majorHAnsi" w:cstheme="majorHAnsi"/>
        </w:rPr>
        <w:footnoteRef/>
      </w:r>
      <w:r w:rsidRPr="00B454F2">
        <w:rPr>
          <w:rFonts w:asciiTheme="majorHAnsi" w:hAnsiTheme="majorHAnsi" w:cstheme="majorHAnsi"/>
        </w:rPr>
        <w:t xml:space="preserve"> </w:t>
      </w:r>
      <w:r w:rsidRPr="00B454F2">
        <w:rPr>
          <w:rFonts w:asciiTheme="majorHAnsi" w:hAnsiTheme="majorHAnsi" w:cstheme="majorHAnsi"/>
          <w:lang w:val="en-IE"/>
        </w:rPr>
        <w:t>Add as appropriate</w:t>
      </w:r>
      <w:r>
        <w:rPr>
          <w:rFonts w:asciiTheme="majorHAnsi" w:hAnsiTheme="majorHAnsi" w:cstheme="majorHAnsi"/>
          <w:lang w:val="en-IE"/>
        </w:rPr>
        <w:t xml:space="preserve"> from this list</w:t>
      </w:r>
      <w:r w:rsidRPr="00B454F2">
        <w:rPr>
          <w:rFonts w:asciiTheme="majorHAnsi" w:hAnsiTheme="majorHAnsi" w:cstheme="majorHAnsi"/>
          <w:lang w:val="en-IE"/>
        </w:rPr>
        <w:t>:</w:t>
      </w:r>
      <w:r>
        <w:rPr>
          <w:rFonts w:asciiTheme="majorHAnsi" w:hAnsiTheme="majorHAnsi" w:cstheme="majorHAnsi"/>
          <w:lang w:val="en-IE"/>
        </w:rPr>
        <w:t xml:space="preserve">  Onsite, Apprenticeship, Blended, Collaborative, Transnational</w:t>
      </w:r>
      <w:r w:rsidRPr="00B454F2">
        <w:rPr>
          <w:rFonts w:asciiTheme="majorHAnsi" w:hAnsiTheme="majorHAnsi" w:cstheme="majorHAnsi"/>
          <w:lang w:val="en-IE"/>
        </w:rPr>
        <w:t xml:space="preserve">  </w:t>
      </w:r>
    </w:p>
  </w:footnote>
  <w:footnote w:id="5">
    <w:p w14:paraId="5D54BACE" w14:textId="43E40058" w:rsidR="008D0918" w:rsidRDefault="008D0918">
      <w:pPr>
        <w:pStyle w:val="FootnoteText"/>
        <w:rPr>
          <w:rFonts w:asciiTheme="majorHAnsi" w:hAnsiTheme="majorHAnsi" w:cstheme="majorHAnsi"/>
          <w:lang w:val="en-IE"/>
        </w:rPr>
      </w:pPr>
      <w:r>
        <w:rPr>
          <w:rStyle w:val="FootnoteReference"/>
        </w:rPr>
        <w:footnoteRef/>
      </w:r>
      <w:r>
        <w:t xml:space="preserve"> </w:t>
      </w:r>
      <w:r w:rsidRPr="008D0918">
        <w:rPr>
          <w:rFonts w:asciiTheme="majorHAnsi" w:hAnsiTheme="majorHAnsi" w:cstheme="majorHAnsi"/>
          <w:lang w:val="en-IE"/>
        </w:rPr>
        <w:t xml:space="preserve">Add date </w:t>
      </w:r>
      <w:r w:rsidR="007F38A7">
        <w:rPr>
          <w:rFonts w:asciiTheme="majorHAnsi" w:hAnsiTheme="majorHAnsi" w:cstheme="majorHAnsi"/>
          <w:lang w:val="en-IE"/>
        </w:rPr>
        <w:t>at which approval was confirmed by relevant QQI governance committee i.e. PAEC or ARC</w:t>
      </w:r>
    </w:p>
    <w:p w14:paraId="6A2FEC2C" w14:textId="77777777" w:rsidR="00892299" w:rsidRPr="008D0918" w:rsidRDefault="00892299">
      <w:pPr>
        <w:pStyle w:val="FootnoteText"/>
        <w:rPr>
          <w:rFonts w:asciiTheme="majorHAnsi" w:hAnsiTheme="majorHAnsi" w:cstheme="majorHAnsi"/>
          <w:lang w:val="en-IE"/>
        </w:rPr>
      </w:pPr>
    </w:p>
  </w:footnote>
  <w:footnote w:id="6">
    <w:p w14:paraId="4E6E7663" w14:textId="04939A17" w:rsidR="00F04F11" w:rsidRDefault="00F04F11">
      <w:pPr>
        <w:pStyle w:val="FootnoteText"/>
        <w:rPr>
          <w:rFonts w:ascii="Calibri" w:hAnsi="Calibri" w:cs="Calibri"/>
        </w:rPr>
      </w:pPr>
      <w:r w:rsidRPr="00F04F11">
        <w:rPr>
          <w:rStyle w:val="FootnoteReference"/>
          <w:rFonts w:ascii="Calibri" w:hAnsi="Calibri" w:cs="Calibri"/>
        </w:rPr>
        <w:footnoteRef/>
      </w:r>
      <w:r w:rsidRPr="00F04F11">
        <w:rPr>
          <w:rFonts w:ascii="Calibri" w:hAnsi="Calibri" w:cs="Calibri"/>
        </w:rPr>
        <w:t xml:space="preserve"> The panel may propose conditions of QA approval (these are things that must be done in order to </w:t>
      </w:r>
      <w:r w:rsidRPr="00F04F11">
        <w:rPr>
          <w:rFonts w:ascii="Calibri" w:hAnsi="Calibri" w:cs="Calibri"/>
          <w:u w:val="single"/>
        </w:rPr>
        <w:t>maintain</w:t>
      </w:r>
      <w:r w:rsidRPr="00F04F11">
        <w:rPr>
          <w:rFonts w:ascii="Calibri" w:hAnsi="Calibri" w:cs="Calibri"/>
        </w:rPr>
        <w:t xml:space="preserve"> approval, unlike mandatory changes which are things that must be done to </w:t>
      </w:r>
      <w:r w:rsidRPr="00F04F11">
        <w:rPr>
          <w:rFonts w:ascii="Calibri" w:hAnsi="Calibri" w:cs="Calibri"/>
          <w:u w:val="single"/>
        </w:rPr>
        <w:t>achieve</w:t>
      </w:r>
      <w:r w:rsidRPr="00F04F11">
        <w:rPr>
          <w:rFonts w:ascii="Calibri" w:hAnsi="Calibri" w:cs="Calibri"/>
        </w:rPr>
        <w:t xml:space="preserve"> approval in the first place)</w:t>
      </w:r>
    </w:p>
    <w:p w14:paraId="5D7C07E2" w14:textId="77777777" w:rsidR="00385D95" w:rsidRPr="00F04F11" w:rsidRDefault="00385D95">
      <w:pPr>
        <w:pStyle w:val="FootnoteText"/>
        <w:rPr>
          <w:rFonts w:ascii="Calibri" w:hAnsi="Calibri" w:cs="Calibri"/>
          <w:lang w:val="en-IE"/>
        </w:rPr>
      </w:pPr>
    </w:p>
  </w:footnote>
  <w:footnote w:id="7">
    <w:p w14:paraId="7C7F2A74" w14:textId="50261103" w:rsidR="00385D95" w:rsidRPr="00BA5B79" w:rsidRDefault="00385D95">
      <w:pPr>
        <w:pStyle w:val="FootnoteText"/>
        <w:rPr>
          <w:rFonts w:ascii="Calibri" w:hAnsi="Calibri" w:cs="Calibri"/>
        </w:rPr>
      </w:pPr>
      <w:r>
        <w:rPr>
          <w:rStyle w:val="FootnoteReference"/>
        </w:rPr>
        <w:footnoteRef/>
      </w:r>
      <w:r>
        <w:t xml:space="preserve"> C</w:t>
      </w:r>
      <w:r w:rsidRPr="00F04F11">
        <w:rPr>
          <w:rFonts w:ascii="Calibri" w:hAnsi="Calibri" w:cs="Calibri"/>
        </w:rPr>
        <w:t xml:space="preserve">onditions of approval are things that must be done in order to </w:t>
      </w:r>
      <w:r w:rsidRPr="00F04F11">
        <w:rPr>
          <w:rFonts w:ascii="Calibri" w:hAnsi="Calibri" w:cs="Calibri"/>
          <w:u w:val="single"/>
        </w:rPr>
        <w:t>maintain</w:t>
      </w:r>
      <w:r w:rsidRPr="00F04F11">
        <w:rPr>
          <w:rFonts w:ascii="Calibri" w:hAnsi="Calibri" w:cs="Calibri"/>
        </w:rPr>
        <w:t xml:space="preserve"> approval, unlike mandatory changes which are things that must be done to </w:t>
      </w:r>
      <w:r w:rsidRPr="00F04F11">
        <w:rPr>
          <w:rFonts w:ascii="Calibri" w:hAnsi="Calibri" w:cs="Calibri"/>
          <w:u w:val="single"/>
        </w:rPr>
        <w:t>achieve</w:t>
      </w:r>
      <w:r w:rsidRPr="00F04F11">
        <w:rPr>
          <w:rFonts w:ascii="Calibri" w:hAnsi="Calibri" w:cs="Calibri"/>
        </w:rPr>
        <w:t xml:space="preserve"> approval in the first place</w:t>
      </w:r>
      <w:r w:rsidR="00766406">
        <w:rPr>
          <w:rFonts w:ascii="Calibri" w:hAnsi="Calibri" w:cs="Calibri"/>
        </w:rPr>
        <w:t>.</w:t>
      </w:r>
    </w:p>
  </w:footnote>
  <w:footnote w:id="8">
    <w:p w14:paraId="56FECC68" w14:textId="168D473F" w:rsidR="00BA5B79" w:rsidRPr="00B454F2" w:rsidRDefault="00BA5B79" w:rsidP="004A0174">
      <w:pPr>
        <w:pStyle w:val="FootnoteText"/>
        <w:rPr>
          <w:rFonts w:asciiTheme="majorHAnsi" w:hAnsiTheme="majorHAnsi" w:cstheme="majorHAnsi"/>
          <w:lang w:val="en-IE"/>
        </w:rPr>
      </w:pPr>
      <w:r w:rsidRPr="00B454F2">
        <w:rPr>
          <w:rStyle w:val="FootnoteReference"/>
          <w:rFonts w:asciiTheme="majorHAnsi" w:hAnsiTheme="majorHAnsi" w:cstheme="majorHAnsi"/>
        </w:rPr>
        <w:footnoteRef/>
      </w:r>
      <w:r w:rsidRPr="00B454F2">
        <w:rPr>
          <w:rFonts w:asciiTheme="majorHAnsi" w:hAnsiTheme="majorHAnsi" w:cstheme="majorHAnsi"/>
        </w:rPr>
        <w:t xml:space="preserve"> </w:t>
      </w:r>
      <w:r w:rsidRPr="00B454F2">
        <w:rPr>
          <w:rFonts w:asciiTheme="majorHAnsi" w:hAnsiTheme="majorHAnsi" w:cstheme="majorHAnsi"/>
          <w:lang w:val="en-IE"/>
        </w:rPr>
        <w:t>Add as appropriate</w:t>
      </w:r>
      <w:r>
        <w:rPr>
          <w:rFonts w:asciiTheme="majorHAnsi" w:hAnsiTheme="majorHAnsi" w:cstheme="majorHAnsi"/>
          <w:lang w:val="en-IE"/>
        </w:rPr>
        <w:t xml:space="preserve"> from this list</w:t>
      </w:r>
      <w:r w:rsidRPr="00B454F2">
        <w:rPr>
          <w:rFonts w:asciiTheme="majorHAnsi" w:hAnsiTheme="majorHAnsi" w:cstheme="majorHAnsi"/>
          <w:lang w:val="en-IE"/>
        </w:rPr>
        <w:t>:</w:t>
      </w:r>
      <w:r>
        <w:rPr>
          <w:rFonts w:asciiTheme="majorHAnsi" w:hAnsiTheme="majorHAnsi" w:cstheme="majorHAnsi"/>
          <w:lang w:val="en-IE"/>
        </w:rPr>
        <w:t xml:space="preserve">  Blended - Synchronous Only, Blended - Synchronous and Asynchronous, Fully Online – </w:t>
      </w:r>
      <w:r w:rsidR="00220258">
        <w:rPr>
          <w:rFonts w:asciiTheme="majorHAnsi" w:hAnsiTheme="majorHAnsi" w:cstheme="majorHAnsi"/>
          <w:lang w:val="en-IE"/>
        </w:rPr>
        <w:t>National</w:t>
      </w:r>
      <w:r>
        <w:rPr>
          <w:rFonts w:asciiTheme="majorHAnsi" w:hAnsiTheme="majorHAnsi" w:cstheme="majorHAnsi"/>
          <w:lang w:val="en-IE"/>
        </w:rPr>
        <w:t xml:space="preserve">, </w:t>
      </w:r>
      <w:r w:rsidR="00220258">
        <w:rPr>
          <w:rFonts w:asciiTheme="majorHAnsi" w:hAnsiTheme="majorHAnsi" w:cstheme="majorHAnsi"/>
          <w:lang w:val="en-IE"/>
        </w:rPr>
        <w:t>Fully Online – National and Transnational</w:t>
      </w:r>
      <w:r w:rsidR="00CD058B">
        <w:rPr>
          <w:rFonts w:asciiTheme="majorHAnsi" w:hAnsiTheme="majorHAnsi" w:cstheme="majorHAnsi"/>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37C8" w14:textId="3E1E6E62" w:rsidR="00632E15" w:rsidRDefault="008D3F0F" w:rsidP="00ED6597">
    <w:pPr>
      <w:pStyle w:val="Header"/>
      <w:jc w:val="center"/>
    </w:pPr>
    <w:r>
      <w:rPr>
        <w:noProof/>
      </w:rPr>
      <w:drawing>
        <wp:anchor distT="0" distB="0" distL="114300" distR="114300" simplePos="0" relativeHeight="251658240" behindDoc="1" locked="0" layoutInCell="1" allowOverlap="1" wp14:anchorId="307D8224" wp14:editId="5ACF11C5">
          <wp:simplePos x="0" y="0"/>
          <wp:positionH relativeFrom="margin">
            <wp:posOffset>4914900</wp:posOffset>
          </wp:positionH>
          <wp:positionV relativeFrom="paragraph">
            <wp:posOffset>-251460</wp:posOffset>
          </wp:positionV>
          <wp:extent cx="1924050" cy="855716"/>
          <wp:effectExtent l="0" t="0" r="0" b="1905"/>
          <wp:wrapTight wrapText="bothSides">
            <wp:wrapPolygon edited="0">
              <wp:start x="0" y="0"/>
              <wp:lineTo x="0" y="21167"/>
              <wp:lineTo x="21386" y="21167"/>
              <wp:lineTo x="21386" y="0"/>
              <wp:lineTo x="0" y="0"/>
            </wp:wrapPolygon>
          </wp:wrapTight>
          <wp:docPr id="106406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60802" name="Picture 1064060802"/>
                  <pic:cNvPicPr/>
                </pic:nvPicPr>
                <pic:blipFill>
                  <a:blip r:embed="rId1"/>
                  <a:stretch>
                    <a:fillRect/>
                  </a:stretch>
                </pic:blipFill>
                <pic:spPr>
                  <a:xfrm>
                    <a:off x="0" y="0"/>
                    <a:ext cx="1924050" cy="85571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AE07" w14:textId="13EC7AD6" w:rsidR="005C7E92" w:rsidRPr="00977C82" w:rsidRDefault="00977C82" w:rsidP="00977C82">
    <w:pPr>
      <w:pStyle w:val="Header"/>
    </w:pPr>
    <w:r>
      <w:rPr>
        <w:noProof/>
      </w:rPr>
      <w:drawing>
        <wp:anchor distT="0" distB="0" distL="114300" distR="114300" simplePos="0" relativeHeight="251658241" behindDoc="1" locked="0" layoutInCell="1" allowOverlap="1" wp14:anchorId="723120CE" wp14:editId="0EA0523D">
          <wp:simplePos x="0" y="0"/>
          <wp:positionH relativeFrom="column">
            <wp:posOffset>4248150</wp:posOffset>
          </wp:positionH>
          <wp:positionV relativeFrom="paragraph">
            <wp:posOffset>-251460</wp:posOffset>
          </wp:positionV>
          <wp:extent cx="2579370" cy="1123950"/>
          <wp:effectExtent l="0" t="0" r="0" b="0"/>
          <wp:wrapTight wrapText="bothSides">
            <wp:wrapPolygon edited="0">
              <wp:start x="0" y="0"/>
              <wp:lineTo x="0" y="21234"/>
              <wp:lineTo x="21377" y="21234"/>
              <wp:lineTo x="21377" y="0"/>
              <wp:lineTo x="0" y="0"/>
            </wp:wrapPolygon>
          </wp:wrapTight>
          <wp:docPr id="198607212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72122" name="Picture 2" descr="A logo for a company&#10;&#10;Description automatically generated"/>
                  <pic:cNvPicPr/>
                </pic:nvPicPr>
                <pic:blipFill>
                  <a:blip r:embed="rId1"/>
                  <a:stretch>
                    <a:fillRect/>
                  </a:stretch>
                </pic:blipFill>
                <pic:spPr>
                  <a:xfrm>
                    <a:off x="0" y="0"/>
                    <a:ext cx="2579370" cy="112395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7667" w14:textId="45B0BFB4" w:rsidR="0017652D" w:rsidRDefault="0002125F" w:rsidP="00ED6597">
    <w:pPr>
      <w:pStyle w:val="Header"/>
      <w:jc w:val="center"/>
    </w:pPr>
    <w:r>
      <w:rPr>
        <w:noProof/>
      </w:rPr>
      <w:drawing>
        <wp:anchor distT="0" distB="0" distL="114300" distR="114300" simplePos="0" relativeHeight="251658242" behindDoc="1" locked="0" layoutInCell="1" allowOverlap="1" wp14:anchorId="28B735DB" wp14:editId="276E356F">
          <wp:simplePos x="0" y="0"/>
          <wp:positionH relativeFrom="page">
            <wp:align>right</wp:align>
          </wp:positionH>
          <wp:positionV relativeFrom="paragraph">
            <wp:posOffset>-266700</wp:posOffset>
          </wp:positionV>
          <wp:extent cx="2579370" cy="1123950"/>
          <wp:effectExtent l="0" t="0" r="0" b="0"/>
          <wp:wrapTight wrapText="bothSides">
            <wp:wrapPolygon edited="0">
              <wp:start x="0" y="0"/>
              <wp:lineTo x="0" y="21234"/>
              <wp:lineTo x="21377" y="21234"/>
              <wp:lineTo x="21377" y="0"/>
              <wp:lineTo x="0" y="0"/>
            </wp:wrapPolygon>
          </wp:wrapTight>
          <wp:docPr id="78592143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72122" name="Picture 2" descr="A logo for a company&#10;&#10;Description automatically generated"/>
                  <pic:cNvPicPr/>
                </pic:nvPicPr>
                <pic:blipFill>
                  <a:blip r:embed="rId1"/>
                  <a:stretch>
                    <a:fillRect/>
                  </a:stretch>
                </pic:blipFill>
                <pic:spPr>
                  <a:xfrm>
                    <a:off x="0" y="0"/>
                    <a:ext cx="2579370" cy="11239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6C234307"/>
    <w:multiLevelType w:val="hybridMultilevel"/>
    <w:tmpl w:val="C78C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522436"/>
    <w:multiLevelType w:val="hybridMultilevel"/>
    <w:tmpl w:val="C78C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539424">
    <w:abstractNumId w:val="0"/>
  </w:num>
  <w:num w:numId="2" w16cid:durableId="38357031">
    <w:abstractNumId w:val="1"/>
  </w:num>
  <w:num w:numId="3" w16cid:durableId="66072872">
    <w:abstractNumId w:val="3"/>
  </w:num>
  <w:num w:numId="4" w16cid:durableId="166385558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McNamee">
    <w15:presenceInfo w15:providerId="AD" w15:userId="S::lmcnamee@qqi.ie::83ffebcc-76aa-4af1-af94-b614e1383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1FE5"/>
    <w:rsid w:val="00010C59"/>
    <w:rsid w:val="00011228"/>
    <w:rsid w:val="000150A1"/>
    <w:rsid w:val="0002125F"/>
    <w:rsid w:val="0002166B"/>
    <w:rsid w:val="00024EAE"/>
    <w:rsid w:val="00026D24"/>
    <w:rsid w:val="000276CF"/>
    <w:rsid w:val="00030B2D"/>
    <w:rsid w:val="00036B6B"/>
    <w:rsid w:val="00037313"/>
    <w:rsid w:val="000374FE"/>
    <w:rsid w:val="00040EE4"/>
    <w:rsid w:val="00046F55"/>
    <w:rsid w:val="000476EE"/>
    <w:rsid w:val="00050864"/>
    <w:rsid w:val="00055B68"/>
    <w:rsid w:val="0006268B"/>
    <w:rsid w:val="000646B1"/>
    <w:rsid w:val="00067CD5"/>
    <w:rsid w:val="00070CC4"/>
    <w:rsid w:val="00070D4B"/>
    <w:rsid w:val="000726AD"/>
    <w:rsid w:val="000774E3"/>
    <w:rsid w:val="00082464"/>
    <w:rsid w:val="00082501"/>
    <w:rsid w:val="00092D17"/>
    <w:rsid w:val="00094EEA"/>
    <w:rsid w:val="00095D71"/>
    <w:rsid w:val="000A041C"/>
    <w:rsid w:val="000A342A"/>
    <w:rsid w:val="000B1501"/>
    <w:rsid w:val="000B7EC4"/>
    <w:rsid w:val="000C03AF"/>
    <w:rsid w:val="000C146C"/>
    <w:rsid w:val="000C2FB6"/>
    <w:rsid w:val="000C721D"/>
    <w:rsid w:val="000D1E7C"/>
    <w:rsid w:val="000E018B"/>
    <w:rsid w:val="000E0F07"/>
    <w:rsid w:val="000E14FA"/>
    <w:rsid w:val="000E46DF"/>
    <w:rsid w:val="000F1BF4"/>
    <w:rsid w:val="000F484A"/>
    <w:rsid w:val="000F6887"/>
    <w:rsid w:val="000F7421"/>
    <w:rsid w:val="00100169"/>
    <w:rsid w:val="00101BA3"/>
    <w:rsid w:val="0010200E"/>
    <w:rsid w:val="00102C3C"/>
    <w:rsid w:val="001043DE"/>
    <w:rsid w:val="001050A9"/>
    <w:rsid w:val="00105EA9"/>
    <w:rsid w:val="00124CD4"/>
    <w:rsid w:val="00124D6D"/>
    <w:rsid w:val="00127B4B"/>
    <w:rsid w:val="00130190"/>
    <w:rsid w:val="0013150C"/>
    <w:rsid w:val="001324A7"/>
    <w:rsid w:val="00132C88"/>
    <w:rsid w:val="00134252"/>
    <w:rsid w:val="00135950"/>
    <w:rsid w:val="00137611"/>
    <w:rsid w:val="00144C46"/>
    <w:rsid w:val="00151CD5"/>
    <w:rsid w:val="001547B4"/>
    <w:rsid w:val="0015652E"/>
    <w:rsid w:val="00160BF3"/>
    <w:rsid w:val="00164A5C"/>
    <w:rsid w:val="0016552F"/>
    <w:rsid w:val="00171B06"/>
    <w:rsid w:val="001749A7"/>
    <w:rsid w:val="00176106"/>
    <w:rsid w:val="0017652D"/>
    <w:rsid w:val="00176AD8"/>
    <w:rsid w:val="00177418"/>
    <w:rsid w:val="00177885"/>
    <w:rsid w:val="0018418C"/>
    <w:rsid w:val="00191C70"/>
    <w:rsid w:val="00194B36"/>
    <w:rsid w:val="001A1BA3"/>
    <w:rsid w:val="001A3E33"/>
    <w:rsid w:val="001A4FFD"/>
    <w:rsid w:val="001A6FF2"/>
    <w:rsid w:val="001A770E"/>
    <w:rsid w:val="001A79DA"/>
    <w:rsid w:val="001B07D5"/>
    <w:rsid w:val="001B0F02"/>
    <w:rsid w:val="001B37A3"/>
    <w:rsid w:val="001B5D49"/>
    <w:rsid w:val="001B78E4"/>
    <w:rsid w:val="001C015B"/>
    <w:rsid w:val="001C0D29"/>
    <w:rsid w:val="001C2232"/>
    <w:rsid w:val="001C3416"/>
    <w:rsid w:val="001D1CF4"/>
    <w:rsid w:val="001D4659"/>
    <w:rsid w:val="001D5579"/>
    <w:rsid w:val="001E0606"/>
    <w:rsid w:val="001F0F21"/>
    <w:rsid w:val="002003AE"/>
    <w:rsid w:val="0020096C"/>
    <w:rsid w:val="0020406E"/>
    <w:rsid w:val="00204195"/>
    <w:rsid w:val="00206C1D"/>
    <w:rsid w:val="00213F69"/>
    <w:rsid w:val="00215042"/>
    <w:rsid w:val="00220258"/>
    <w:rsid w:val="00223422"/>
    <w:rsid w:val="00226D42"/>
    <w:rsid w:val="0023008C"/>
    <w:rsid w:val="00231DE4"/>
    <w:rsid w:val="0023541A"/>
    <w:rsid w:val="00235E88"/>
    <w:rsid w:val="0025148B"/>
    <w:rsid w:val="0026020D"/>
    <w:rsid w:val="002608C9"/>
    <w:rsid w:val="00273B3F"/>
    <w:rsid w:val="00277369"/>
    <w:rsid w:val="00281D12"/>
    <w:rsid w:val="00287364"/>
    <w:rsid w:val="00287929"/>
    <w:rsid w:val="00290144"/>
    <w:rsid w:val="0029247D"/>
    <w:rsid w:val="00292824"/>
    <w:rsid w:val="00295624"/>
    <w:rsid w:val="002A1288"/>
    <w:rsid w:val="002A5533"/>
    <w:rsid w:val="002A7968"/>
    <w:rsid w:val="002B0C53"/>
    <w:rsid w:val="002B11F8"/>
    <w:rsid w:val="002B4488"/>
    <w:rsid w:val="002B4BA7"/>
    <w:rsid w:val="002B5AA3"/>
    <w:rsid w:val="002C1470"/>
    <w:rsid w:val="002C450E"/>
    <w:rsid w:val="002D0CB9"/>
    <w:rsid w:val="002D6508"/>
    <w:rsid w:val="002D746E"/>
    <w:rsid w:val="002E12CA"/>
    <w:rsid w:val="002E1738"/>
    <w:rsid w:val="002E1C38"/>
    <w:rsid w:val="002E4BD6"/>
    <w:rsid w:val="002E5362"/>
    <w:rsid w:val="002F37D2"/>
    <w:rsid w:val="002F42A1"/>
    <w:rsid w:val="002F5E34"/>
    <w:rsid w:val="00302B33"/>
    <w:rsid w:val="00304E4D"/>
    <w:rsid w:val="00305124"/>
    <w:rsid w:val="00305E01"/>
    <w:rsid w:val="00310C81"/>
    <w:rsid w:val="00311761"/>
    <w:rsid w:val="00312450"/>
    <w:rsid w:val="00314BC4"/>
    <w:rsid w:val="00320E46"/>
    <w:rsid w:val="00323A0A"/>
    <w:rsid w:val="003261EA"/>
    <w:rsid w:val="00326E68"/>
    <w:rsid w:val="00330BDF"/>
    <w:rsid w:val="00334D0F"/>
    <w:rsid w:val="00335629"/>
    <w:rsid w:val="00341A33"/>
    <w:rsid w:val="0034296E"/>
    <w:rsid w:val="003465B3"/>
    <w:rsid w:val="00347EE1"/>
    <w:rsid w:val="003515BA"/>
    <w:rsid w:val="00351FBF"/>
    <w:rsid w:val="00353418"/>
    <w:rsid w:val="00354406"/>
    <w:rsid w:val="00354C9B"/>
    <w:rsid w:val="00354DA9"/>
    <w:rsid w:val="003550A3"/>
    <w:rsid w:val="00355D38"/>
    <w:rsid w:val="00355EB4"/>
    <w:rsid w:val="00356AF1"/>
    <w:rsid w:val="00360AAE"/>
    <w:rsid w:val="0036228F"/>
    <w:rsid w:val="003645DC"/>
    <w:rsid w:val="00365C24"/>
    <w:rsid w:val="00370F94"/>
    <w:rsid w:val="0037783F"/>
    <w:rsid w:val="00383649"/>
    <w:rsid w:val="00385291"/>
    <w:rsid w:val="003858AD"/>
    <w:rsid w:val="00385D95"/>
    <w:rsid w:val="00390053"/>
    <w:rsid w:val="00392B3A"/>
    <w:rsid w:val="003948FB"/>
    <w:rsid w:val="00396F58"/>
    <w:rsid w:val="00397F6B"/>
    <w:rsid w:val="003A1F74"/>
    <w:rsid w:val="003A451D"/>
    <w:rsid w:val="003A6E53"/>
    <w:rsid w:val="003A78DE"/>
    <w:rsid w:val="003B11AB"/>
    <w:rsid w:val="003C16E6"/>
    <w:rsid w:val="003C1D4C"/>
    <w:rsid w:val="003C4079"/>
    <w:rsid w:val="003C45C9"/>
    <w:rsid w:val="003C509C"/>
    <w:rsid w:val="003C7461"/>
    <w:rsid w:val="003D2457"/>
    <w:rsid w:val="003D354B"/>
    <w:rsid w:val="003D3706"/>
    <w:rsid w:val="003D4C8B"/>
    <w:rsid w:val="003D679D"/>
    <w:rsid w:val="003D6BA1"/>
    <w:rsid w:val="003E0BF8"/>
    <w:rsid w:val="003E1578"/>
    <w:rsid w:val="003E2EB3"/>
    <w:rsid w:val="003E45A6"/>
    <w:rsid w:val="003E530B"/>
    <w:rsid w:val="003F221D"/>
    <w:rsid w:val="003F2381"/>
    <w:rsid w:val="003F376C"/>
    <w:rsid w:val="00402243"/>
    <w:rsid w:val="0040245B"/>
    <w:rsid w:val="0040523A"/>
    <w:rsid w:val="00405C8A"/>
    <w:rsid w:val="004079E6"/>
    <w:rsid w:val="00412E4A"/>
    <w:rsid w:val="004136CC"/>
    <w:rsid w:val="00413D90"/>
    <w:rsid w:val="00414C08"/>
    <w:rsid w:val="0041571B"/>
    <w:rsid w:val="00415861"/>
    <w:rsid w:val="004165D2"/>
    <w:rsid w:val="00421C89"/>
    <w:rsid w:val="00422B8F"/>
    <w:rsid w:val="004317F2"/>
    <w:rsid w:val="00434B6C"/>
    <w:rsid w:val="0043712E"/>
    <w:rsid w:val="0044079A"/>
    <w:rsid w:val="004447FC"/>
    <w:rsid w:val="00444B3A"/>
    <w:rsid w:val="004463FB"/>
    <w:rsid w:val="004474AF"/>
    <w:rsid w:val="00450430"/>
    <w:rsid w:val="00450A9F"/>
    <w:rsid w:val="00451D5F"/>
    <w:rsid w:val="00452A13"/>
    <w:rsid w:val="0045335F"/>
    <w:rsid w:val="004542FD"/>
    <w:rsid w:val="004545DC"/>
    <w:rsid w:val="00454A5C"/>
    <w:rsid w:val="00456B1E"/>
    <w:rsid w:val="004576AE"/>
    <w:rsid w:val="00461650"/>
    <w:rsid w:val="004620A8"/>
    <w:rsid w:val="00462843"/>
    <w:rsid w:val="0047379C"/>
    <w:rsid w:val="00480AAC"/>
    <w:rsid w:val="004844BB"/>
    <w:rsid w:val="004860F5"/>
    <w:rsid w:val="00486557"/>
    <w:rsid w:val="00486983"/>
    <w:rsid w:val="00487767"/>
    <w:rsid w:val="004939F4"/>
    <w:rsid w:val="00493D8B"/>
    <w:rsid w:val="0049564B"/>
    <w:rsid w:val="00496663"/>
    <w:rsid w:val="004973D1"/>
    <w:rsid w:val="00497860"/>
    <w:rsid w:val="004A0174"/>
    <w:rsid w:val="004A1A93"/>
    <w:rsid w:val="004A2F32"/>
    <w:rsid w:val="004A5838"/>
    <w:rsid w:val="004A6609"/>
    <w:rsid w:val="004B0D9D"/>
    <w:rsid w:val="004B47B1"/>
    <w:rsid w:val="004C0A6C"/>
    <w:rsid w:val="004C14C0"/>
    <w:rsid w:val="004C338A"/>
    <w:rsid w:val="004C5C0F"/>
    <w:rsid w:val="004C74D6"/>
    <w:rsid w:val="004D0D91"/>
    <w:rsid w:val="004D4D5A"/>
    <w:rsid w:val="004D5DE5"/>
    <w:rsid w:val="004E02C2"/>
    <w:rsid w:val="004E0911"/>
    <w:rsid w:val="004E50B4"/>
    <w:rsid w:val="004E65FC"/>
    <w:rsid w:val="004F05B7"/>
    <w:rsid w:val="004F2A5E"/>
    <w:rsid w:val="004F48E1"/>
    <w:rsid w:val="004F5A48"/>
    <w:rsid w:val="005020DB"/>
    <w:rsid w:val="005023E8"/>
    <w:rsid w:val="0051164E"/>
    <w:rsid w:val="00511793"/>
    <w:rsid w:val="0051327D"/>
    <w:rsid w:val="00514D00"/>
    <w:rsid w:val="005222BC"/>
    <w:rsid w:val="00523C6C"/>
    <w:rsid w:val="00523E04"/>
    <w:rsid w:val="00535F71"/>
    <w:rsid w:val="00536F34"/>
    <w:rsid w:val="005370FB"/>
    <w:rsid w:val="00537CC6"/>
    <w:rsid w:val="00545AFB"/>
    <w:rsid w:val="0055294C"/>
    <w:rsid w:val="00556490"/>
    <w:rsid w:val="00561F42"/>
    <w:rsid w:val="005650AA"/>
    <w:rsid w:val="00570A93"/>
    <w:rsid w:val="00580D42"/>
    <w:rsid w:val="00581405"/>
    <w:rsid w:val="00581A60"/>
    <w:rsid w:val="00584659"/>
    <w:rsid w:val="00584905"/>
    <w:rsid w:val="005864DB"/>
    <w:rsid w:val="005875FF"/>
    <w:rsid w:val="005973EF"/>
    <w:rsid w:val="005A0771"/>
    <w:rsid w:val="005A345A"/>
    <w:rsid w:val="005A679A"/>
    <w:rsid w:val="005A72C1"/>
    <w:rsid w:val="005B1101"/>
    <w:rsid w:val="005B5B91"/>
    <w:rsid w:val="005B6D94"/>
    <w:rsid w:val="005B6EEA"/>
    <w:rsid w:val="005C0219"/>
    <w:rsid w:val="005C0AC5"/>
    <w:rsid w:val="005C14B1"/>
    <w:rsid w:val="005C1DA2"/>
    <w:rsid w:val="005C2189"/>
    <w:rsid w:val="005C7E92"/>
    <w:rsid w:val="005D0CFF"/>
    <w:rsid w:val="005E22BC"/>
    <w:rsid w:val="005E4594"/>
    <w:rsid w:val="005F0675"/>
    <w:rsid w:val="005F2805"/>
    <w:rsid w:val="005F3A60"/>
    <w:rsid w:val="005F6BB9"/>
    <w:rsid w:val="00600573"/>
    <w:rsid w:val="00602A49"/>
    <w:rsid w:val="00602E76"/>
    <w:rsid w:val="00603D47"/>
    <w:rsid w:val="00610616"/>
    <w:rsid w:val="00610BF0"/>
    <w:rsid w:val="00611366"/>
    <w:rsid w:val="006237D0"/>
    <w:rsid w:val="00624B55"/>
    <w:rsid w:val="00625D35"/>
    <w:rsid w:val="00626A8A"/>
    <w:rsid w:val="006322BF"/>
    <w:rsid w:val="00632E15"/>
    <w:rsid w:val="006367A2"/>
    <w:rsid w:val="006376F0"/>
    <w:rsid w:val="006457B9"/>
    <w:rsid w:val="00646ADF"/>
    <w:rsid w:val="00650216"/>
    <w:rsid w:val="006503FE"/>
    <w:rsid w:val="00656E1E"/>
    <w:rsid w:val="0065732A"/>
    <w:rsid w:val="00657B0F"/>
    <w:rsid w:val="00657EEF"/>
    <w:rsid w:val="0066273F"/>
    <w:rsid w:val="00664A5A"/>
    <w:rsid w:val="00667804"/>
    <w:rsid w:val="00680F09"/>
    <w:rsid w:val="006812AE"/>
    <w:rsid w:val="006838CB"/>
    <w:rsid w:val="00690302"/>
    <w:rsid w:val="006955D6"/>
    <w:rsid w:val="006A3296"/>
    <w:rsid w:val="006A43C7"/>
    <w:rsid w:val="006A6519"/>
    <w:rsid w:val="006B1A26"/>
    <w:rsid w:val="006B1AD1"/>
    <w:rsid w:val="006B2AA4"/>
    <w:rsid w:val="006B3CD5"/>
    <w:rsid w:val="006C1B02"/>
    <w:rsid w:val="006C7935"/>
    <w:rsid w:val="006D2410"/>
    <w:rsid w:val="006D32F3"/>
    <w:rsid w:val="006D5547"/>
    <w:rsid w:val="006E694B"/>
    <w:rsid w:val="006F206E"/>
    <w:rsid w:val="006F2749"/>
    <w:rsid w:val="006F3536"/>
    <w:rsid w:val="006F608D"/>
    <w:rsid w:val="006F7AEC"/>
    <w:rsid w:val="00705CBB"/>
    <w:rsid w:val="00706E51"/>
    <w:rsid w:val="00711CD2"/>
    <w:rsid w:val="00715746"/>
    <w:rsid w:val="007158CE"/>
    <w:rsid w:val="0071590C"/>
    <w:rsid w:val="00716E13"/>
    <w:rsid w:val="007238A1"/>
    <w:rsid w:val="00723B14"/>
    <w:rsid w:val="00727A25"/>
    <w:rsid w:val="00732F92"/>
    <w:rsid w:val="007348BD"/>
    <w:rsid w:val="007365A6"/>
    <w:rsid w:val="007420EC"/>
    <w:rsid w:val="007513B3"/>
    <w:rsid w:val="00751CD7"/>
    <w:rsid w:val="007528C9"/>
    <w:rsid w:val="00753212"/>
    <w:rsid w:val="0075408F"/>
    <w:rsid w:val="00760909"/>
    <w:rsid w:val="007635F4"/>
    <w:rsid w:val="00763BDB"/>
    <w:rsid w:val="00765592"/>
    <w:rsid w:val="00766406"/>
    <w:rsid w:val="007672E4"/>
    <w:rsid w:val="00771CEF"/>
    <w:rsid w:val="0077231C"/>
    <w:rsid w:val="007746B5"/>
    <w:rsid w:val="007751D5"/>
    <w:rsid w:val="0078013C"/>
    <w:rsid w:val="00781A8A"/>
    <w:rsid w:val="00782206"/>
    <w:rsid w:val="00784F4A"/>
    <w:rsid w:val="00791146"/>
    <w:rsid w:val="00797CE0"/>
    <w:rsid w:val="007A09EE"/>
    <w:rsid w:val="007A1968"/>
    <w:rsid w:val="007A5662"/>
    <w:rsid w:val="007A5854"/>
    <w:rsid w:val="007A6B58"/>
    <w:rsid w:val="007B0A32"/>
    <w:rsid w:val="007B1DBD"/>
    <w:rsid w:val="007B405A"/>
    <w:rsid w:val="007B7CC7"/>
    <w:rsid w:val="007C186F"/>
    <w:rsid w:val="007C4856"/>
    <w:rsid w:val="007D2993"/>
    <w:rsid w:val="007D2AEE"/>
    <w:rsid w:val="007D3F1C"/>
    <w:rsid w:val="007D48ED"/>
    <w:rsid w:val="007E32F4"/>
    <w:rsid w:val="007E3476"/>
    <w:rsid w:val="007E389F"/>
    <w:rsid w:val="007E4B33"/>
    <w:rsid w:val="007E7DEE"/>
    <w:rsid w:val="007F2D04"/>
    <w:rsid w:val="007F38A7"/>
    <w:rsid w:val="007F4653"/>
    <w:rsid w:val="007F47CA"/>
    <w:rsid w:val="007F48EB"/>
    <w:rsid w:val="007F51E6"/>
    <w:rsid w:val="007F61FE"/>
    <w:rsid w:val="00803A1D"/>
    <w:rsid w:val="00804FEF"/>
    <w:rsid w:val="0080671A"/>
    <w:rsid w:val="00811C70"/>
    <w:rsid w:val="00813864"/>
    <w:rsid w:val="00814411"/>
    <w:rsid w:val="00817D2C"/>
    <w:rsid w:val="008201A8"/>
    <w:rsid w:val="00821FEA"/>
    <w:rsid w:val="0082299E"/>
    <w:rsid w:val="00827A97"/>
    <w:rsid w:val="00831CA5"/>
    <w:rsid w:val="00831EA3"/>
    <w:rsid w:val="008328EB"/>
    <w:rsid w:val="00834D52"/>
    <w:rsid w:val="00841587"/>
    <w:rsid w:val="00842D51"/>
    <w:rsid w:val="00843202"/>
    <w:rsid w:val="00845490"/>
    <w:rsid w:val="00845835"/>
    <w:rsid w:val="008472C3"/>
    <w:rsid w:val="00847A0D"/>
    <w:rsid w:val="008517BE"/>
    <w:rsid w:val="008536A7"/>
    <w:rsid w:val="00853E2E"/>
    <w:rsid w:val="00857776"/>
    <w:rsid w:val="008605F1"/>
    <w:rsid w:val="008614D1"/>
    <w:rsid w:val="00863C09"/>
    <w:rsid w:val="00864D7F"/>
    <w:rsid w:val="008718FA"/>
    <w:rsid w:val="00873D8B"/>
    <w:rsid w:val="00877405"/>
    <w:rsid w:val="00877D4A"/>
    <w:rsid w:val="00877E14"/>
    <w:rsid w:val="008803D9"/>
    <w:rsid w:val="008804E8"/>
    <w:rsid w:val="00880D90"/>
    <w:rsid w:val="0088106D"/>
    <w:rsid w:val="008811C0"/>
    <w:rsid w:val="008838F3"/>
    <w:rsid w:val="008850F9"/>
    <w:rsid w:val="0088691E"/>
    <w:rsid w:val="008873FD"/>
    <w:rsid w:val="00892299"/>
    <w:rsid w:val="00894D94"/>
    <w:rsid w:val="00897444"/>
    <w:rsid w:val="008A2847"/>
    <w:rsid w:val="008A2930"/>
    <w:rsid w:val="008A3CCC"/>
    <w:rsid w:val="008A64BC"/>
    <w:rsid w:val="008B10B3"/>
    <w:rsid w:val="008B127F"/>
    <w:rsid w:val="008B2735"/>
    <w:rsid w:val="008B333D"/>
    <w:rsid w:val="008B5161"/>
    <w:rsid w:val="008B5B34"/>
    <w:rsid w:val="008B603E"/>
    <w:rsid w:val="008B67E3"/>
    <w:rsid w:val="008C1304"/>
    <w:rsid w:val="008C6262"/>
    <w:rsid w:val="008C72B2"/>
    <w:rsid w:val="008D0918"/>
    <w:rsid w:val="008D38AF"/>
    <w:rsid w:val="008D3F0F"/>
    <w:rsid w:val="008D5E02"/>
    <w:rsid w:val="008E57C3"/>
    <w:rsid w:val="008E7534"/>
    <w:rsid w:val="008E7E0D"/>
    <w:rsid w:val="008F1FFF"/>
    <w:rsid w:val="008F4A11"/>
    <w:rsid w:val="009009AC"/>
    <w:rsid w:val="009030CB"/>
    <w:rsid w:val="00903B5A"/>
    <w:rsid w:val="0090465B"/>
    <w:rsid w:val="009049EC"/>
    <w:rsid w:val="009075A7"/>
    <w:rsid w:val="009102AD"/>
    <w:rsid w:val="00920303"/>
    <w:rsid w:val="00922943"/>
    <w:rsid w:val="009229AC"/>
    <w:rsid w:val="00942D83"/>
    <w:rsid w:val="0094398F"/>
    <w:rsid w:val="009442F6"/>
    <w:rsid w:val="00945DCF"/>
    <w:rsid w:val="00946C28"/>
    <w:rsid w:val="00951D0F"/>
    <w:rsid w:val="00952E97"/>
    <w:rsid w:val="009541D8"/>
    <w:rsid w:val="0095680F"/>
    <w:rsid w:val="00973E75"/>
    <w:rsid w:val="009768C3"/>
    <w:rsid w:val="00977048"/>
    <w:rsid w:val="00977C82"/>
    <w:rsid w:val="009846EC"/>
    <w:rsid w:val="009922AE"/>
    <w:rsid w:val="009930C7"/>
    <w:rsid w:val="00993AC7"/>
    <w:rsid w:val="00994519"/>
    <w:rsid w:val="009961F8"/>
    <w:rsid w:val="009A1629"/>
    <w:rsid w:val="009A1923"/>
    <w:rsid w:val="009A328B"/>
    <w:rsid w:val="009A774F"/>
    <w:rsid w:val="009B6186"/>
    <w:rsid w:val="009C1011"/>
    <w:rsid w:val="009C3B66"/>
    <w:rsid w:val="009C50EA"/>
    <w:rsid w:val="009C56DD"/>
    <w:rsid w:val="009D21C1"/>
    <w:rsid w:val="009D3B00"/>
    <w:rsid w:val="009E0F2C"/>
    <w:rsid w:val="009E1F4A"/>
    <w:rsid w:val="009E6F1E"/>
    <w:rsid w:val="009E784F"/>
    <w:rsid w:val="009F2D47"/>
    <w:rsid w:val="009F4108"/>
    <w:rsid w:val="009F579D"/>
    <w:rsid w:val="009F71B7"/>
    <w:rsid w:val="00A00C8F"/>
    <w:rsid w:val="00A02359"/>
    <w:rsid w:val="00A0481E"/>
    <w:rsid w:val="00A12DD6"/>
    <w:rsid w:val="00A15406"/>
    <w:rsid w:val="00A1784B"/>
    <w:rsid w:val="00A1790A"/>
    <w:rsid w:val="00A17F4F"/>
    <w:rsid w:val="00A21A89"/>
    <w:rsid w:val="00A23487"/>
    <w:rsid w:val="00A27CA7"/>
    <w:rsid w:val="00A27CD7"/>
    <w:rsid w:val="00A301E9"/>
    <w:rsid w:val="00A34732"/>
    <w:rsid w:val="00A42853"/>
    <w:rsid w:val="00A46B23"/>
    <w:rsid w:val="00A533F9"/>
    <w:rsid w:val="00A53A47"/>
    <w:rsid w:val="00A55D3E"/>
    <w:rsid w:val="00A57E27"/>
    <w:rsid w:val="00A6407F"/>
    <w:rsid w:val="00A6514D"/>
    <w:rsid w:val="00A654AA"/>
    <w:rsid w:val="00A67832"/>
    <w:rsid w:val="00A70780"/>
    <w:rsid w:val="00A709C8"/>
    <w:rsid w:val="00A725F6"/>
    <w:rsid w:val="00A75F88"/>
    <w:rsid w:val="00A83613"/>
    <w:rsid w:val="00A84FF4"/>
    <w:rsid w:val="00A86884"/>
    <w:rsid w:val="00A8691C"/>
    <w:rsid w:val="00A86B86"/>
    <w:rsid w:val="00A9207C"/>
    <w:rsid w:val="00A926FE"/>
    <w:rsid w:val="00A9411D"/>
    <w:rsid w:val="00A952E7"/>
    <w:rsid w:val="00A97891"/>
    <w:rsid w:val="00AA473C"/>
    <w:rsid w:val="00AA4E22"/>
    <w:rsid w:val="00AA6DAA"/>
    <w:rsid w:val="00AB32DB"/>
    <w:rsid w:val="00AB4C15"/>
    <w:rsid w:val="00AB7C40"/>
    <w:rsid w:val="00AC076E"/>
    <w:rsid w:val="00AC1CEC"/>
    <w:rsid w:val="00AC3285"/>
    <w:rsid w:val="00AC3E93"/>
    <w:rsid w:val="00AC4C7F"/>
    <w:rsid w:val="00AC4F0C"/>
    <w:rsid w:val="00AC63A8"/>
    <w:rsid w:val="00AC695E"/>
    <w:rsid w:val="00AC7944"/>
    <w:rsid w:val="00AD02DB"/>
    <w:rsid w:val="00AD14D2"/>
    <w:rsid w:val="00AD4FC8"/>
    <w:rsid w:val="00AD5F3F"/>
    <w:rsid w:val="00AE1F89"/>
    <w:rsid w:val="00AE5A1E"/>
    <w:rsid w:val="00AF14C4"/>
    <w:rsid w:val="00AF22A8"/>
    <w:rsid w:val="00AF6036"/>
    <w:rsid w:val="00B01DBA"/>
    <w:rsid w:val="00B0256B"/>
    <w:rsid w:val="00B11A8D"/>
    <w:rsid w:val="00B137C0"/>
    <w:rsid w:val="00B16460"/>
    <w:rsid w:val="00B2023A"/>
    <w:rsid w:val="00B21162"/>
    <w:rsid w:val="00B216F2"/>
    <w:rsid w:val="00B23A1B"/>
    <w:rsid w:val="00B26415"/>
    <w:rsid w:val="00B3167E"/>
    <w:rsid w:val="00B3457A"/>
    <w:rsid w:val="00B36B01"/>
    <w:rsid w:val="00B42A03"/>
    <w:rsid w:val="00B43137"/>
    <w:rsid w:val="00B454F2"/>
    <w:rsid w:val="00B45CE8"/>
    <w:rsid w:val="00B461BC"/>
    <w:rsid w:val="00B478E1"/>
    <w:rsid w:val="00B551E1"/>
    <w:rsid w:val="00B6042A"/>
    <w:rsid w:val="00B6771D"/>
    <w:rsid w:val="00B766CC"/>
    <w:rsid w:val="00B76F36"/>
    <w:rsid w:val="00B77F12"/>
    <w:rsid w:val="00B823CD"/>
    <w:rsid w:val="00B8357B"/>
    <w:rsid w:val="00B83E64"/>
    <w:rsid w:val="00B86935"/>
    <w:rsid w:val="00B977FF"/>
    <w:rsid w:val="00BA3FAC"/>
    <w:rsid w:val="00BA4D16"/>
    <w:rsid w:val="00BA5B79"/>
    <w:rsid w:val="00BA6BF7"/>
    <w:rsid w:val="00BB04A0"/>
    <w:rsid w:val="00BB0615"/>
    <w:rsid w:val="00BB1D55"/>
    <w:rsid w:val="00BB563B"/>
    <w:rsid w:val="00BC1A8D"/>
    <w:rsid w:val="00BC1F60"/>
    <w:rsid w:val="00BD1CFD"/>
    <w:rsid w:val="00BD5EE1"/>
    <w:rsid w:val="00BE1C82"/>
    <w:rsid w:val="00BE4DC0"/>
    <w:rsid w:val="00BE56E8"/>
    <w:rsid w:val="00BE5CD2"/>
    <w:rsid w:val="00BF4000"/>
    <w:rsid w:val="00BF56B4"/>
    <w:rsid w:val="00BF6A58"/>
    <w:rsid w:val="00C0171F"/>
    <w:rsid w:val="00C03D30"/>
    <w:rsid w:val="00C06B38"/>
    <w:rsid w:val="00C14025"/>
    <w:rsid w:val="00C15987"/>
    <w:rsid w:val="00C16FA8"/>
    <w:rsid w:val="00C17013"/>
    <w:rsid w:val="00C2155C"/>
    <w:rsid w:val="00C23A6B"/>
    <w:rsid w:val="00C24FD0"/>
    <w:rsid w:val="00C31931"/>
    <w:rsid w:val="00C3377F"/>
    <w:rsid w:val="00C36844"/>
    <w:rsid w:val="00C41E43"/>
    <w:rsid w:val="00C420C1"/>
    <w:rsid w:val="00C454CE"/>
    <w:rsid w:val="00C464ED"/>
    <w:rsid w:val="00C50D92"/>
    <w:rsid w:val="00C52048"/>
    <w:rsid w:val="00C63EFB"/>
    <w:rsid w:val="00C66455"/>
    <w:rsid w:val="00C67D3F"/>
    <w:rsid w:val="00C67D6C"/>
    <w:rsid w:val="00C84749"/>
    <w:rsid w:val="00C87265"/>
    <w:rsid w:val="00C9594B"/>
    <w:rsid w:val="00C95A88"/>
    <w:rsid w:val="00CA2DA6"/>
    <w:rsid w:val="00CA486E"/>
    <w:rsid w:val="00CB07EF"/>
    <w:rsid w:val="00CB3FFC"/>
    <w:rsid w:val="00CB719B"/>
    <w:rsid w:val="00CC132F"/>
    <w:rsid w:val="00CC2112"/>
    <w:rsid w:val="00CC333E"/>
    <w:rsid w:val="00CC3DEE"/>
    <w:rsid w:val="00CC51A3"/>
    <w:rsid w:val="00CC5E46"/>
    <w:rsid w:val="00CC64C9"/>
    <w:rsid w:val="00CD058B"/>
    <w:rsid w:val="00CD2143"/>
    <w:rsid w:val="00CD3845"/>
    <w:rsid w:val="00CD64A1"/>
    <w:rsid w:val="00CD6EF7"/>
    <w:rsid w:val="00CE0088"/>
    <w:rsid w:val="00CE0CE4"/>
    <w:rsid w:val="00CE194D"/>
    <w:rsid w:val="00CE4717"/>
    <w:rsid w:val="00CE6E67"/>
    <w:rsid w:val="00CE729A"/>
    <w:rsid w:val="00CF067E"/>
    <w:rsid w:val="00CF0DB3"/>
    <w:rsid w:val="00CF29EF"/>
    <w:rsid w:val="00CF2E32"/>
    <w:rsid w:val="00CF424B"/>
    <w:rsid w:val="00D04E26"/>
    <w:rsid w:val="00D051BE"/>
    <w:rsid w:val="00D05266"/>
    <w:rsid w:val="00D0645F"/>
    <w:rsid w:val="00D06D7B"/>
    <w:rsid w:val="00D11FDD"/>
    <w:rsid w:val="00D15425"/>
    <w:rsid w:val="00D155FF"/>
    <w:rsid w:val="00D32958"/>
    <w:rsid w:val="00D364F5"/>
    <w:rsid w:val="00D375A5"/>
    <w:rsid w:val="00D403F4"/>
    <w:rsid w:val="00D44096"/>
    <w:rsid w:val="00D44F1D"/>
    <w:rsid w:val="00D457B7"/>
    <w:rsid w:val="00D55C1C"/>
    <w:rsid w:val="00D61446"/>
    <w:rsid w:val="00D6278E"/>
    <w:rsid w:val="00D64F27"/>
    <w:rsid w:val="00D65474"/>
    <w:rsid w:val="00D65CA1"/>
    <w:rsid w:val="00D664A6"/>
    <w:rsid w:val="00D673FB"/>
    <w:rsid w:val="00D73B4B"/>
    <w:rsid w:val="00D74F55"/>
    <w:rsid w:val="00D7627E"/>
    <w:rsid w:val="00D7652B"/>
    <w:rsid w:val="00D83EE3"/>
    <w:rsid w:val="00D92D27"/>
    <w:rsid w:val="00D93B31"/>
    <w:rsid w:val="00D9584D"/>
    <w:rsid w:val="00DA5EC9"/>
    <w:rsid w:val="00DA6481"/>
    <w:rsid w:val="00DA68C9"/>
    <w:rsid w:val="00DA6F16"/>
    <w:rsid w:val="00DA78F5"/>
    <w:rsid w:val="00DB1669"/>
    <w:rsid w:val="00DB5807"/>
    <w:rsid w:val="00DB6F5B"/>
    <w:rsid w:val="00DC1F9B"/>
    <w:rsid w:val="00DC2CCC"/>
    <w:rsid w:val="00DC44A6"/>
    <w:rsid w:val="00DC5842"/>
    <w:rsid w:val="00DC5B25"/>
    <w:rsid w:val="00DC64E9"/>
    <w:rsid w:val="00DD0680"/>
    <w:rsid w:val="00DD371F"/>
    <w:rsid w:val="00DD3945"/>
    <w:rsid w:val="00DD42FF"/>
    <w:rsid w:val="00DD4A96"/>
    <w:rsid w:val="00DD56FF"/>
    <w:rsid w:val="00DD65B5"/>
    <w:rsid w:val="00DD6B7B"/>
    <w:rsid w:val="00DD7C35"/>
    <w:rsid w:val="00DE25A2"/>
    <w:rsid w:val="00DE6583"/>
    <w:rsid w:val="00DF0412"/>
    <w:rsid w:val="00DF200E"/>
    <w:rsid w:val="00DF214F"/>
    <w:rsid w:val="00DF422F"/>
    <w:rsid w:val="00DF748C"/>
    <w:rsid w:val="00E0357F"/>
    <w:rsid w:val="00E10869"/>
    <w:rsid w:val="00E1447E"/>
    <w:rsid w:val="00E1480D"/>
    <w:rsid w:val="00E16F2D"/>
    <w:rsid w:val="00E24001"/>
    <w:rsid w:val="00E24662"/>
    <w:rsid w:val="00E25018"/>
    <w:rsid w:val="00E261F4"/>
    <w:rsid w:val="00E26D7C"/>
    <w:rsid w:val="00E30C03"/>
    <w:rsid w:val="00E30D3B"/>
    <w:rsid w:val="00E317F8"/>
    <w:rsid w:val="00E3236F"/>
    <w:rsid w:val="00E33527"/>
    <w:rsid w:val="00E33AE9"/>
    <w:rsid w:val="00E379F3"/>
    <w:rsid w:val="00E40EA2"/>
    <w:rsid w:val="00E4521E"/>
    <w:rsid w:val="00E501E5"/>
    <w:rsid w:val="00E56890"/>
    <w:rsid w:val="00E56CFA"/>
    <w:rsid w:val="00E60149"/>
    <w:rsid w:val="00E611E0"/>
    <w:rsid w:val="00E6174A"/>
    <w:rsid w:val="00E640C1"/>
    <w:rsid w:val="00E67462"/>
    <w:rsid w:val="00E67AD9"/>
    <w:rsid w:val="00E74DCF"/>
    <w:rsid w:val="00E80917"/>
    <w:rsid w:val="00E82437"/>
    <w:rsid w:val="00E82DF2"/>
    <w:rsid w:val="00E8666D"/>
    <w:rsid w:val="00E90497"/>
    <w:rsid w:val="00E917E5"/>
    <w:rsid w:val="00E92537"/>
    <w:rsid w:val="00E9303A"/>
    <w:rsid w:val="00E95B42"/>
    <w:rsid w:val="00E9773F"/>
    <w:rsid w:val="00E979AB"/>
    <w:rsid w:val="00EA0640"/>
    <w:rsid w:val="00EA1C7A"/>
    <w:rsid w:val="00EA46E9"/>
    <w:rsid w:val="00EA784E"/>
    <w:rsid w:val="00EB10EC"/>
    <w:rsid w:val="00EB19E9"/>
    <w:rsid w:val="00EB42F8"/>
    <w:rsid w:val="00EB4DE5"/>
    <w:rsid w:val="00EB4E86"/>
    <w:rsid w:val="00EB613C"/>
    <w:rsid w:val="00EC1F28"/>
    <w:rsid w:val="00EC3377"/>
    <w:rsid w:val="00EC3AE8"/>
    <w:rsid w:val="00EC65C1"/>
    <w:rsid w:val="00EC7985"/>
    <w:rsid w:val="00ED024B"/>
    <w:rsid w:val="00ED33F8"/>
    <w:rsid w:val="00ED5E36"/>
    <w:rsid w:val="00ED6597"/>
    <w:rsid w:val="00ED6EFF"/>
    <w:rsid w:val="00ED70C5"/>
    <w:rsid w:val="00ED7EEC"/>
    <w:rsid w:val="00EE3E6C"/>
    <w:rsid w:val="00EE497F"/>
    <w:rsid w:val="00EF60EC"/>
    <w:rsid w:val="00EF60ED"/>
    <w:rsid w:val="00EF6B88"/>
    <w:rsid w:val="00F0015B"/>
    <w:rsid w:val="00F005BB"/>
    <w:rsid w:val="00F00EEE"/>
    <w:rsid w:val="00F04B29"/>
    <w:rsid w:val="00F04F11"/>
    <w:rsid w:val="00F05B2D"/>
    <w:rsid w:val="00F06417"/>
    <w:rsid w:val="00F1227E"/>
    <w:rsid w:val="00F16E8E"/>
    <w:rsid w:val="00F21A0C"/>
    <w:rsid w:val="00F227BD"/>
    <w:rsid w:val="00F229CA"/>
    <w:rsid w:val="00F243C5"/>
    <w:rsid w:val="00F25541"/>
    <w:rsid w:val="00F27179"/>
    <w:rsid w:val="00F3152B"/>
    <w:rsid w:val="00F34000"/>
    <w:rsid w:val="00F3682C"/>
    <w:rsid w:val="00F51FB9"/>
    <w:rsid w:val="00F52478"/>
    <w:rsid w:val="00F5345C"/>
    <w:rsid w:val="00F54476"/>
    <w:rsid w:val="00F54698"/>
    <w:rsid w:val="00F57359"/>
    <w:rsid w:val="00F57685"/>
    <w:rsid w:val="00F6027A"/>
    <w:rsid w:val="00F645BB"/>
    <w:rsid w:val="00F65077"/>
    <w:rsid w:val="00F66CAE"/>
    <w:rsid w:val="00F67366"/>
    <w:rsid w:val="00F71321"/>
    <w:rsid w:val="00F7332B"/>
    <w:rsid w:val="00F76182"/>
    <w:rsid w:val="00F82EB3"/>
    <w:rsid w:val="00F84940"/>
    <w:rsid w:val="00F866C6"/>
    <w:rsid w:val="00F86C5A"/>
    <w:rsid w:val="00F87450"/>
    <w:rsid w:val="00F91801"/>
    <w:rsid w:val="00F93B0F"/>
    <w:rsid w:val="00F94C18"/>
    <w:rsid w:val="00F9672A"/>
    <w:rsid w:val="00FA1D9C"/>
    <w:rsid w:val="00FA3104"/>
    <w:rsid w:val="00FA3C5D"/>
    <w:rsid w:val="00FA65B8"/>
    <w:rsid w:val="00FA6738"/>
    <w:rsid w:val="00FB1881"/>
    <w:rsid w:val="00FB39BD"/>
    <w:rsid w:val="00FB67AA"/>
    <w:rsid w:val="00FB7214"/>
    <w:rsid w:val="00FC09C9"/>
    <w:rsid w:val="00FC2881"/>
    <w:rsid w:val="00FC2C73"/>
    <w:rsid w:val="00FC2FBA"/>
    <w:rsid w:val="00FC3215"/>
    <w:rsid w:val="00FC47EA"/>
    <w:rsid w:val="00FC7BE1"/>
    <w:rsid w:val="00FD6134"/>
    <w:rsid w:val="00FD7162"/>
    <w:rsid w:val="00FE0D1F"/>
    <w:rsid w:val="00FE2338"/>
    <w:rsid w:val="00FE251F"/>
    <w:rsid w:val="00FE26F1"/>
    <w:rsid w:val="00FE5204"/>
    <w:rsid w:val="00FE540F"/>
    <w:rsid w:val="00FF0D0B"/>
    <w:rsid w:val="00FF30E1"/>
    <w:rsid w:val="00FF46DE"/>
    <w:rsid w:val="00FF5C77"/>
    <w:rsid w:val="00FF61B5"/>
    <w:rsid w:val="0698888F"/>
    <w:rsid w:val="085CA257"/>
    <w:rsid w:val="0A6BC327"/>
    <w:rsid w:val="111304D2"/>
    <w:rsid w:val="25033C94"/>
    <w:rsid w:val="2863B8BD"/>
    <w:rsid w:val="2C00C6F6"/>
    <w:rsid w:val="2F556BD8"/>
    <w:rsid w:val="32ACB926"/>
    <w:rsid w:val="35DCD1C2"/>
    <w:rsid w:val="386C3FA0"/>
    <w:rsid w:val="3CFDEBF4"/>
    <w:rsid w:val="41587297"/>
    <w:rsid w:val="4B372BC2"/>
    <w:rsid w:val="52F474CA"/>
    <w:rsid w:val="5919DEA7"/>
    <w:rsid w:val="5B4CA43F"/>
    <w:rsid w:val="61450D46"/>
    <w:rsid w:val="634F62FD"/>
    <w:rsid w:val="72F88609"/>
    <w:rsid w:val="7FD056C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D65BF"/>
  <w15:docId w15:val="{64559D06-1DDE-4E9F-ABC8-4DBE852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174"/>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paragraph" w:styleId="FootnoteText">
    <w:name w:val="footnote text"/>
    <w:basedOn w:val="Normal"/>
    <w:link w:val="FootnoteTextChar"/>
    <w:uiPriority w:val="99"/>
    <w:semiHidden/>
    <w:unhideWhenUsed/>
    <w:rsid w:val="00D403F4"/>
    <w:rPr>
      <w:sz w:val="20"/>
      <w:szCs w:val="20"/>
    </w:rPr>
  </w:style>
  <w:style w:type="character" w:customStyle="1" w:styleId="FootnoteTextChar">
    <w:name w:val="Footnote Text Char"/>
    <w:basedOn w:val="DefaultParagraphFont"/>
    <w:link w:val="FootnoteText"/>
    <w:uiPriority w:val="99"/>
    <w:semiHidden/>
    <w:rsid w:val="00D403F4"/>
    <w:rPr>
      <w:rFonts w:ascii="Garamond" w:hAnsi="Garamond"/>
      <w:lang w:val="en-GB"/>
    </w:rPr>
  </w:style>
  <w:style w:type="character" w:styleId="FootnoteReference">
    <w:name w:val="footnote reference"/>
    <w:basedOn w:val="DefaultParagraphFont"/>
    <w:uiPriority w:val="99"/>
    <w:semiHidden/>
    <w:unhideWhenUsed/>
    <w:rsid w:val="00D403F4"/>
    <w:rPr>
      <w:vertAlign w:val="superscript"/>
    </w:rPr>
  </w:style>
  <w:style w:type="character" w:styleId="UnresolvedMention">
    <w:name w:val="Unresolved Mention"/>
    <w:basedOn w:val="DefaultParagraphFont"/>
    <w:uiPriority w:val="99"/>
    <w:semiHidden/>
    <w:unhideWhenUsed/>
    <w:rsid w:val="002B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920">
      <w:bodyDiv w:val="1"/>
      <w:marLeft w:val="0"/>
      <w:marRight w:val="0"/>
      <w:marTop w:val="0"/>
      <w:marBottom w:val="0"/>
      <w:divBdr>
        <w:top w:val="none" w:sz="0" w:space="0" w:color="auto"/>
        <w:left w:val="none" w:sz="0" w:space="0" w:color="auto"/>
        <w:bottom w:val="none" w:sz="0" w:space="0" w:color="auto"/>
        <w:right w:val="none" w:sz="0" w:space="0" w:color="auto"/>
      </w:divBdr>
    </w:div>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sites/default/files/2023-12/statutory-quality-assurance-guidelines-for-providers-of-blended-and-fully-online-programmes-2023_1.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a4a86a7c098b72dad60ebe1eb1070fce">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e3752b9740bc3e8596cea4739a8f6a3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A19C-06E3-4C66-B9D0-66EDA28ADD73}">
  <ds:schemaRefs>
    <ds:schemaRef ds:uri="http://schemas.microsoft.com/sharepoint/v3/contenttype/forms"/>
  </ds:schemaRefs>
</ds:datastoreItem>
</file>

<file path=customXml/itemProps2.xml><?xml version="1.0" encoding="utf-8"?>
<ds:datastoreItem xmlns:ds="http://schemas.openxmlformats.org/officeDocument/2006/customXml" ds:itemID="{5283FB26-ED60-49D3-B2E2-AD05A05895B6}">
  <ds:schemaRefs>
    <ds:schemaRef ds:uri="http://purl.org/dc/dcmitype/"/>
    <ds:schemaRef ds:uri="http://schemas.microsoft.com/office/infopath/2007/PartnerControls"/>
    <ds:schemaRef ds:uri="http://purl.org/dc/elements/1.1/"/>
    <ds:schemaRef ds:uri="http://schemas.microsoft.com/office/2006/documentManagement/types"/>
    <ds:schemaRef ds:uri="0AEC3956-6584-4D32-BEDC-C13FFA435B09"/>
    <ds:schemaRef ds:uri="029516f6-350c-4b78-891a-192c0b54910a"/>
    <ds:schemaRef ds:uri="http://www.w3.org/XML/1998/namespace"/>
    <ds:schemaRef ds:uri="http://schemas.openxmlformats.org/package/2006/metadata/core-properties"/>
    <ds:schemaRef ds:uri="7ecbb458-cab1-44c2-9295-aa34544eafbc"/>
    <ds:schemaRef ds:uri="0aec3956-6584-4d32-bedc-c13ffa435b0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0F0FFE-562A-4B40-BE7E-9824E8BCF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8E2B2-D9A9-4BA6-906D-6FB95B81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1052</Words>
  <Characters>6000</Characters>
  <Application>Microsoft Office Word</Application>
  <DocSecurity>0</DocSecurity>
  <Lines>50</Lines>
  <Paragraphs>14</Paragraphs>
  <ScaleCrop>false</ScaleCrop>
  <Company>HETAC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QQI QA</dc:title>
  <dc:subject/>
  <dc:creator>Tara A Ryan</dc:creator>
  <cp:keywords/>
  <cp:lastModifiedBy>Walter Balfe</cp:lastModifiedBy>
  <cp:revision>2</cp:revision>
  <cp:lastPrinted>2016-07-01T07:59:00Z</cp:lastPrinted>
  <dcterms:created xsi:type="dcterms:W3CDTF">2024-11-06T16:37:00Z</dcterms:created>
  <dcterms:modified xsi:type="dcterms:W3CDTF">2024-11-06T16:37:00Z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