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217E8" w14:textId="77777777" w:rsidR="00AF22A8" w:rsidRPr="00D52985" w:rsidRDefault="00D44E6A" w:rsidP="00523C6C">
      <w:pPr>
        <w:spacing w:line="276" w:lineRule="auto"/>
        <w:rPr>
          <w:rFonts w:asciiTheme="majorHAnsi" w:eastAsia="Arial Unicode MS" w:hAnsiTheme="majorHAnsi" w:cs="Arial"/>
          <w:sz w:val="28"/>
          <w:szCs w:val="28"/>
          <w:lang w:val="en-IE"/>
        </w:rPr>
      </w:pPr>
      <w:r w:rsidRPr="00D52985">
        <w:rPr>
          <w:rFonts w:asciiTheme="majorHAnsi" w:eastAsia="Arial Unicode MS" w:hAnsiTheme="majorHAnsi" w:cs="Arial"/>
          <w:sz w:val="28"/>
          <w:szCs w:val="28"/>
          <w:lang w:val="en-IE"/>
        </w:rPr>
        <w:t xml:space="preserve">  </w:t>
      </w:r>
    </w:p>
    <w:p w14:paraId="0FCBDF59" w14:textId="1754D3F2" w:rsidR="003C45C9" w:rsidRPr="00D52985" w:rsidRDefault="006D23BC" w:rsidP="003C45C9">
      <w:pPr>
        <w:spacing w:line="276" w:lineRule="auto"/>
        <w:jc w:val="center"/>
        <w:rPr>
          <w:rFonts w:asciiTheme="majorHAnsi" w:hAnsiTheme="majorHAnsi" w:cs="Arial"/>
          <w:b/>
          <w:noProof/>
          <w:sz w:val="28"/>
          <w:szCs w:val="28"/>
          <w:lang w:val="en-IE" w:eastAsia="en-IE"/>
        </w:rPr>
      </w:pPr>
      <w:r>
        <w:rPr>
          <w:rFonts w:asciiTheme="majorHAnsi" w:eastAsia="Arial Unicode MS" w:hAnsiTheme="majorHAnsi" w:cs="Arial"/>
          <w:b/>
          <w:sz w:val="32"/>
          <w:szCs w:val="32"/>
          <w:lang w:val="en-IE"/>
        </w:rPr>
        <w:t>Estab</w:t>
      </w:r>
      <w:r w:rsidR="00920336">
        <w:rPr>
          <w:rFonts w:asciiTheme="majorHAnsi" w:eastAsia="Arial Unicode MS" w:hAnsiTheme="majorHAnsi" w:cs="Arial"/>
          <w:b/>
          <w:sz w:val="32"/>
          <w:szCs w:val="32"/>
          <w:lang w:val="en-IE"/>
        </w:rPr>
        <w:t>lishment as a Listed Awarding Body</w:t>
      </w:r>
    </w:p>
    <w:p w14:paraId="1B44186D" w14:textId="77777777" w:rsidR="00136EE4" w:rsidRPr="00D52985" w:rsidRDefault="00136EE4" w:rsidP="005C0AC5">
      <w:pPr>
        <w:spacing w:line="276" w:lineRule="auto"/>
        <w:jc w:val="center"/>
        <w:rPr>
          <w:rFonts w:asciiTheme="majorHAnsi" w:hAnsiTheme="majorHAnsi" w:cs="Arial"/>
          <w:b/>
          <w:sz w:val="32"/>
          <w:szCs w:val="32"/>
          <w:lang w:val="en-IE"/>
        </w:rPr>
      </w:pPr>
    </w:p>
    <w:p w14:paraId="59CA8B74" w14:textId="06ABD87F" w:rsidR="00AF22A8" w:rsidRPr="00D52985" w:rsidRDefault="00363811" w:rsidP="00370E2F">
      <w:pPr>
        <w:tabs>
          <w:tab w:val="center" w:pos="4680"/>
          <w:tab w:val="left" w:pos="7425"/>
        </w:tabs>
        <w:spacing w:line="276" w:lineRule="auto"/>
        <w:jc w:val="center"/>
        <w:rPr>
          <w:rFonts w:asciiTheme="majorHAnsi" w:hAnsiTheme="majorHAnsi" w:cs="Arial"/>
          <w:b/>
          <w:sz w:val="32"/>
          <w:szCs w:val="32"/>
          <w:lang w:val="en-IE"/>
        </w:rPr>
      </w:pPr>
      <w:r>
        <w:rPr>
          <w:rFonts w:asciiTheme="majorHAnsi" w:hAnsiTheme="majorHAnsi" w:cs="Arial"/>
          <w:b/>
          <w:sz w:val="32"/>
          <w:szCs w:val="32"/>
          <w:lang w:val="en-IE"/>
        </w:rPr>
        <w:t>Gap Analysis Tool</w:t>
      </w:r>
      <w:r w:rsidR="00EF2AD5">
        <w:rPr>
          <w:rFonts w:asciiTheme="majorHAnsi" w:hAnsiTheme="majorHAnsi" w:cs="Arial"/>
          <w:b/>
          <w:sz w:val="32"/>
          <w:szCs w:val="32"/>
          <w:lang w:val="en-IE"/>
        </w:rPr>
        <w:t xml:space="preserve"> and Action Plan</w:t>
      </w:r>
      <w:r w:rsidR="00370E2F">
        <w:rPr>
          <w:rFonts w:asciiTheme="majorHAnsi" w:hAnsiTheme="majorHAnsi" w:cs="Arial"/>
          <w:b/>
          <w:sz w:val="32"/>
          <w:szCs w:val="32"/>
          <w:lang w:val="en-IE"/>
        </w:rPr>
        <w:t xml:space="preserve"> to support the development/enhancement of Quality Assurance Procedures.</w:t>
      </w:r>
    </w:p>
    <w:p w14:paraId="4A54C312" w14:textId="77777777" w:rsidR="00911871" w:rsidRPr="00D52985" w:rsidRDefault="00911871" w:rsidP="005C0AC5">
      <w:pPr>
        <w:spacing w:line="276" w:lineRule="auto"/>
        <w:jc w:val="center"/>
        <w:rPr>
          <w:rFonts w:asciiTheme="majorHAnsi" w:hAnsiTheme="majorHAnsi" w:cs="Arial"/>
          <w:b/>
          <w:sz w:val="32"/>
          <w:szCs w:val="32"/>
          <w:lang w:val="en-IE"/>
        </w:rPr>
      </w:pPr>
    </w:p>
    <w:p w14:paraId="30CC72E4" w14:textId="7E288F76" w:rsidR="00911871" w:rsidRDefault="00911871" w:rsidP="005C0AC5">
      <w:pPr>
        <w:spacing w:line="276" w:lineRule="auto"/>
        <w:jc w:val="center"/>
        <w:rPr>
          <w:rFonts w:asciiTheme="majorHAnsi" w:hAnsiTheme="majorHAnsi" w:cs="Arial"/>
          <w:b/>
          <w:sz w:val="32"/>
          <w:szCs w:val="32"/>
          <w:lang w:val="en-IE"/>
        </w:rPr>
      </w:pPr>
      <w:r w:rsidRPr="00D52985">
        <w:rPr>
          <w:rFonts w:asciiTheme="majorHAnsi" w:hAnsiTheme="majorHAnsi" w:cs="Arial"/>
          <w:b/>
          <w:sz w:val="32"/>
          <w:szCs w:val="32"/>
          <w:lang w:val="en-IE"/>
        </w:rPr>
        <w:t xml:space="preserve">For </w:t>
      </w:r>
      <w:r w:rsidR="00920336">
        <w:rPr>
          <w:rFonts w:asciiTheme="majorHAnsi" w:hAnsiTheme="majorHAnsi" w:cs="Arial"/>
          <w:b/>
          <w:sz w:val="32"/>
          <w:szCs w:val="32"/>
          <w:lang w:val="en-IE"/>
        </w:rPr>
        <w:t>Awarding Body Use</w:t>
      </w:r>
      <w:r w:rsidR="00370E2F">
        <w:rPr>
          <w:rFonts w:asciiTheme="majorHAnsi" w:hAnsiTheme="majorHAnsi" w:cs="Arial"/>
          <w:b/>
          <w:sz w:val="32"/>
          <w:szCs w:val="32"/>
          <w:lang w:val="en-IE"/>
        </w:rPr>
        <w:t xml:space="preserve"> Only</w:t>
      </w:r>
    </w:p>
    <w:p w14:paraId="261C2281" w14:textId="77777777" w:rsidR="00370E2F" w:rsidRDefault="00370E2F" w:rsidP="005C0AC5">
      <w:pPr>
        <w:spacing w:line="276" w:lineRule="auto"/>
        <w:jc w:val="center"/>
        <w:rPr>
          <w:rFonts w:asciiTheme="majorHAnsi" w:hAnsiTheme="majorHAnsi" w:cs="Arial"/>
          <w:b/>
          <w:sz w:val="32"/>
          <w:szCs w:val="32"/>
          <w:lang w:val="en-IE"/>
        </w:rPr>
      </w:pPr>
    </w:p>
    <w:p w14:paraId="484B1C30" w14:textId="642D19C3" w:rsidR="00370E2F" w:rsidRDefault="00777871" w:rsidP="005C0AC5">
      <w:pPr>
        <w:spacing w:line="276" w:lineRule="auto"/>
        <w:jc w:val="center"/>
        <w:rPr>
          <w:rFonts w:asciiTheme="majorHAnsi" w:hAnsiTheme="majorHAnsi" w:cs="Arial"/>
          <w:b/>
          <w:sz w:val="32"/>
          <w:szCs w:val="32"/>
          <w:lang w:val="en-IE"/>
        </w:rPr>
      </w:pPr>
      <w:r>
        <w:rPr>
          <w:rFonts w:asciiTheme="majorHAnsi" w:hAnsiTheme="majorHAnsi" w:cs="Arial"/>
          <w:b/>
          <w:noProof/>
          <w:sz w:val="32"/>
          <w:szCs w:val="32"/>
          <w:lang w:val="en-IE"/>
        </w:rPr>
        <w:drawing>
          <wp:inline distT="0" distB="0" distL="0" distR="0" wp14:anchorId="5E3E7C7F" wp14:editId="0DC89C9E">
            <wp:extent cx="2944495" cy="524510"/>
            <wp:effectExtent l="0" t="0" r="8255" b="8890"/>
            <wp:docPr id="15170142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4495" cy="524510"/>
                    </a:xfrm>
                    <a:prstGeom prst="rect">
                      <a:avLst/>
                    </a:prstGeom>
                    <a:noFill/>
                  </pic:spPr>
                </pic:pic>
              </a:graphicData>
            </a:graphic>
          </wp:inline>
        </w:drawing>
      </w:r>
    </w:p>
    <w:p w14:paraId="0680E6A4" w14:textId="77777777" w:rsidR="00370E2F" w:rsidRDefault="00370E2F" w:rsidP="005C0AC5">
      <w:pPr>
        <w:spacing w:line="276" w:lineRule="auto"/>
        <w:jc w:val="center"/>
        <w:rPr>
          <w:rFonts w:asciiTheme="majorHAnsi" w:hAnsiTheme="majorHAnsi" w:cs="Arial"/>
          <w:b/>
          <w:sz w:val="32"/>
          <w:szCs w:val="32"/>
          <w:lang w:val="en-IE"/>
        </w:rPr>
      </w:pPr>
    </w:p>
    <w:p w14:paraId="5E239765" w14:textId="77777777" w:rsidR="00370E2F" w:rsidRDefault="00370E2F" w:rsidP="005C0AC5">
      <w:pPr>
        <w:spacing w:line="276" w:lineRule="auto"/>
        <w:jc w:val="center"/>
        <w:rPr>
          <w:rFonts w:asciiTheme="majorHAnsi" w:hAnsiTheme="majorHAnsi" w:cs="Arial"/>
          <w:b/>
          <w:sz w:val="32"/>
          <w:szCs w:val="32"/>
          <w:lang w:val="en-IE"/>
        </w:rPr>
      </w:pPr>
    </w:p>
    <w:p w14:paraId="78E6229F" w14:textId="77777777" w:rsidR="00370E2F" w:rsidRDefault="00370E2F" w:rsidP="005C0AC5">
      <w:pPr>
        <w:spacing w:line="276" w:lineRule="auto"/>
        <w:jc w:val="center"/>
        <w:rPr>
          <w:rFonts w:asciiTheme="majorHAnsi" w:hAnsiTheme="majorHAnsi" w:cs="Arial"/>
          <w:b/>
          <w:sz w:val="32"/>
          <w:szCs w:val="32"/>
          <w:lang w:val="en-IE"/>
        </w:rPr>
      </w:pPr>
    </w:p>
    <w:p w14:paraId="2013F577" w14:textId="77777777" w:rsidR="00370E2F" w:rsidRDefault="00370E2F" w:rsidP="005C0AC5">
      <w:pPr>
        <w:spacing w:line="276" w:lineRule="auto"/>
        <w:jc w:val="center"/>
        <w:rPr>
          <w:rFonts w:asciiTheme="majorHAnsi" w:hAnsiTheme="majorHAnsi" w:cs="Arial"/>
          <w:b/>
          <w:sz w:val="32"/>
          <w:szCs w:val="32"/>
          <w:lang w:val="en-IE"/>
        </w:rPr>
      </w:pPr>
    </w:p>
    <w:p w14:paraId="33D0985E" w14:textId="77777777" w:rsidR="00370E2F" w:rsidRDefault="00370E2F" w:rsidP="005C0AC5">
      <w:pPr>
        <w:spacing w:line="276" w:lineRule="auto"/>
        <w:jc w:val="center"/>
        <w:rPr>
          <w:rFonts w:asciiTheme="majorHAnsi" w:hAnsiTheme="majorHAnsi" w:cs="Arial"/>
          <w:b/>
          <w:sz w:val="32"/>
          <w:szCs w:val="32"/>
          <w:lang w:val="en-IE"/>
        </w:rPr>
      </w:pPr>
    </w:p>
    <w:p w14:paraId="0827A119" w14:textId="77777777" w:rsidR="00370E2F" w:rsidRDefault="00370E2F" w:rsidP="005C0AC5">
      <w:pPr>
        <w:spacing w:line="276" w:lineRule="auto"/>
        <w:jc w:val="center"/>
        <w:rPr>
          <w:rFonts w:asciiTheme="majorHAnsi" w:hAnsiTheme="majorHAnsi" w:cs="Arial"/>
          <w:b/>
          <w:sz w:val="32"/>
          <w:szCs w:val="32"/>
          <w:lang w:val="en-IE"/>
        </w:rPr>
      </w:pPr>
    </w:p>
    <w:p w14:paraId="291071FA" w14:textId="77777777" w:rsidR="00370E2F" w:rsidRDefault="00370E2F" w:rsidP="005C0AC5">
      <w:pPr>
        <w:spacing w:line="276" w:lineRule="auto"/>
        <w:jc w:val="center"/>
        <w:rPr>
          <w:rFonts w:asciiTheme="majorHAnsi" w:hAnsiTheme="majorHAnsi" w:cs="Arial"/>
          <w:b/>
          <w:sz w:val="32"/>
          <w:szCs w:val="32"/>
          <w:lang w:val="en-IE"/>
        </w:rPr>
      </w:pPr>
    </w:p>
    <w:p w14:paraId="217E1248" w14:textId="77777777" w:rsidR="00370E2F" w:rsidRDefault="00370E2F" w:rsidP="005C0AC5">
      <w:pPr>
        <w:spacing w:line="276" w:lineRule="auto"/>
        <w:jc w:val="center"/>
        <w:rPr>
          <w:rFonts w:asciiTheme="majorHAnsi" w:hAnsiTheme="majorHAnsi" w:cs="Arial"/>
          <w:b/>
          <w:sz w:val="32"/>
          <w:szCs w:val="32"/>
          <w:lang w:val="en-IE"/>
        </w:rPr>
      </w:pPr>
    </w:p>
    <w:p w14:paraId="3CE91EDE" w14:textId="77777777" w:rsidR="00370E2F" w:rsidRDefault="00370E2F" w:rsidP="005C0AC5">
      <w:pPr>
        <w:spacing w:line="276" w:lineRule="auto"/>
        <w:jc w:val="center"/>
        <w:rPr>
          <w:rFonts w:asciiTheme="majorHAnsi" w:hAnsiTheme="majorHAnsi" w:cs="Arial"/>
          <w:b/>
          <w:sz w:val="32"/>
          <w:szCs w:val="32"/>
          <w:lang w:val="en-IE"/>
        </w:rPr>
      </w:pPr>
    </w:p>
    <w:p w14:paraId="243AF8CF" w14:textId="77777777" w:rsidR="00370E2F" w:rsidRDefault="00370E2F" w:rsidP="005C0AC5">
      <w:pPr>
        <w:spacing w:line="276" w:lineRule="auto"/>
        <w:jc w:val="center"/>
        <w:rPr>
          <w:rFonts w:asciiTheme="majorHAnsi" w:hAnsiTheme="majorHAnsi" w:cs="Arial"/>
          <w:b/>
          <w:sz w:val="32"/>
          <w:szCs w:val="32"/>
          <w:lang w:val="en-IE"/>
        </w:rPr>
      </w:pPr>
    </w:p>
    <w:p w14:paraId="7B640704" w14:textId="77777777" w:rsidR="00370E2F" w:rsidRDefault="00370E2F" w:rsidP="005C0AC5">
      <w:pPr>
        <w:spacing w:line="276" w:lineRule="auto"/>
        <w:jc w:val="center"/>
        <w:rPr>
          <w:rFonts w:asciiTheme="majorHAnsi" w:hAnsiTheme="majorHAnsi" w:cs="Arial"/>
          <w:b/>
          <w:sz w:val="32"/>
          <w:szCs w:val="32"/>
          <w:lang w:val="en-IE"/>
        </w:rPr>
      </w:pPr>
    </w:p>
    <w:p w14:paraId="32D12757" w14:textId="77777777" w:rsidR="00370E2F" w:rsidRDefault="00370E2F" w:rsidP="005C0AC5">
      <w:pPr>
        <w:spacing w:line="276" w:lineRule="auto"/>
        <w:jc w:val="center"/>
        <w:rPr>
          <w:rFonts w:asciiTheme="majorHAnsi" w:hAnsiTheme="majorHAnsi" w:cs="Arial"/>
          <w:b/>
          <w:sz w:val="32"/>
          <w:szCs w:val="32"/>
          <w:lang w:val="en-IE"/>
        </w:rPr>
      </w:pPr>
    </w:p>
    <w:p w14:paraId="7025E406" w14:textId="77777777" w:rsidR="00985499" w:rsidRDefault="00985499" w:rsidP="005C0AC5">
      <w:pPr>
        <w:spacing w:line="276" w:lineRule="auto"/>
        <w:jc w:val="center"/>
        <w:rPr>
          <w:rFonts w:asciiTheme="majorHAnsi" w:hAnsiTheme="majorHAnsi" w:cs="Arial"/>
          <w:b/>
          <w:sz w:val="32"/>
          <w:szCs w:val="32"/>
          <w:lang w:val="en-IE"/>
        </w:rPr>
      </w:pPr>
    </w:p>
    <w:p w14:paraId="22A23073" w14:textId="77777777" w:rsidR="00985499" w:rsidRDefault="00985499" w:rsidP="005C0AC5">
      <w:pPr>
        <w:spacing w:line="276" w:lineRule="auto"/>
        <w:jc w:val="center"/>
        <w:rPr>
          <w:rFonts w:asciiTheme="majorHAnsi" w:hAnsiTheme="majorHAnsi" w:cs="Arial"/>
          <w:b/>
          <w:sz w:val="32"/>
          <w:szCs w:val="32"/>
          <w:lang w:val="en-IE"/>
        </w:rPr>
      </w:pPr>
    </w:p>
    <w:p w14:paraId="59B77B85" w14:textId="77777777" w:rsidR="00985499" w:rsidRDefault="00985499" w:rsidP="00777871">
      <w:pPr>
        <w:spacing w:line="276" w:lineRule="auto"/>
        <w:rPr>
          <w:rFonts w:asciiTheme="majorHAnsi" w:hAnsiTheme="majorHAnsi" w:cs="Arial"/>
          <w:b/>
          <w:sz w:val="32"/>
          <w:szCs w:val="32"/>
          <w:lang w:val="en-IE"/>
        </w:rPr>
      </w:pPr>
    </w:p>
    <w:p w14:paraId="005901E5" w14:textId="77777777" w:rsidR="00985499" w:rsidRDefault="00985499" w:rsidP="005C0AC5">
      <w:pPr>
        <w:spacing w:line="276" w:lineRule="auto"/>
        <w:jc w:val="center"/>
        <w:rPr>
          <w:rFonts w:asciiTheme="majorHAnsi" w:hAnsiTheme="majorHAnsi" w:cs="Arial"/>
          <w:b/>
          <w:sz w:val="32"/>
          <w:szCs w:val="32"/>
          <w:lang w:val="en-IE"/>
        </w:rPr>
      </w:pPr>
    </w:p>
    <w:tbl>
      <w:tblPr>
        <w:tblStyle w:val="TableGrid"/>
        <w:tblW w:w="0" w:type="auto"/>
        <w:tblLook w:val="04A0" w:firstRow="1" w:lastRow="0" w:firstColumn="1" w:lastColumn="0" w:noHBand="0" w:noVBand="1"/>
      </w:tblPr>
      <w:tblGrid>
        <w:gridCol w:w="4675"/>
        <w:gridCol w:w="4675"/>
      </w:tblGrid>
      <w:tr w:rsidR="00370E2F" w14:paraId="33DF0D2B" w14:textId="77777777" w:rsidTr="00370E2F">
        <w:tc>
          <w:tcPr>
            <w:tcW w:w="4675" w:type="dxa"/>
          </w:tcPr>
          <w:p w14:paraId="3F2F0A89" w14:textId="49F17F62" w:rsidR="00370E2F" w:rsidRPr="00985499" w:rsidRDefault="00370E2F" w:rsidP="005C0AC5">
            <w:pPr>
              <w:spacing w:line="276" w:lineRule="auto"/>
              <w:jc w:val="center"/>
              <w:rPr>
                <w:rFonts w:asciiTheme="majorHAnsi" w:hAnsiTheme="majorHAnsi" w:cs="Arial"/>
                <w:b/>
                <w:szCs w:val="22"/>
                <w:lang w:val="en-IE"/>
              </w:rPr>
            </w:pPr>
            <w:r w:rsidRPr="00985499">
              <w:rPr>
                <w:rFonts w:asciiTheme="majorHAnsi" w:hAnsiTheme="majorHAnsi" w:cs="Arial"/>
                <w:b/>
                <w:szCs w:val="22"/>
                <w:lang w:val="en-IE"/>
              </w:rPr>
              <w:t>Version History</w:t>
            </w:r>
          </w:p>
        </w:tc>
        <w:tc>
          <w:tcPr>
            <w:tcW w:w="4675" w:type="dxa"/>
          </w:tcPr>
          <w:p w14:paraId="0AB3EEDB" w14:textId="58C3E920" w:rsidR="00370E2F" w:rsidRPr="00985499" w:rsidRDefault="00370E2F" w:rsidP="005C0AC5">
            <w:pPr>
              <w:spacing w:line="276" w:lineRule="auto"/>
              <w:jc w:val="center"/>
              <w:rPr>
                <w:rFonts w:asciiTheme="majorHAnsi" w:hAnsiTheme="majorHAnsi" w:cs="Arial"/>
                <w:b/>
                <w:szCs w:val="22"/>
                <w:lang w:val="en-IE"/>
              </w:rPr>
            </w:pPr>
            <w:r w:rsidRPr="00985499">
              <w:rPr>
                <w:rFonts w:asciiTheme="majorHAnsi" w:hAnsiTheme="majorHAnsi" w:cs="Arial"/>
                <w:b/>
                <w:szCs w:val="22"/>
                <w:lang w:val="en-IE"/>
              </w:rPr>
              <w:t>Date</w:t>
            </w:r>
          </w:p>
        </w:tc>
      </w:tr>
      <w:tr w:rsidR="00370E2F" w14:paraId="0035FBDA" w14:textId="77777777" w:rsidTr="00370E2F">
        <w:tc>
          <w:tcPr>
            <w:tcW w:w="4675" w:type="dxa"/>
          </w:tcPr>
          <w:p w14:paraId="0F08FAA6" w14:textId="745AC6A3" w:rsidR="00370E2F" w:rsidRPr="00985499" w:rsidRDefault="00370E2F" w:rsidP="005C0AC5">
            <w:pPr>
              <w:spacing w:line="276" w:lineRule="auto"/>
              <w:jc w:val="center"/>
              <w:rPr>
                <w:rFonts w:asciiTheme="majorHAnsi" w:hAnsiTheme="majorHAnsi" w:cs="Arial"/>
                <w:bCs/>
                <w:szCs w:val="22"/>
                <w:lang w:val="en-IE"/>
              </w:rPr>
            </w:pPr>
            <w:r w:rsidRPr="00985499">
              <w:rPr>
                <w:rFonts w:asciiTheme="majorHAnsi" w:hAnsiTheme="majorHAnsi" w:cs="Arial"/>
                <w:bCs/>
                <w:szCs w:val="22"/>
                <w:lang w:val="en-IE"/>
              </w:rPr>
              <w:t>Version 1.0</w:t>
            </w:r>
          </w:p>
        </w:tc>
        <w:tc>
          <w:tcPr>
            <w:tcW w:w="4675" w:type="dxa"/>
          </w:tcPr>
          <w:p w14:paraId="6684657B" w14:textId="025A6E07" w:rsidR="00370E2F" w:rsidRPr="00985499" w:rsidRDefault="00370E2F" w:rsidP="005C0AC5">
            <w:pPr>
              <w:spacing w:line="276" w:lineRule="auto"/>
              <w:jc w:val="center"/>
              <w:rPr>
                <w:rFonts w:asciiTheme="majorHAnsi" w:hAnsiTheme="majorHAnsi" w:cs="Arial"/>
                <w:bCs/>
                <w:szCs w:val="22"/>
                <w:lang w:val="en-IE"/>
              </w:rPr>
            </w:pPr>
            <w:r w:rsidRPr="00985499">
              <w:rPr>
                <w:rFonts w:asciiTheme="majorHAnsi" w:hAnsiTheme="majorHAnsi" w:cs="Arial"/>
                <w:bCs/>
                <w:szCs w:val="22"/>
                <w:lang w:val="en-IE"/>
              </w:rPr>
              <w:t>August 2024</w:t>
            </w:r>
          </w:p>
        </w:tc>
      </w:tr>
      <w:tr w:rsidR="00370E2F" w14:paraId="59DB8FE3" w14:textId="77777777" w:rsidTr="00370E2F">
        <w:tc>
          <w:tcPr>
            <w:tcW w:w="4675" w:type="dxa"/>
          </w:tcPr>
          <w:p w14:paraId="320B7758" w14:textId="77777777" w:rsidR="00370E2F" w:rsidRPr="00985499" w:rsidRDefault="00370E2F" w:rsidP="005C0AC5">
            <w:pPr>
              <w:spacing w:line="276" w:lineRule="auto"/>
              <w:jc w:val="center"/>
              <w:rPr>
                <w:rFonts w:asciiTheme="majorHAnsi" w:hAnsiTheme="majorHAnsi" w:cs="Arial"/>
                <w:b/>
                <w:szCs w:val="22"/>
                <w:lang w:val="en-IE"/>
              </w:rPr>
            </w:pPr>
          </w:p>
        </w:tc>
        <w:tc>
          <w:tcPr>
            <w:tcW w:w="4675" w:type="dxa"/>
          </w:tcPr>
          <w:p w14:paraId="7CEE37B2" w14:textId="77777777" w:rsidR="00370E2F" w:rsidRPr="00985499" w:rsidRDefault="00370E2F" w:rsidP="005C0AC5">
            <w:pPr>
              <w:spacing w:line="276" w:lineRule="auto"/>
              <w:jc w:val="center"/>
              <w:rPr>
                <w:rFonts w:asciiTheme="majorHAnsi" w:hAnsiTheme="majorHAnsi" w:cs="Arial"/>
                <w:b/>
                <w:szCs w:val="22"/>
                <w:lang w:val="en-IE"/>
              </w:rPr>
            </w:pPr>
          </w:p>
        </w:tc>
      </w:tr>
    </w:tbl>
    <w:p w14:paraId="40FBD067" w14:textId="6668853A" w:rsidR="00AF22A8" w:rsidRPr="00D52985" w:rsidRDefault="00AF22A8" w:rsidP="00985499">
      <w:pPr>
        <w:spacing w:before="120" w:after="120"/>
        <w:rPr>
          <w:rFonts w:asciiTheme="majorHAnsi" w:hAnsiTheme="majorHAnsi" w:cs="Arial"/>
          <w:b/>
          <w:sz w:val="28"/>
          <w:szCs w:val="28"/>
          <w:lang w:val="en-IE"/>
        </w:rPr>
      </w:pPr>
      <w:r w:rsidRPr="00D52985">
        <w:rPr>
          <w:rFonts w:asciiTheme="majorHAnsi" w:hAnsiTheme="majorHAnsi" w:cs="Arial"/>
          <w:b/>
          <w:sz w:val="28"/>
          <w:szCs w:val="28"/>
          <w:lang w:val="en-IE"/>
        </w:rPr>
        <w:lastRenderedPageBreak/>
        <w:t>Part 1</w:t>
      </w:r>
      <w:r w:rsidR="00985499">
        <w:rPr>
          <w:rFonts w:asciiTheme="majorHAnsi" w:hAnsiTheme="majorHAnsi" w:cs="Arial"/>
          <w:b/>
          <w:sz w:val="28"/>
          <w:szCs w:val="28"/>
          <w:lang w:val="en-IE"/>
        </w:rPr>
        <w:t xml:space="preserve"> </w:t>
      </w:r>
      <w:r w:rsidRPr="00D52985">
        <w:rPr>
          <w:rFonts w:asciiTheme="majorHAnsi" w:hAnsiTheme="majorHAnsi" w:cs="Arial"/>
          <w:b/>
          <w:sz w:val="28"/>
          <w:szCs w:val="28"/>
          <w:lang w:val="en-IE"/>
        </w:rPr>
        <w:tab/>
      </w:r>
      <w:r w:rsidR="00920336">
        <w:rPr>
          <w:rFonts w:asciiTheme="majorHAnsi" w:hAnsiTheme="majorHAnsi" w:cs="Arial"/>
          <w:b/>
          <w:sz w:val="28"/>
          <w:szCs w:val="28"/>
          <w:lang w:val="en-IE"/>
        </w:rPr>
        <w:t xml:space="preserve">Awarding Body </w:t>
      </w:r>
      <w:r w:rsidR="004D0606" w:rsidRPr="00D52985">
        <w:rPr>
          <w:rFonts w:asciiTheme="majorHAnsi" w:hAnsiTheme="majorHAnsi" w:cs="Arial"/>
          <w:b/>
          <w:sz w:val="28"/>
          <w:szCs w:val="28"/>
          <w:lang w:val="en-IE"/>
        </w:rPr>
        <w:t xml:space="preserve">Details </w:t>
      </w:r>
    </w:p>
    <w:tbl>
      <w:tblPr>
        <w:tblW w:w="9356" w:type="dxa"/>
        <w:tblBorders>
          <w:top w:val="single" w:sz="4" w:space="0" w:color="A6A6A6"/>
          <w:left w:val="single" w:sz="4" w:space="0" w:color="A6A6A6"/>
          <w:bottom w:val="single" w:sz="4" w:space="0" w:color="auto"/>
          <w:right w:val="single" w:sz="4" w:space="0" w:color="A6A6A6"/>
          <w:insideH w:val="single" w:sz="4" w:space="0" w:color="A6A6A6"/>
          <w:insideV w:val="single" w:sz="4" w:space="0" w:color="A6A6A6"/>
        </w:tblBorders>
        <w:tblLook w:val="04A0" w:firstRow="1" w:lastRow="0" w:firstColumn="1" w:lastColumn="0" w:noHBand="0" w:noVBand="1"/>
      </w:tblPr>
      <w:tblGrid>
        <w:gridCol w:w="4219"/>
        <w:gridCol w:w="5137"/>
      </w:tblGrid>
      <w:tr w:rsidR="004463FB" w:rsidRPr="00D52985" w14:paraId="43DB9D45" w14:textId="77777777" w:rsidTr="009B3D66">
        <w:trPr>
          <w:trHeight w:val="567"/>
        </w:trPr>
        <w:tc>
          <w:tcPr>
            <w:tcW w:w="9356" w:type="dxa"/>
            <w:gridSpan w:val="2"/>
            <w:tcBorders>
              <w:top w:val="nil"/>
              <w:left w:val="nil"/>
              <w:bottom w:val="single" w:sz="4" w:space="0" w:color="A6A6A6"/>
              <w:right w:val="nil"/>
            </w:tcBorders>
            <w:shd w:val="clear" w:color="auto" w:fill="auto"/>
            <w:vAlign w:val="center"/>
          </w:tcPr>
          <w:p w14:paraId="1776CE78" w14:textId="0038A96B" w:rsidR="001C3416" w:rsidRPr="00D52985" w:rsidRDefault="0041571B" w:rsidP="00AD51E8">
            <w:pPr>
              <w:tabs>
                <w:tab w:val="left" w:pos="709"/>
              </w:tabs>
              <w:spacing w:line="276" w:lineRule="auto"/>
              <w:ind w:left="4253" w:hanging="4253"/>
              <w:rPr>
                <w:rFonts w:asciiTheme="majorHAnsi" w:hAnsiTheme="majorHAnsi" w:cs="Arial"/>
                <w:b/>
                <w:sz w:val="24"/>
                <w:lang w:val="en-IE"/>
              </w:rPr>
            </w:pPr>
            <w:r w:rsidRPr="00D52985">
              <w:rPr>
                <w:rFonts w:asciiTheme="majorHAnsi" w:hAnsiTheme="majorHAnsi" w:cs="Arial"/>
                <w:b/>
                <w:sz w:val="24"/>
                <w:lang w:val="en-IE"/>
              </w:rPr>
              <w:t>1.1</w:t>
            </w:r>
            <w:r w:rsidRPr="00D52985">
              <w:rPr>
                <w:rFonts w:asciiTheme="majorHAnsi" w:hAnsiTheme="majorHAnsi" w:cs="Arial"/>
                <w:b/>
                <w:sz w:val="24"/>
                <w:lang w:val="en-IE"/>
              </w:rPr>
              <w:tab/>
            </w:r>
            <w:r w:rsidR="000B46C0">
              <w:rPr>
                <w:rFonts w:asciiTheme="majorHAnsi" w:hAnsiTheme="majorHAnsi" w:cs="Arial"/>
                <w:b/>
                <w:sz w:val="28"/>
                <w:szCs w:val="28"/>
                <w:lang w:val="en-IE"/>
              </w:rPr>
              <w:t>Awarding Body</w:t>
            </w:r>
          </w:p>
        </w:tc>
      </w:tr>
      <w:tr w:rsidR="004463FB" w:rsidRPr="00D52985" w14:paraId="588C1672" w14:textId="77777777" w:rsidTr="009B3D66">
        <w:trPr>
          <w:trHeight w:val="510"/>
        </w:trPr>
        <w:tc>
          <w:tcPr>
            <w:tcW w:w="4219" w:type="dxa"/>
            <w:tcBorders>
              <w:top w:val="single" w:sz="4" w:space="0" w:color="A6A6A6"/>
              <w:bottom w:val="single" w:sz="4" w:space="0" w:color="A6A6A6"/>
            </w:tcBorders>
            <w:shd w:val="clear" w:color="auto" w:fill="auto"/>
            <w:vAlign w:val="center"/>
          </w:tcPr>
          <w:p w14:paraId="5B2D4B70" w14:textId="77777777" w:rsidR="001C3416" w:rsidRPr="00D52985" w:rsidRDefault="006367A2" w:rsidP="00347EE1">
            <w:pPr>
              <w:pStyle w:val="CommentText"/>
              <w:spacing w:line="276" w:lineRule="auto"/>
              <w:contextualSpacing/>
              <w:rPr>
                <w:rFonts w:asciiTheme="majorHAnsi" w:hAnsiTheme="majorHAnsi" w:cs="Arial"/>
                <w:sz w:val="22"/>
                <w:szCs w:val="22"/>
              </w:rPr>
            </w:pPr>
            <w:r w:rsidRPr="00D52985">
              <w:rPr>
                <w:rFonts w:asciiTheme="majorHAnsi" w:hAnsiTheme="majorHAnsi" w:cs="Arial"/>
                <w:sz w:val="22"/>
                <w:szCs w:val="22"/>
              </w:rPr>
              <w:t>Name</w:t>
            </w:r>
            <w:r w:rsidR="00347EE1" w:rsidRPr="00D52985">
              <w:rPr>
                <w:rFonts w:asciiTheme="majorHAnsi" w:hAnsiTheme="majorHAnsi" w:cs="Arial"/>
                <w:sz w:val="22"/>
                <w:szCs w:val="22"/>
              </w:rPr>
              <w:t>:</w:t>
            </w:r>
          </w:p>
        </w:tc>
        <w:tc>
          <w:tcPr>
            <w:tcW w:w="5137" w:type="dxa"/>
            <w:tcBorders>
              <w:top w:val="single" w:sz="4" w:space="0" w:color="A6A6A6"/>
              <w:bottom w:val="single" w:sz="4" w:space="0" w:color="A6A6A6"/>
            </w:tcBorders>
            <w:shd w:val="clear" w:color="auto" w:fill="auto"/>
            <w:vAlign w:val="center"/>
          </w:tcPr>
          <w:p w14:paraId="73B3ECB0" w14:textId="77777777" w:rsidR="001C3416" w:rsidRPr="00D52985" w:rsidRDefault="001C3416" w:rsidP="00347EE1">
            <w:pPr>
              <w:spacing w:line="276" w:lineRule="auto"/>
              <w:ind w:left="176"/>
              <w:rPr>
                <w:rFonts w:asciiTheme="majorHAnsi" w:hAnsiTheme="majorHAnsi" w:cs="Arial"/>
                <w:szCs w:val="22"/>
                <w:lang w:val="en-IE"/>
              </w:rPr>
            </w:pPr>
          </w:p>
        </w:tc>
      </w:tr>
      <w:tr w:rsidR="004463FB" w:rsidRPr="00D52985" w14:paraId="4C16243F" w14:textId="77777777" w:rsidTr="009B3D66">
        <w:trPr>
          <w:trHeight w:val="510"/>
        </w:trPr>
        <w:tc>
          <w:tcPr>
            <w:tcW w:w="4219" w:type="dxa"/>
            <w:tcBorders>
              <w:top w:val="nil"/>
            </w:tcBorders>
            <w:shd w:val="clear" w:color="auto" w:fill="auto"/>
            <w:vAlign w:val="center"/>
          </w:tcPr>
          <w:p w14:paraId="1145ECA8" w14:textId="77777777" w:rsidR="001C3416" w:rsidRPr="00D52985" w:rsidRDefault="004D0606" w:rsidP="00347EE1">
            <w:pPr>
              <w:spacing w:line="276" w:lineRule="auto"/>
              <w:rPr>
                <w:rFonts w:asciiTheme="majorHAnsi" w:hAnsiTheme="majorHAnsi" w:cs="Arial"/>
                <w:szCs w:val="22"/>
                <w:lang w:val="en-IE"/>
              </w:rPr>
            </w:pPr>
            <w:r w:rsidRPr="00D52985">
              <w:rPr>
                <w:rFonts w:asciiTheme="majorHAnsi" w:hAnsiTheme="majorHAnsi" w:cs="Arial"/>
                <w:szCs w:val="22"/>
                <w:lang w:val="en-IE"/>
              </w:rPr>
              <w:t xml:space="preserve">Person completing this </w:t>
            </w:r>
            <w:r w:rsidR="00583E8F">
              <w:rPr>
                <w:rFonts w:asciiTheme="majorHAnsi" w:hAnsiTheme="majorHAnsi" w:cs="Arial"/>
                <w:szCs w:val="22"/>
                <w:lang w:val="en-IE"/>
              </w:rPr>
              <w:t>gap analysis</w:t>
            </w:r>
            <w:r w:rsidRPr="00D52985">
              <w:rPr>
                <w:rFonts w:asciiTheme="majorHAnsi" w:hAnsiTheme="majorHAnsi" w:cs="Arial"/>
                <w:szCs w:val="22"/>
                <w:lang w:val="en-IE"/>
              </w:rPr>
              <w:t>:</w:t>
            </w:r>
          </w:p>
          <w:p w14:paraId="4294A952" w14:textId="77777777" w:rsidR="004D0606" w:rsidRPr="00D52985" w:rsidRDefault="00583E8F" w:rsidP="00347EE1">
            <w:pPr>
              <w:spacing w:line="276" w:lineRule="auto"/>
              <w:rPr>
                <w:rFonts w:asciiTheme="majorHAnsi" w:hAnsiTheme="majorHAnsi" w:cs="Arial"/>
                <w:szCs w:val="22"/>
                <w:lang w:val="en-IE"/>
              </w:rPr>
            </w:pPr>
            <w:r>
              <w:rPr>
                <w:rFonts w:asciiTheme="majorHAnsi" w:hAnsiTheme="majorHAnsi" w:cs="Arial"/>
                <w:szCs w:val="22"/>
                <w:lang w:val="en-IE"/>
              </w:rPr>
              <w:t>(</w:t>
            </w:r>
            <w:r w:rsidR="004D0606" w:rsidRPr="00D52985">
              <w:rPr>
                <w:rFonts w:asciiTheme="majorHAnsi" w:hAnsiTheme="majorHAnsi" w:cs="Arial"/>
                <w:szCs w:val="22"/>
                <w:lang w:val="en-IE"/>
              </w:rPr>
              <w:t>Name and job title</w:t>
            </w:r>
            <w:r>
              <w:rPr>
                <w:rFonts w:asciiTheme="majorHAnsi" w:hAnsiTheme="majorHAnsi" w:cs="Arial"/>
                <w:szCs w:val="22"/>
                <w:lang w:val="en-IE"/>
              </w:rPr>
              <w:t>)</w:t>
            </w:r>
          </w:p>
        </w:tc>
        <w:tc>
          <w:tcPr>
            <w:tcW w:w="5137" w:type="dxa"/>
            <w:tcBorders>
              <w:top w:val="nil"/>
            </w:tcBorders>
            <w:shd w:val="clear" w:color="auto" w:fill="auto"/>
            <w:vAlign w:val="center"/>
          </w:tcPr>
          <w:p w14:paraId="5C3082C8" w14:textId="77777777" w:rsidR="001C3416" w:rsidRPr="00D52985" w:rsidRDefault="001C3416" w:rsidP="00FE540F">
            <w:pPr>
              <w:spacing w:line="276" w:lineRule="auto"/>
              <w:ind w:left="176"/>
              <w:rPr>
                <w:rFonts w:asciiTheme="majorHAnsi" w:hAnsiTheme="majorHAnsi" w:cs="Arial"/>
                <w:szCs w:val="22"/>
                <w:lang w:val="en-IE"/>
              </w:rPr>
            </w:pPr>
          </w:p>
        </w:tc>
      </w:tr>
      <w:tr w:rsidR="004463FB" w:rsidRPr="00D52985" w14:paraId="628B025B" w14:textId="77777777" w:rsidTr="009B3D66">
        <w:trPr>
          <w:trHeight w:val="510"/>
        </w:trPr>
        <w:tc>
          <w:tcPr>
            <w:tcW w:w="4219" w:type="dxa"/>
            <w:tcBorders>
              <w:top w:val="nil"/>
            </w:tcBorders>
            <w:shd w:val="clear" w:color="auto" w:fill="auto"/>
            <w:vAlign w:val="center"/>
          </w:tcPr>
          <w:p w14:paraId="08796CD1" w14:textId="77777777" w:rsidR="00CC2112" w:rsidRPr="00D52985" w:rsidRDefault="004D0606" w:rsidP="00347EE1">
            <w:pPr>
              <w:spacing w:line="276" w:lineRule="auto"/>
              <w:rPr>
                <w:rFonts w:asciiTheme="majorHAnsi" w:hAnsiTheme="majorHAnsi" w:cs="Arial"/>
                <w:szCs w:val="22"/>
                <w:lang w:val="en-IE"/>
              </w:rPr>
            </w:pPr>
            <w:r w:rsidRPr="00D52985">
              <w:rPr>
                <w:rFonts w:asciiTheme="majorHAnsi" w:hAnsiTheme="majorHAnsi" w:cs="Arial"/>
                <w:szCs w:val="22"/>
                <w:lang w:val="en-IE"/>
              </w:rPr>
              <w:t>Contact phone:</w:t>
            </w:r>
          </w:p>
        </w:tc>
        <w:tc>
          <w:tcPr>
            <w:tcW w:w="5137" w:type="dxa"/>
            <w:tcBorders>
              <w:top w:val="nil"/>
            </w:tcBorders>
            <w:shd w:val="clear" w:color="auto" w:fill="auto"/>
            <w:vAlign w:val="center"/>
          </w:tcPr>
          <w:p w14:paraId="35503EEE" w14:textId="77777777" w:rsidR="00CC2112" w:rsidRPr="00D52985" w:rsidRDefault="00CC2112" w:rsidP="00AC4C7F">
            <w:pPr>
              <w:spacing w:line="276" w:lineRule="auto"/>
              <w:ind w:left="176"/>
              <w:rPr>
                <w:rFonts w:asciiTheme="majorHAnsi" w:hAnsiTheme="majorHAnsi" w:cs="Arial"/>
                <w:szCs w:val="22"/>
                <w:lang w:val="en-IE"/>
              </w:rPr>
            </w:pPr>
          </w:p>
        </w:tc>
      </w:tr>
      <w:tr w:rsidR="004463FB" w:rsidRPr="00D52985" w14:paraId="1ECE619D" w14:textId="77777777" w:rsidTr="009B3D66">
        <w:trPr>
          <w:trHeight w:val="510"/>
        </w:trPr>
        <w:tc>
          <w:tcPr>
            <w:tcW w:w="4219" w:type="dxa"/>
            <w:shd w:val="clear" w:color="auto" w:fill="auto"/>
            <w:vAlign w:val="center"/>
          </w:tcPr>
          <w:p w14:paraId="09E64B5B" w14:textId="77777777" w:rsidR="00E611E0" w:rsidRPr="00D52985" w:rsidRDefault="004D0606" w:rsidP="00347EE1">
            <w:pPr>
              <w:spacing w:line="276" w:lineRule="auto"/>
              <w:rPr>
                <w:rFonts w:asciiTheme="majorHAnsi" w:hAnsiTheme="majorHAnsi" w:cs="Arial"/>
                <w:szCs w:val="22"/>
                <w:lang w:val="en-IE"/>
              </w:rPr>
            </w:pPr>
            <w:r w:rsidRPr="00D52985">
              <w:rPr>
                <w:rFonts w:asciiTheme="majorHAnsi" w:hAnsiTheme="majorHAnsi" w:cs="Arial"/>
                <w:szCs w:val="22"/>
                <w:lang w:val="en-IE"/>
              </w:rPr>
              <w:t>Contact email address:</w:t>
            </w:r>
          </w:p>
        </w:tc>
        <w:tc>
          <w:tcPr>
            <w:tcW w:w="5137" w:type="dxa"/>
            <w:shd w:val="clear" w:color="auto" w:fill="auto"/>
            <w:vAlign w:val="center"/>
          </w:tcPr>
          <w:p w14:paraId="62E5A3EB" w14:textId="77777777" w:rsidR="00E611E0" w:rsidRPr="00D52985" w:rsidRDefault="00E611E0" w:rsidP="000E14FA">
            <w:pPr>
              <w:spacing w:line="276" w:lineRule="auto"/>
              <w:ind w:left="176"/>
              <w:rPr>
                <w:rFonts w:asciiTheme="majorHAnsi" w:hAnsiTheme="majorHAnsi" w:cs="Arial"/>
                <w:szCs w:val="22"/>
                <w:lang w:val="en-IE"/>
              </w:rPr>
            </w:pPr>
          </w:p>
        </w:tc>
      </w:tr>
      <w:tr w:rsidR="004463FB" w:rsidRPr="00D52985" w14:paraId="032F0966" w14:textId="77777777" w:rsidTr="009B3D66">
        <w:trPr>
          <w:trHeight w:val="850"/>
        </w:trPr>
        <w:tc>
          <w:tcPr>
            <w:tcW w:w="4219" w:type="dxa"/>
            <w:shd w:val="clear" w:color="auto" w:fill="auto"/>
            <w:vAlign w:val="center"/>
          </w:tcPr>
          <w:p w14:paraId="6E838572" w14:textId="77777777" w:rsidR="001C3416" w:rsidRPr="00D52985" w:rsidRDefault="00AD51E8" w:rsidP="00AD51E8">
            <w:pPr>
              <w:spacing w:line="276" w:lineRule="auto"/>
              <w:rPr>
                <w:rFonts w:asciiTheme="majorHAnsi" w:hAnsiTheme="majorHAnsi" w:cs="Arial"/>
                <w:szCs w:val="22"/>
                <w:lang w:val="en-IE"/>
              </w:rPr>
            </w:pPr>
            <w:r w:rsidRPr="00D52985">
              <w:rPr>
                <w:rFonts w:asciiTheme="majorHAnsi" w:hAnsiTheme="majorHAnsi" w:cs="Arial"/>
                <w:szCs w:val="22"/>
                <w:lang w:val="en-IE"/>
              </w:rPr>
              <w:t>Date</w:t>
            </w:r>
            <w:r w:rsidR="004D0606" w:rsidRPr="00D52985">
              <w:rPr>
                <w:rFonts w:asciiTheme="majorHAnsi" w:hAnsiTheme="majorHAnsi" w:cs="Arial"/>
                <w:szCs w:val="22"/>
                <w:lang w:val="en-IE"/>
              </w:rPr>
              <w:t>:</w:t>
            </w:r>
          </w:p>
        </w:tc>
        <w:tc>
          <w:tcPr>
            <w:tcW w:w="5137" w:type="dxa"/>
            <w:shd w:val="clear" w:color="auto" w:fill="auto"/>
            <w:vAlign w:val="center"/>
          </w:tcPr>
          <w:p w14:paraId="46A35635" w14:textId="77777777" w:rsidR="001C3416" w:rsidRPr="00D52985" w:rsidRDefault="001C3416" w:rsidP="00347EE1">
            <w:pPr>
              <w:spacing w:line="276" w:lineRule="auto"/>
              <w:ind w:left="176"/>
              <w:rPr>
                <w:rFonts w:asciiTheme="majorHAnsi" w:hAnsiTheme="majorHAnsi" w:cs="Arial"/>
                <w:szCs w:val="22"/>
                <w:lang w:val="en-IE"/>
              </w:rPr>
            </w:pPr>
          </w:p>
        </w:tc>
      </w:tr>
    </w:tbl>
    <w:p w14:paraId="3E882EE0" w14:textId="77777777" w:rsidR="004D0606" w:rsidRPr="00D52985" w:rsidRDefault="004D0606" w:rsidP="004D0606">
      <w:pPr>
        <w:spacing w:before="120" w:after="120"/>
        <w:ind w:left="993" w:hanging="993"/>
        <w:rPr>
          <w:rFonts w:asciiTheme="majorHAnsi" w:hAnsiTheme="majorHAnsi" w:cs="Arial"/>
          <w:b/>
          <w:sz w:val="28"/>
          <w:szCs w:val="28"/>
          <w:lang w:val="en-IE"/>
        </w:rPr>
      </w:pPr>
    </w:p>
    <w:p w14:paraId="097B1049" w14:textId="77777777" w:rsidR="00453B4E" w:rsidRDefault="00453B4E">
      <w:pPr>
        <w:rPr>
          <w:rFonts w:asciiTheme="majorHAnsi" w:hAnsiTheme="majorHAnsi" w:cs="Arial"/>
          <w:b/>
          <w:sz w:val="28"/>
          <w:szCs w:val="28"/>
          <w:lang w:val="en-IE"/>
        </w:rPr>
      </w:pPr>
      <w:r>
        <w:rPr>
          <w:rFonts w:asciiTheme="majorHAnsi" w:hAnsiTheme="majorHAnsi" w:cs="Arial"/>
          <w:b/>
          <w:sz w:val="28"/>
          <w:szCs w:val="28"/>
          <w:lang w:val="en-IE"/>
        </w:rPr>
        <w:br w:type="page"/>
      </w:r>
    </w:p>
    <w:p w14:paraId="512C80E2" w14:textId="77777777" w:rsidR="00453B4E" w:rsidRDefault="00363811">
      <w:pPr>
        <w:rPr>
          <w:rFonts w:asciiTheme="majorHAnsi" w:hAnsiTheme="majorHAnsi" w:cs="Arial"/>
          <w:b/>
          <w:sz w:val="28"/>
          <w:szCs w:val="28"/>
          <w:lang w:val="en-IE"/>
        </w:rPr>
      </w:pPr>
      <w:r>
        <w:rPr>
          <w:rFonts w:asciiTheme="majorHAnsi" w:hAnsiTheme="majorHAnsi" w:cs="Arial"/>
          <w:b/>
          <w:sz w:val="28"/>
          <w:szCs w:val="28"/>
          <w:lang w:val="en-IE"/>
        </w:rPr>
        <w:lastRenderedPageBreak/>
        <w:t>Gap Analysis</w:t>
      </w:r>
      <w:r w:rsidR="00453B4E">
        <w:rPr>
          <w:rFonts w:asciiTheme="majorHAnsi" w:hAnsiTheme="majorHAnsi" w:cs="Arial"/>
          <w:b/>
          <w:sz w:val="28"/>
          <w:szCs w:val="28"/>
          <w:lang w:val="en-IE"/>
        </w:rPr>
        <w:t xml:space="preserve"> – why?</w:t>
      </w:r>
    </w:p>
    <w:p w14:paraId="182D866A" w14:textId="77777777" w:rsidR="002D207E" w:rsidRDefault="002D207E">
      <w:pPr>
        <w:rPr>
          <w:rFonts w:asciiTheme="majorHAnsi" w:hAnsiTheme="majorHAnsi" w:cs="Arial"/>
          <w:b/>
          <w:sz w:val="28"/>
          <w:szCs w:val="28"/>
          <w:lang w:val="en-IE"/>
        </w:rPr>
      </w:pPr>
    </w:p>
    <w:p w14:paraId="4A18E40B" w14:textId="66DE8770" w:rsidR="002D207E" w:rsidRPr="00FA3D11" w:rsidRDefault="002D207E" w:rsidP="00A95FCE">
      <w:pPr>
        <w:spacing w:after="120"/>
        <w:ind w:right="-705"/>
        <w:rPr>
          <w:rFonts w:asciiTheme="majorHAnsi" w:hAnsiTheme="majorHAnsi" w:cs="Arial"/>
          <w:i/>
          <w:color w:val="0070C0"/>
          <w:sz w:val="24"/>
          <w:lang w:val="en-IE"/>
        </w:rPr>
      </w:pPr>
      <w:r w:rsidRPr="00FA3D11">
        <w:rPr>
          <w:rFonts w:asciiTheme="majorHAnsi" w:hAnsiTheme="majorHAnsi" w:cs="Arial"/>
          <w:i/>
          <w:color w:val="0070C0"/>
          <w:sz w:val="24"/>
          <w:lang w:val="en-IE"/>
        </w:rPr>
        <w:t>The key QQI documents for this exercise are:</w:t>
      </w:r>
    </w:p>
    <w:p w14:paraId="26500F8B" w14:textId="086530AE" w:rsidR="002D207E" w:rsidRPr="00FA3D11" w:rsidRDefault="002D207E" w:rsidP="000B46C0">
      <w:pPr>
        <w:pStyle w:val="ListParagraph"/>
        <w:numPr>
          <w:ilvl w:val="0"/>
          <w:numId w:val="50"/>
        </w:numPr>
        <w:spacing w:after="120"/>
        <w:ind w:right="-705"/>
        <w:rPr>
          <w:rFonts w:asciiTheme="majorHAnsi" w:hAnsiTheme="majorHAnsi" w:cs="Arial"/>
          <w:i/>
          <w:color w:val="0070C0"/>
          <w:sz w:val="24"/>
          <w:lang w:val="en-IE"/>
        </w:rPr>
      </w:pPr>
      <w:r w:rsidRPr="00FA3D11">
        <w:rPr>
          <w:rFonts w:asciiTheme="majorHAnsi" w:hAnsiTheme="majorHAnsi" w:cs="Arial"/>
          <w:i/>
          <w:color w:val="0070C0"/>
          <w:sz w:val="24"/>
          <w:lang w:val="en-IE"/>
        </w:rPr>
        <w:t>Core Statutory Quality Assurance Guidelines, 2016</w:t>
      </w:r>
    </w:p>
    <w:p w14:paraId="5CDA0E78" w14:textId="160795A5" w:rsidR="002D207E" w:rsidRPr="00FA3D11" w:rsidRDefault="002D207E" w:rsidP="000B46C0">
      <w:pPr>
        <w:pStyle w:val="ListParagraph"/>
        <w:numPr>
          <w:ilvl w:val="0"/>
          <w:numId w:val="50"/>
        </w:numPr>
        <w:spacing w:after="120"/>
        <w:ind w:right="-705"/>
        <w:rPr>
          <w:rFonts w:asciiTheme="majorHAnsi" w:hAnsiTheme="majorHAnsi" w:cs="Arial"/>
          <w:i/>
          <w:color w:val="0070C0"/>
          <w:sz w:val="24"/>
          <w:lang w:val="en-IE"/>
        </w:rPr>
      </w:pPr>
      <w:r w:rsidRPr="00FA3D11">
        <w:rPr>
          <w:rFonts w:asciiTheme="majorHAnsi" w:hAnsiTheme="majorHAnsi" w:cs="Arial"/>
          <w:i/>
          <w:color w:val="0070C0"/>
          <w:sz w:val="24"/>
          <w:lang w:val="en-IE"/>
        </w:rPr>
        <w:t xml:space="preserve">Statutory Quality </w:t>
      </w:r>
      <w:r w:rsidR="000B46C0" w:rsidRPr="00FA3D11">
        <w:rPr>
          <w:rFonts w:asciiTheme="majorHAnsi" w:hAnsiTheme="majorHAnsi" w:cs="Arial"/>
          <w:i/>
          <w:color w:val="0070C0"/>
          <w:sz w:val="24"/>
          <w:lang w:val="en-IE"/>
        </w:rPr>
        <w:t>Assurance</w:t>
      </w:r>
      <w:r w:rsidRPr="00FA3D11">
        <w:rPr>
          <w:rFonts w:asciiTheme="majorHAnsi" w:hAnsiTheme="majorHAnsi" w:cs="Arial"/>
          <w:i/>
          <w:color w:val="0070C0"/>
          <w:sz w:val="24"/>
          <w:lang w:val="en-IE"/>
        </w:rPr>
        <w:t xml:space="preserve"> Guidelines developed by QQI for Listed Awarding Bodies engaging with QQI on a v</w:t>
      </w:r>
      <w:r w:rsidR="000B46C0" w:rsidRPr="00FA3D11">
        <w:rPr>
          <w:rFonts w:asciiTheme="majorHAnsi" w:hAnsiTheme="majorHAnsi" w:cs="Arial"/>
          <w:i/>
          <w:color w:val="0070C0"/>
          <w:sz w:val="24"/>
          <w:lang w:val="en-IE"/>
        </w:rPr>
        <w:t>olu</w:t>
      </w:r>
      <w:r w:rsidRPr="00FA3D11">
        <w:rPr>
          <w:rFonts w:asciiTheme="majorHAnsi" w:hAnsiTheme="majorHAnsi" w:cs="Arial"/>
          <w:i/>
          <w:color w:val="0070C0"/>
          <w:sz w:val="24"/>
          <w:lang w:val="en-IE"/>
        </w:rPr>
        <w:t>ntary basis, 2024</w:t>
      </w:r>
    </w:p>
    <w:p w14:paraId="2B5940B4" w14:textId="161416DB" w:rsidR="002D207E" w:rsidRPr="00FA3D11" w:rsidRDefault="002D207E" w:rsidP="000B46C0">
      <w:pPr>
        <w:pStyle w:val="ListParagraph"/>
        <w:numPr>
          <w:ilvl w:val="0"/>
          <w:numId w:val="50"/>
        </w:numPr>
        <w:spacing w:after="120"/>
        <w:ind w:right="-705"/>
        <w:rPr>
          <w:rFonts w:asciiTheme="majorHAnsi" w:hAnsiTheme="majorHAnsi" w:cs="Arial"/>
          <w:i/>
          <w:color w:val="0070C0"/>
          <w:sz w:val="24"/>
          <w:lang w:val="en-IE"/>
        </w:rPr>
      </w:pPr>
      <w:r w:rsidRPr="00FA3D11">
        <w:rPr>
          <w:rFonts w:asciiTheme="majorHAnsi" w:hAnsiTheme="majorHAnsi" w:cs="Arial"/>
          <w:i/>
          <w:color w:val="0070C0"/>
          <w:sz w:val="24"/>
          <w:lang w:val="en-IE"/>
        </w:rPr>
        <w:t xml:space="preserve">Core Policies and Criteria for the </w:t>
      </w:r>
      <w:r w:rsidR="000B46C0" w:rsidRPr="00FA3D11">
        <w:rPr>
          <w:rFonts w:asciiTheme="majorHAnsi" w:hAnsiTheme="majorHAnsi" w:cs="Arial"/>
          <w:i/>
          <w:color w:val="0070C0"/>
          <w:sz w:val="24"/>
          <w:lang w:val="en-IE"/>
        </w:rPr>
        <w:t>Establishment</w:t>
      </w:r>
      <w:r w:rsidRPr="00FA3D11">
        <w:rPr>
          <w:rFonts w:asciiTheme="majorHAnsi" w:hAnsiTheme="majorHAnsi" w:cs="Arial"/>
          <w:i/>
          <w:color w:val="0070C0"/>
          <w:sz w:val="24"/>
          <w:lang w:val="en-IE"/>
        </w:rPr>
        <w:t xml:space="preserve"> of Listed Awarding Bodies (LABs), 2024</w:t>
      </w:r>
    </w:p>
    <w:p w14:paraId="63DC51DB" w14:textId="1515C7EF" w:rsidR="002D207E" w:rsidRPr="00FA3D11" w:rsidRDefault="002D207E" w:rsidP="005B531C">
      <w:pPr>
        <w:pStyle w:val="ListParagraph"/>
        <w:numPr>
          <w:ilvl w:val="0"/>
          <w:numId w:val="50"/>
        </w:numPr>
        <w:spacing w:after="120"/>
        <w:ind w:right="-705"/>
        <w:rPr>
          <w:rFonts w:asciiTheme="majorHAnsi" w:hAnsiTheme="majorHAnsi" w:cs="Arial"/>
          <w:i/>
          <w:color w:val="0070C0"/>
          <w:sz w:val="24"/>
          <w:lang w:val="en-IE"/>
        </w:rPr>
      </w:pPr>
      <w:r w:rsidRPr="00FA3D11">
        <w:rPr>
          <w:rFonts w:asciiTheme="majorHAnsi" w:hAnsiTheme="majorHAnsi" w:cs="Arial"/>
          <w:i/>
          <w:color w:val="0070C0"/>
          <w:sz w:val="24"/>
          <w:lang w:val="en-IE"/>
        </w:rPr>
        <w:t>Core Policies and Criteria for the Inclusion of Awards within the Framework, 2024</w:t>
      </w:r>
    </w:p>
    <w:p w14:paraId="073D5A6A" w14:textId="3DB3CA23" w:rsidR="009253E8" w:rsidRPr="00FA3D11" w:rsidRDefault="009253E8" w:rsidP="000B46C0">
      <w:pPr>
        <w:pStyle w:val="ListParagraph"/>
        <w:numPr>
          <w:ilvl w:val="0"/>
          <w:numId w:val="50"/>
        </w:numPr>
        <w:spacing w:after="120"/>
        <w:ind w:right="-705"/>
        <w:rPr>
          <w:rFonts w:asciiTheme="majorHAnsi" w:hAnsiTheme="majorHAnsi" w:cs="Arial"/>
          <w:i/>
          <w:color w:val="0070C0"/>
          <w:sz w:val="24"/>
          <w:szCs w:val="24"/>
          <w:lang w:val="en-IE"/>
        </w:rPr>
      </w:pPr>
      <w:r w:rsidRPr="22598CEB">
        <w:rPr>
          <w:rFonts w:asciiTheme="majorHAnsi" w:hAnsiTheme="majorHAnsi" w:cs="Arial"/>
          <w:i/>
          <w:color w:val="0070C0"/>
          <w:sz w:val="24"/>
          <w:szCs w:val="24"/>
          <w:lang w:val="en-IE"/>
        </w:rPr>
        <w:t xml:space="preserve">Relevant topic specific </w:t>
      </w:r>
      <w:r w:rsidR="53997DC9" w:rsidRPr="22598CEB">
        <w:rPr>
          <w:rFonts w:asciiTheme="majorHAnsi" w:hAnsiTheme="majorHAnsi" w:cs="Arial"/>
          <w:i/>
          <w:iCs/>
          <w:color w:val="0070C0"/>
          <w:sz w:val="24"/>
          <w:szCs w:val="24"/>
          <w:lang w:val="en-IE"/>
        </w:rPr>
        <w:t xml:space="preserve">quality assurance </w:t>
      </w:r>
      <w:r w:rsidRPr="22598CEB">
        <w:rPr>
          <w:rFonts w:asciiTheme="majorHAnsi" w:hAnsiTheme="majorHAnsi" w:cs="Arial"/>
          <w:i/>
          <w:color w:val="0070C0"/>
          <w:sz w:val="24"/>
          <w:szCs w:val="24"/>
          <w:lang w:val="en-IE"/>
        </w:rPr>
        <w:t>guidelines.</w:t>
      </w:r>
    </w:p>
    <w:p w14:paraId="14F61448" w14:textId="4FC70043" w:rsidR="406AEF06" w:rsidRPr="007454C8" w:rsidRDefault="406AEF06" w:rsidP="22598CEB">
      <w:pPr>
        <w:pStyle w:val="ListParagraph"/>
        <w:numPr>
          <w:ilvl w:val="0"/>
          <w:numId w:val="50"/>
        </w:numPr>
        <w:spacing w:after="120"/>
        <w:ind w:right="-705"/>
        <w:rPr>
          <w:color w:val="0070C0"/>
          <w:lang w:val="en-IE"/>
        </w:rPr>
      </w:pPr>
      <w:r w:rsidRPr="007454C8">
        <w:rPr>
          <w:i/>
          <w:iCs/>
          <w:color w:val="0070C0"/>
          <w:lang w:val="en-IE"/>
        </w:rPr>
        <w:t>Policy and Criteria for Access, Transfer and Progression in Relation to Learners for Providers of Further and Higher Education and Training, 2015 restatement</w:t>
      </w:r>
    </w:p>
    <w:p w14:paraId="33593911" w14:textId="28A0B411" w:rsidR="00904A3D" w:rsidRPr="00FA3D11" w:rsidRDefault="00453B4E" w:rsidP="00A95FCE">
      <w:pPr>
        <w:spacing w:after="120"/>
        <w:ind w:right="-705"/>
        <w:rPr>
          <w:rFonts w:asciiTheme="majorHAnsi" w:hAnsiTheme="majorHAnsi" w:cs="Arial"/>
          <w:i/>
          <w:color w:val="0070C0"/>
          <w:sz w:val="24"/>
          <w:lang w:val="en-IE"/>
        </w:rPr>
      </w:pPr>
      <w:r w:rsidRPr="00FA3D11">
        <w:rPr>
          <w:rFonts w:asciiTheme="majorHAnsi" w:hAnsiTheme="majorHAnsi" w:cs="Arial"/>
          <w:i/>
          <w:color w:val="0070C0"/>
          <w:sz w:val="24"/>
          <w:lang w:val="en-IE"/>
        </w:rPr>
        <w:t xml:space="preserve">When starting </w:t>
      </w:r>
      <w:r w:rsidR="005A2B0D" w:rsidRPr="00FA3D11">
        <w:rPr>
          <w:rFonts w:asciiTheme="majorHAnsi" w:hAnsiTheme="majorHAnsi" w:cs="Arial"/>
          <w:i/>
          <w:color w:val="0070C0"/>
          <w:sz w:val="24"/>
          <w:lang w:val="en-IE"/>
        </w:rPr>
        <w:t xml:space="preserve">the </w:t>
      </w:r>
      <w:r w:rsidR="002D207E" w:rsidRPr="00FA3D11">
        <w:rPr>
          <w:rFonts w:asciiTheme="majorHAnsi" w:hAnsiTheme="majorHAnsi" w:cs="Arial"/>
          <w:i/>
          <w:color w:val="0070C0"/>
          <w:sz w:val="24"/>
          <w:lang w:val="en-IE"/>
        </w:rPr>
        <w:t xml:space="preserve">gap analysis </w:t>
      </w:r>
      <w:r w:rsidRPr="00FA3D11">
        <w:rPr>
          <w:rFonts w:asciiTheme="majorHAnsi" w:hAnsiTheme="majorHAnsi" w:cs="Arial"/>
          <w:i/>
          <w:color w:val="0070C0"/>
          <w:sz w:val="24"/>
          <w:lang w:val="en-IE"/>
        </w:rPr>
        <w:t xml:space="preserve">exercise, it is important to remember the purpose of the </w:t>
      </w:r>
      <w:r w:rsidR="005A2B0D" w:rsidRPr="00FA3D11">
        <w:rPr>
          <w:rFonts w:asciiTheme="majorHAnsi" w:hAnsiTheme="majorHAnsi" w:cs="Arial"/>
          <w:i/>
          <w:color w:val="0070C0"/>
          <w:sz w:val="24"/>
          <w:lang w:val="en-IE"/>
        </w:rPr>
        <w:t>exercise,</w:t>
      </w:r>
      <w:r w:rsidRPr="00FA3D11">
        <w:rPr>
          <w:rFonts w:asciiTheme="majorHAnsi" w:hAnsiTheme="majorHAnsi" w:cs="Arial"/>
          <w:i/>
          <w:color w:val="0070C0"/>
          <w:sz w:val="24"/>
          <w:lang w:val="en-IE"/>
        </w:rPr>
        <w:t xml:space="preserve"> </w:t>
      </w:r>
    </w:p>
    <w:p w14:paraId="00EF0849" w14:textId="335E5B66" w:rsidR="00453B4E" w:rsidRPr="00FA3D11" w:rsidRDefault="00453B4E" w:rsidP="00723ECA">
      <w:pPr>
        <w:spacing w:after="120"/>
        <w:ind w:right="-279"/>
        <w:rPr>
          <w:rFonts w:asciiTheme="majorHAnsi" w:hAnsiTheme="majorHAnsi" w:cs="Arial"/>
          <w:i/>
          <w:color w:val="0070C0"/>
          <w:sz w:val="24"/>
          <w:lang w:val="en-IE"/>
        </w:rPr>
      </w:pPr>
      <w:r w:rsidRPr="00FA3D11">
        <w:rPr>
          <w:rFonts w:asciiTheme="majorHAnsi" w:hAnsiTheme="majorHAnsi" w:cs="Arial"/>
          <w:i/>
          <w:color w:val="0070C0"/>
          <w:sz w:val="24"/>
          <w:lang w:val="en-IE"/>
        </w:rPr>
        <w:t xml:space="preserve">QQI is keen to ensure that the </w:t>
      </w:r>
      <w:r w:rsidR="002218AA" w:rsidRPr="00FA3D11">
        <w:rPr>
          <w:rFonts w:asciiTheme="majorHAnsi" w:hAnsiTheme="majorHAnsi" w:cs="Arial"/>
          <w:i/>
          <w:color w:val="0070C0"/>
          <w:sz w:val="24"/>
          <w:lang w:val="en-IE"/>
        </w:rPr>
        <w:t>awarding body</w:t>
      </w:r>
      <w:r w:rsidRPr="00FA3D11">
        <w:rPr>
          <w:rFonts w:asciiTheme="majorHAnsi" w:hAnsiTheme="majorHAnsi" w:cs="Arial"/>
          <w:i/>
          <w:color w:val="0070C0"/>
          <w:sz w:val="24"/>
          <w:lang w:val="en-IE"/>
        </w:rPr>
        <w:t xml:space="preserve"> has</w:t>
      </w:r>
      <w:r w:rsidR="5D3ABB50" w:rsidRPr="22598CEB">
        <w:rPr>
          <w:rFonts w:asciiTheme="majorHAnsi" w:hAnsiTheme="majorHAnsi" w:cs="Arial"/>
          <w:i/>
          <w:iCs/>
          <w:color w:val="0070C0"/>
          <w:sz w:val="24"/>
          <w:lang w:val="en-IE"/>
        </w:rPr>
        <w:t>:</w:t>
      </w:r>
      <w:r w:rsidRPr="00FA3D11">
        <w:rPr>
          <w:rFonts w:asciiTheme="majorHAnsi" w:hAnsiTheme="majorHAnsi" w:cs="Arial"/>
          <w:i/>
          <w:color w:val="0070C0"/>
          <w:sz w:val="24"/>
          <w:lang w:val="en-IE"/>
        </w:rPr>
        <w:t xml:space="preserve"> </w:t>
      </w:r>
    </w:p>
    <w:p w14:paraId="6D1D9A74" w14:textId="136CCFB5" w:rsidR="00453B4E" w:rsidRPr="00FA3D11" w:rsidRDefault="005A2B0D" w:rsidP="00453B4E">
      <w:pPr>
        <w:pStyle w:val="ListParagraph"/>
        <w:numPr>
          <w:ilvl w:val="0"/>
          <w:numId w:val="22"/>
        </w:numPr>
        <w:spacing w:after="120"/>
        <w:rPr>
          <w:rFonts w:asciiTheme="majorHAnsi" w:hAnsiTheme="majorHAnsi" w:cs="Arial"/>
          <w:i/>
          <w:color w:val="0070C0"/>
          <w:sz w:val="24"/>
          <w:szCs w:val="24"/>
          <w:lang w:val="en-IE"/>
        </w:rPr>
      </w:pPr>
      <w:r w:rsidRPr="00FA3D11">
        <w:rPr>
          <w:rFonts w:asciiTheme="majorHAnsi" w:hAnsiTheme="majorHAnsi" w:cs="Arial"/>
          <w:i/>
          <w:color w:val="0070C0"/>
          <w:sz w:val="24"/>
          <w:szCs w:val="24"/>
          <w:lang w:val="en-IE"/>
        </w:rPr>
        <w:t>u</w:t>
      </w:r>
      <w:r w:rsidR="002D207E" w:rsidRPr="00FA3D11">
        <w:rPr>
          <w:rFonts w:asciiTheme="majorHAnsi" w:hAnsiTheme="majorHAnsi" w:cs="Arial"/>
          <w:i/>
          <w:color w:val="0070C0"/>
          <w:sz w:val="24"/>
          <w:szCs w:val="24"/>
          <w:lang w:val="en-IE"/>
        </w:rPr>
        <w:t xml:space="preserve">ndertaken </w:t>
      </w:r>
      <w:r w:rsidR="00453B4E" w:rsidRPr="00FA3D11">
        <w:rPr>
          <w:rFonts w:asciiTheme="majorHAnsi" w:hAnsiTheme="majorHAnsi" w:cs="Arial"/>
          <w:i/>
          <w:color w:val="0070C0"/>
          <w:sz w:val="24"/>
          <w:szCs w:val="24"/>
          <w:lang w:val="en-IE"/>
        </w:rPr>
        <w:t xml:space="preserve">a genuine assessment of </w:t>
      </w:r>
      <w:r w:rsidR="002D207E" w:rsidRPr="00FA3D11">
        <w:rPr>
          <w:rFonts w:asciiTheme="majorHAnsi" w:hAnsiTheme="majorHAnsi" w:cs="Arial"/>
          <w:i/>
          <w:color w:val="0070C0"/>
          <w:sz w:val="24"/>
          <w:szCs w:val="24"/>
          <w:lang w:val="en-IE"/>
        </w:rPr>
        <w:t>its current quality assurance policies and procedures</w:t>
      </w:r>
      <w:r w:rsidR="00453B4E" w:rsidRPr="00FA3D11">
        <w:rPr>
          <w:rFonts w:asciiTheme="majorHAnsi" w:hAnsiTheme="majorHAnsi" w:cs="Arial"/>
          <w:i/>
          <w:color w:val="0070C0"/>
          <w:sz w:val="24"/>
          <w:szCs w:val="24"/>
          <w:lang w:val="en-IE"/>
        </w:rPr>
        <w:t xml:space="preserve"> based on its expertise and </w:t>
      </w:r>
      <w:r w:rsidR="00101C8C" w:rsidRPr="00FA3D11">
        <w:rPr>
          <w:rFonts w:asciiTheme="majorHAnsi" w:hAnsiTheme="majorHAnsi" w:cs="Arial"/>
          <w:i/>
          <w:color w:val="0070C0"/>
          <w:sz w:val="24"/>
          <w:szCs w:val="24"/>
          <w:lang w:val="en-IE"/>
        </w:rPr>
        <w:t>experience and</w:t>
      </w:r>
      <w:r w:rsidR="00453B4E" w:rsidRPr="00FA3D11">
        <w:rPr>
          <w:rFonts w:asciiTheme="majorHAnsi" w:hAnsiTheme="majorHAnsi" w:cs="Arial"/>
          <w:i/>
          <w:color w:val="0070C0"/>
          <w:sz w:val="24"/>
          <w:szCs w:val="24"/>
          <w:lang w:val="en-IE"/>
        </w:rPr>
        <w:t xml:space="preserve"> identified potential areas of vulnerability – institutional or programmatic, which could impact on the quality of provision.</w:t>
      </w:r>
    </w:p>
    <w:p w14:paraId="63B99B99" w14:textId="02B12275" w:rsidR="00453B4E" w:rsidRPr="00FA3D11" w:rsidRDefault="00453B4E" w:rsidP="00453B4E">
      <w:pPr>
        <w:pStyle w:val="ListParagraph"/>
        <w:numPr>
          <w:ilvl w:val="0"/>
          <w:numId w:val="22"/>
        </w:numPr>
        <w:spacing w:after="120"/>
        <w:rPr>
          <w:rFonts w:asciiTheme="majorHAnsi" w:hAnsiTheme="majorHAnsi" w:cs="Arial"/>
          <w:i/>
          <w:color w:val="0070C0"/>
          <w:sz w:val="24"/>
          <w:szCs w:val="24"/>
          <w:lang w:val="en-IE"/>
        </w:rPr>
      </w:pPr>
      <w:r w:rsidRPr="00FA3D11">
        <w:rPr>
          <w:rFonts w:asciiTheme="majorHAnsi" w:hAnsiTheme="majorHAnsi" w:cs="Arial"/>
          <w:i/>
          <w:color w:val="0070C0"/>
          <w:sz w:val="24"/>
          <w:szCs w:val="24"/>
          <w:lang w:val="en-IE"/>
        </w:rPr>
        <w:t>amended its QA policies and procedures to address identified vulnerabilities and to disseminate good practice</w:t>
      </w:r>
      <w:r w:rsidR="002D207E" w:rsidRPr="00FA3D11">
        <w:rPr>
          <w:rFonts w:asciiTheme="majorHAnsi" w:hAnsiTheme="majorHAnsi" w:cs="Arial"/>
          <w:i/>
          <w:color w:val="0070C0"/>
          <w:sz w:val="24"/>
          <w:szCs w:val="24"/>
          <w:lang w:val="en-IE"/>
        </w:rPr>
        <w:t>.</w:t>
      </w:r>
    </w:p>
    <w:p w14:paraId="629332AB" w14:textId="16B11520" w:rsidR="00453B4E" w:rsidRPr="00FA3D11" w:rsidRDefault="00453B4E" w:rsidP="00453B4E">
      <w:pPr>
        <w:spacing w:after="120"/>
        <w:rPr>
          <w:rFonts w:asciiTheme="majorHAnsi" w:hAnsiTheme="majorHAnsi" w:cs="Arial"/>
          <w:i/>
          <w:color w:val="0070C0"/>
          <w:sz w:val="24"/>
          <w:lang w:val="en-IE"/>
        </w:rPr>
      </w:pPr>
      <w:r w:rsidRPr="00FA3D11">
        <w:rPr>
          <w:rFonts w:asciiTheme="majorHAnsi" w:hAnsiTheme="majorHAnsi" w:cs="Arial"/>
          <w:i/>
          <w:color w:val="0070C0"/>
          <w:sz w:val="24"/>
          <w:lang w:val="en-IE"/>
        </w:rPr>
        <w:t xml:space="preserve">When evaluating the </w:t>
      </w:r>
      <w:r w:rsidR="00C60F7F" w:rsidRPr="00FA3D11">
        <w:rPr>
          <w:rFonts w:asciiTheme="majorHAnsi" w:hAnsiTheme="majorHAnsi" w:cs="Arial"/>
          <w:i/>
          <w:color w:val="0070C0"/>
          <w:sz w:val="24"/>
          <w:lang w:val="en-IE"/>
        </w:rPr>
        <w:t>awarding body</w:t>
      </w:r>
      <w:r w:rsidRPr="00FA3D11">
        <w:rPr>
          <w:rFonts w:asciiTheme="majorHAnsi" w:hAnsiTheme="majorHAnsi" w:cs="Arial"/>
          <w:i/>
          <w:color w:val="0070C0"/>
          <w:sz w:val="24"/>
          <w:lang w:val="en-IE"/>
        </w:rPr>
        <w:t xml:space="preserve">’s application, QQI will </w:t>
      </w:r>
      <w:r w:rsidR="005A2B0D" w:rsidRPr="00FA3D11">
        <w:rPr>
          <w:rFonts w:asciiTheme="majorHAnsi" w:hAnsiTheme="majorHAnsi" w:cs="Arial"/>
          <w:i/>
          <w:color w:val="0070C0"/>
          <w:sz w:val="24"/>
          <w:lang w:val="en-IE"/>
        </w:rPr>
        <w:t xml:space="preserve">look for evidence </w:t>
      </w:r>
      <w:r w:rsidRPr="00FA3D11">
        <w:rPr>
          <w:rFonts w:asciiTheme="majorHAnsi" w:hAnsiTheme="majorHAnsi" w:cs="Arial"/>
          <w:i/>
          <w:color w:val="0070C0"/>
          <w:sz w:val="24"/>
          <w:lang w:val="en-IE"/>
        </w:rPr>
        <w:t xml:space="preserve">that the quality assurance </w:t>
      </w:r>
      <w:r w:rsidR="005A2B0D" w:rsidRPr="00FA3D11">
        <w:rPr>
          <w:rFonts w:asciiTheme="majorHAnsi" w:hAnsiTheme="majorHAnsi" w:cs="Arial"/>
          <w:i/>
          <w:color w:val="0070C0"/>
          <w:sz w:val="24"/>
          <w:lang w:val="en-IE"/>
        </w:rPr>
        <w:t xml:space="preserve">policies and </w:t>
      </w:r>
      <w:r w:rsidRPr="00FA3D11">
        <w:rPr>
          <w:rFonts w:asciiTheme="majorHAnsi" w:hAnsiTheme="majorHAnsi" w:cs="Arial"/>
          <w:i/>
          <w:color w:val="0070C0"/>
          <w:sz w:val="24"/>
          <w:lang w:val="en-IE"/>
        </w:rPr>
        <w:t>procedures demonstrate:</w:t>
      </w:r>
    </w:p>
    <w:p w14:paraId="440BAE27" w14:textId="2C1DA463" w:rsidR="00453B4E" w:rsidRPr="00FA3D11" w:rsidRDefault="00453B4E" w:rsidP="00453B4E">
      <w:pPr>
        <w:pStyle w:val="ListParagraph"/>
        <w:numPr>
          <w:ilvl w:val="0"/>
          <w:numId w:val="20"/>
        </w:numPr>
        <w:spacing w:after="120"/>
        <w:rPr>
          <w:rFonts w:asciiTheme="majorHAnsi" w:hAnsiTheme="majorHAnsi" w:cs="Arial"/>
          <w:i/>
          <w:color w:val="0070C0"/>
          <w:sz w:val="24"/>
          <w:szCs w:val="24"/>
          <w:lang w:val="en-IE"/>
        </w:rPr>
      </w:pPr>
      <w:r w:rsidRPr="00FA3D11">
        <w:rPr>
          <w:rFonts w:asciiTheme="majorHAnsi" w:hAnsiTheme="majorHAnsi" w:cs="Arial"/>
          <w:b/>
          <w:i/>
          <w:color w:val="0070C0"/>
          <w:sz w:val="24"/>
          <w:szCs w:val="24"/>
          <w:lang w:val="en-IE"/>
        </w:rPr>
        <w:t>Good governance</w:t>
      </w:r>
      <w:r w:rsidRPr="00FA3D11">
        <w:rPr>
          <w:rFonts w:asciiTheme="majorHAnsi" w:hAnsiTheme="majorHAnsi" w:cs="Arial"/>
          <w:i/>
          <w:color w:val="0070C0"/>
          <w:sz w:val="24"/>
          <w:szCs w:val="24"/>
          <w:lang w:val="en-IE"/>
        </w:rPr>
        <w:t xml:space="preserve"> – oversight </w:t>
      </w:r>
      <w:r w:rsidR="005B531C" w:rsidRPr="00FA3D11">
        <w:rPr>
          <w:rFonts w:asciiTheme="majorHAnsi" w:hAnsiTheme="majorHAnsi" w:cs="Arial"/>
          <w:i/>
          <w:color w:val="0070C0"/>
          <w:sz w:val="24"/>
          <w:szCs w:val="24"/>
          <w:lang w:val="en-IE"/>
        </w:rPr>
        <w:t xml:space="preserve">of </w:t>
      </w:r>
      <w:r w:rsidRPr="00FA3D11">
        <w:rPr>
          <w:rFonts w:asciiTheme="majorHAnsi" w:hAnsiTheme="majorHAnsi" w:cs="Arial"/>
          <w:i/>
          <w:color w:val="0070C0"/>
          <w:sz w:val="24"/>
          <w:szCs w:val="24"/>
          <w:lang w:val="en-IE"/>
        </w:rPr>
        <w:t xml:space="preserve">all areas of significant decision making.  This should include informed externality/ independence/ devil’s advocate view to bring fresh thinking and to </w:t>
      </w:r>
      <w:r w:rsidR="005B531C" w:rsidRPr="00FA3D11">
        <w:rPr>
          <w:rFonts w:asciiTheme="majorHAnsi" w:hAnsiTheme="majorHAnsi" w:cs="Arial"/>
          <w:i/>
          <w:color w:val="0070C0"/>
          <w:sz w:val="24"/>
          <w:szCs w:val="24"/>
          <w:lang w:val="en-IE"/>
        </w:rPr>
        <w:t xml:space="preserve">avoid </w:t>
      </w:r>
      <w:r w:rsidRPr="00FA3D11">
        <w:rPr>
          <w:rFonts w:asciiTheme="majorHAnsi" w:hAnsiTheme="majorHAnsi" w:cs="Arial"/>
          <w:i/>
          <w:color w:val="0070C0"/>
          <w:sz w:val="24"/>
          <w:szCs w:val="24"/>
          <w:lang w:val="en-IE"/>
        </w:rPr>
        <w:t>group think</w:t>
      </w:r>
    </w:p>
    <w:p w14:paraId="08E8B052" w14:textId="28A3662D" w:rsidR="005B531C" w:rsidRPr="00FA3D11" w:rsidRDefault="005B531C" w:rsidP="005B531C">
      <w:pPr>
        <w:pStyle w:val="ListParagraph"/>
        <w:numPr>
          <w:ilvl w:val="0"/>
          <w:numId w:val="20"/>
        </w:numPr>
        <w:spacing w:after="120"/>
        <w:rPr>
          <w:rFonts w:asciiTheme="majorHAnsi" w:hAnsiTheme="majorHAnsi" w:cs="Arial"/>
          <w:i/>
          <w:color w:val="0070C0"/>
          <w:sz w:val="24"/>
          <w:szCs w:val="24"/>
          <w:lang w:val="en-IE"/>
        </w:rPr>
      </w:pPr>
      <w:r w:rsidRPr="00FA3D11">
        <w:rPr>
          <w:rFonts w:asciiTheme="majorHAnsi" w:hAnsiTheme="majorHAnsi" w:cs="Arial"/>
          <w:b/>
          <w:i/>
          <w:color w:val="0070C0"/>
          <w:sz w:val="24"/>
          <w:szCs w:val="24"/>
          <w:lang w:val="en-IE"/>
        </w:rPr>
        <w:t>Separation of commercial and academic</w:t>
      </w:r>
      <w:r w:rsidRPr="00FA3D11">
        <w:rPr>
          <w:rFonts w:asciiTheme="majorHAnsi" w:hAnsiTheme="majorHAnsi" w:cs="Arial"/>
          <w:i/>
          <w:color w:val="0070C0"/>
          <w:sz w:val="24"/>
          <w:szCs w:val="24"/>
          <w:lang w:val="en-IE"/>
        </w:rPr>
        <w:t xml:space="preserve"> decision making</w:t>
      </w:r>
    </w:p>
    <w:p w14:paraId="0F24D474" w14:textId="0838471B" w:rsidR="00453B4E" w:rsidRPr="00FA3D11" w:rsidRDefault="00453B4E" w:rsidP="00453B4E">
      <w:pPr>
        <w:pStyle w:val="ListParagraph"/>
        <w:numPr>
          <w:ilvl w:val="0"/>
          <w:numId w:val="20"/>
        </w:numPr>
        <w:spacing w:after="120"/>
        <w:rPr>
          <w:rFonts w:asciiTheme="majorHAnsi" w:hAnsiTheme="majorHAnsi" w:cs="Arial"/>
          <w:i/>
          <w:color w:val="0070C0"/>
          <w:sz w:val="24"/>
          <w:szCs w:val="24"/>
          <w:lang w:val="en-IE"/>
        </w:rPr>
      </w:pPr>
      <w:r w:rsidRPr="00FA3D11">
        <w:rPr>
          <w:rFonts w:asciiTheme="majorHAnsi" w:hAnsiTheme="majorHAnsi" w:cs="Arial"/>
          <w:b/>
          <w:i/>
          <w:color w:val="0070C0"/>
          <w:sz w:val="24"/>
          <w:szCs w:val="24"/>
          <w:lang w:val="en-IE"/>
        </w:rPr>
        <w:t>Clear terms of reference</w:t>
      </w:r>
      <w:r w:rsidRPr="00FA3D11">
        <w:rPr>
          <w:rFonts w:asciiTheme="majorHAnsi" w:hAnsiTheme="majorHAnsi" w:cs="Arial"/>
          <w:i/>
          <w:color w:val="0070C0"/>
          <w:sz w:val="24"/>
          <w:szCs w:val="24"/>
          <w:lang w:val="en-IE"/>
        </w:rPr>
        <w:t xml:space="preserve"> for the various roles and committees </w:t>
      </w:r>
      <w:r w:rsidR="005B531C" w:rsidRPr="00FA3D11">
        <w:rPr>
          <w:rFonts w:asciiTheme="majorHAnsi" w:hAnsiTheme="majorHAnsi" w:cs="Arial"/>
          <w:i/>
          <w:color w:val="0070C0"/>
          <w:sz w:val="24"/>
          <w:szCs w:val="24"/>
          <w:lang w:val="en-IE"/>
        </w:rPr>
        <w:t>responsible for</w:t>
      </w:r>
      <w:r w:rsidRPr="00FA3D11">
        <w:rPr>
          <w:rFonts w:asciiTheme="majorHAnsi" w:hAnsiTheme="majorHAnsi" w:cs="Arial"/>
          <w:i/>
          <w:color w:val="0070C0"/>
          <w:sz w:val="24"/>
          <w:szCs w:val="24"/>
          <w:lang w:val="en-IE"/>
        </w:rPr>
        <w:t xml:space="preserve"> governance</w:t>
      </w:r>
    </w:p>
    <w:p w14:paraId="2ECC3AFC" w14:textId="141582DB" w:rsidR="00453B4E" w:rsidRPr="00FA3D11" w:rsidRDefault="00453B4E" w:rsidP="00453B4E">
      <w:pPr>
        <w:pStyle w:val="ListParagraph"/>
        <w:numPr>
          <w:ilvl w:val="0"/>
          <w:numId w:val="20"/>
        </w:numPr>
        <w:spacing w:after="120"/>
        <w:rPr>
          <w:rFonts w:asciiTheme="majorHAnsi" w:hAnsiTheme="majorHAnsi" w:cs="Arial"/>
          <w:i/>
          <w:color w:val="0070C0"/>
          <w:sz w:val="24"/>
          <w:szCs w:val="24"/>
          <w:lang w:val="en-IE"/>
        </w:rPr>
      </w:pPr>
      <w:r w:rsidRPr="00FA3D11">
        <w:rPr>
          <w:rFonts w:asciiTheme="majorHAnsi" w:hAnsiTheme="majorHAnsi" w:cs="Arial"/>
          <w:b/>
          <w:i/>
          <w:color w:val="0070C0"/>
          <w:sz w:val="24"/>
          <w:szCs w:val="24"/>
          <w:lang w:val="en-IE"/>
        </w:rPr>
        <w:t>Clarity</w:t>
      </w:r>
      <w:r w:rsidRPr="00FA3D11">
        <w:rPr>
          <w:rFonts w:asciiTheme="majorHAnsi" w:hAnsiTheme="majorHAnsi" w:cs="Arial"/>
          <w:i/>
          <w:color w:val="0070C0"/>
          <w:sz w:val="24"/>
          <w:szCs w:val="24"/>
          <w:lang w:val="en-IE"/>
        </w:rPr>
        <w:t xml:space="preserve"> (ideally depicted graphically) </w:t>
      </w:r>
      <w:r w:rsidR="005B531C" w:rsidRPr="00FA3D11">
        <w:rPr>
          <w:rFonts w:asciiTheme="majorHAnsi" w:hAnsiTheme="majorHAnsi" w:cs="Arial"/>
          <w:i/>
          <w:color w:val="0070C0"/>
          <w:sz w:val="24"/>
          <w:szCs w:val="24"/>
          <w:lang w:val="en-IE"/>
        </w:rPr>
        <w:t xml:space="preserve">in the organisation and functioning </w:t>
      </w:r>
      <w:r w:rsidRPr="00FA3D11">
        <w:rPr>
          <w:rFonts w:asciiTheme="majorHAnsi" w:hAnsiTheme="majorHAnsi" w:cs="Arial"/>
          <w:i/>
          <w:color w:val="0070C0"/>
          <w:sz w:val="24"/>
          <w:szCs w:val="24"/>
          <w:lang w:val="en-IE"/>
        </w:rPr>
        <w:t xml:space="preserve">of </w:t>
      </w:r>
      <w:r w:rsidRPr="00FA3D11">
        <w:rPr>
          <w:rFonts w:asciiTheme="majorHAnsi" w:hAnsiTheme="majorHAnsi" w:cs="Arial"/>
          <w:i/>
          <w:strike/>
          <w:color w:val="0070C0"/>
          <w:sz w:val="24"/>
          <w:szCs w:val="24"/>
          <w:lang w:val="en-IE"/>
        </w:rPr>
        <w:t>how</w:t>
      </w:r>
      <w:r w:rsidRPr="00FA3D11">
        <w:rPr>
          <w:rFonts w:asciiTheme="majorHAnsi" w:hAnsiTheme="majorHAnsi" w:cs="Arial"/>
          <w:i/>
          <w:color w:val="0070C0"/>
          <w:sz w:val="24"/>
          <w:szCs w:val="24"/>
          <w:lang w:val="en-IE"/>
        </w:rPr>
        <w:t xml:space="preserve"> the various QA committees and roles </w:t>
      </w:r>
      <w:r w:rsidRPr="00FA3D11">
        <w:rPr>
          <w:rFonts w:asciiTheme="majorHAnsi" w:hAnsiTheme="majorHAnsi" w:cs="Arial"/>
          <w:i/>
          <w:strike/>
          <w:color w:val="0070C0"/>
          <w:sz w:val="24"/>
          <w:szCs w:val="24"/>
          <w:lang w:val="en-IE"/>
        </w:rPr>
        <w:t>and activities connect and interact</w:t>
      </w:r>
    </w:p>
    <w:p w14:paraId="6BFF8EB7" w14:textId="60CFA57C" w:rsidR="00453B4E" w:rsidRPr="00FA3D11" w:rsidRDefault="00453B4E" w:rsidP="00453B4E">
      <w:pPr>
        <w:pStyle w:val="ListParagraph"/>
        <w:numPr>
          <w:ilvl w:val="0"/>
          <w:numId w:val="20"/>
        </w:numPr>
        <w:spacing w:after="120"/>
        <w:rPr>
          <w:rFonts w:asciiTheme="majorHAnsi" w:hAnsiTheme="majorHAnsi" w:cs="Arial"/>
          <w:i/>
          <w:color w:val="0070C0"/>
          <w:sz w:val="24"/>
          <w:szCs w:val="24"/>
          <w:lang w:val="en-IE"/>
        </w:rPr>
      </w:pPr>
      <w:r w:rsidRPr="00FA3D11">
        <w:rPr>
          <w:rFonts w:asciiTheme="majorHAnsi" w:hAnsiTheme="majorHAnsi" w:cs="Arial"/>
          <w:b/>
          <w:i/>
          <w:color w:val="0070C0"/>
          <w:sz w:val="24"/>
          <w:szCs w:val="24"/>
          <w:lang w:val="en-IE"/>
        </w:rPr>
        <w:t>QA methodology</w:t>
      </w:r>
      <w:r w:rsidRPr="00FA3D11">
        <w:rPr>
          <w:rFonts w:asciiTheme="majorHAnsi" w:hAnsiTheme="majorHAnsi" w:cs="Arial"/>
          <w:i/>
          <w:color w:val="0070C0"/>
          <w:sz w:val="24"/>
          <w:szCs w:val="24"/>
          <w:lang w:val="en-IE"/>
        </w:rPr>
        <w:t xml:space="preserve"> </w:t>
      </w:r>
      <w:r w:rsidR="005B531C" w:rsidRPr="00FA3D11">
        <w:rPr>
          <w:rFonts w:asciiTheme="majorHAnsi" w:hAnsiTheme="majorHAnsi" w:cs="Arial"/>
          <w:i/>
          <w:color w:val="0070C0"/>
          <w:sz w:val="24"/>
          <w:szCs w:val="24"/>
          <w:lang w:val="en-IE"/>
        </w:rPr>
        <w:t>that</w:t>
      </w:r>
      <w:r w:rsidRPr="00FA3D11">
        <w:rPr>
          <w:rFonts w:asciiTheme="majorHAnsi" w:hAnsiTheme="majorHAnsi" w:cs="Arial"/>
          <w:i/>
          <w:color w:val="0070C0"/>
          <w:sz w:val="24"/>
          <w:szCs w:val="24"/>
          <w:lang w:val="en-IE"/>
        </w:rPr>
        <w:t xml:space="preserve"> </w:t>
      </w:r>
      <w:r w:rsidR="005B531C" w:rsidRPr="00FA3D11">
        <w:rPr>
          <w:rFonts w:asciiTheme="majorHAnsi" w:hAnsiTheme="majorHAnsi" w:cs="Arial"/>
          <w:i/>
          <w:color w:val="0070C0"/>
          <w:sz w:val="24"/>
          <w:szCs w:val="24"/>
          <w:lang w:val="en-IE"/>
        </w:rPr>
        <w:t>determines:</w:t>
      </w:r>
    </w:p>
    <w:p w14:paraId="4612F306" w14:textId="63B2F957" w:rsidR="00453B4E" w:rsidRPr="00FA3D11" w:rsidRDefault="005B531C" w:rsidP="00453B4E">
      <w:pPr>
        <w:pStyle w:val="ListParagraph"/>
        <w:numPr>
          <w:ilvl w:val="1"/>
          <w:numId w:val="21"/>
        </w:numPr>
        <w:spacing w:after="120"/>
        <w:rPr>
          <w:rFonts w:asciiTheme="majorHAnsi" w:hAnsiTheme="majorHAnsi" w:cs="Arial"/>
          <w:i/>
          <w:color w:val="0070C0"/>
          <w:sz w:val="24"/>
          <w:szCs w:val="24"/>
          <w:lang w:val="en-IE"/>
        </w:rPr>
      </w:pPr>
      <w:r w:rsidRPr="00FA3D11">
        <w:rPr>
          <w:rFonts w:asciiTheme="majorHAnsi" w:hAnsiTheme="majorHAnsi" w:cs="Arial"/>
          <w:i/>
          <w:color w:val="0070C0"/>
          <w:sz w:val="24"/>
          <w:szCs w:val="24"/>
          <w:lang w:val="en-IE"/>
        </w:rPr>
        <w:t>w</w:t>
      </w:r>
      <w:r w:rsidR="00453B4E" w:rsidRPr="00FA3D11">
        <w:rPr>
          <w:rFonts w:asciiTheme="majorHAnsi" w:hAnsiTheme="majorHAnsi" w:cs="Arial"/>
          <w:i/>
          <w:color w:val="0070C0"/>
          <w:sz w:val="24"/>
          <w:szCs w:val="24"/>
          <w:lang w:val="en-IE"/>
        </w:rPr>
        <w:t xml:space="preserve">hat learners think of </w:t>
      </w:r>
      <w:r w:rsidR="0037234C" w:rsidRPr="00FA3D11">
        <w:rPr>
          <w:rFonts w:asciiTheme="majorHAnsi" w:hAnsiTheme="majorHAnsi" w:cs="Arial"/>
          <w:i/>
          <w:color w:val="0070C0"/>
          <w:sz w:val="24"/>
          <w:szCs w:val="24"/>
          <w:lang w:val="en-IE"/>
        </w:rPr>
        <w:t xml:space="preserve">qualifications, associated </w:t>
      </w:r>
      <w:r w:rsidR="00453B4E" w:rsidRPr="00FA3D11">
        <w:rPr>
          <w:rFonts w:asciiTheme="majorHAnsi" w:hAnsiTheme="majorHAnsi" w:cs="Arial"/>
          <w:i/>
          <w:color w:val="0070C0"/>
          <w:sz w:val="24"/>
          <w:szCs w:val="24"/>
          <w:lang w:val="en-IE"/>
        </w:rPr>
        <w:t>programmes and services across the range of levels and various modes of delivery</w:t>
      </w:r>
    </w:p>
    <w:p w14:paraId="6002006C" w14:textId="64147045" w:rsidR="00453B4E" w:rsidRPr="00FA3D11" w:rsidRDefault="005B531C" w:rsidP="00453B4E">
      <w:pPr>
        <w:pStyle w:val="ListParagraph"/>
        <w:numPr>
          <w:ilvl w:val="1"/>
          <w:numId w:val="21"/>
        </w:numPr>
        <w:spacing w:after="120"/>
        <w:rPr>
          <w:rFonts w:asciiTheme="majorHAnsi" w:hAnsiTheme="majorHAnsi" w:cs="Arial"/>
          <w:i/>
          <w:color w:val="0070C0"/>
          <w:sz w:val="24"/>
          <w:szCs w:val="24"/>
          <w:lang w:val="en-IE"/>
        </w:rPr>
      </w:pPr>
      <w:r w:rsidRPr="00FA3D11">
        <w:rPr>
          <w:rFonts w:asciiTheme="majorHAnsi" w:hAnsiTheme="majorHAnsi" w:cs="Arial"/>
          <w:i/>
          <w:color w:val="0070C0"/>
          <w:sz w:val="24"/>
          <w:szCs w:val="24"/>
          <w:lang w:val="en-IE"/>
        </w:rPr>
        <w:t>w</w:t>
      </w:r>
      <w:r w:rsidR="00453B4E" w:rsidRPr="00FA3D11">
        <w:rPr>
          <w:rFonts w:asciiTheme="majorHAnsi" w:hAnsiTheme="majorHAnsi" w:cs="Arial"/>
          <w:i/>
          <w:color w:val="0070C0"/>
          <w:sz w:val="24"/>
          <w:szCs w:val="24"/>
          <w:lang w:val="en-IE"/>
        </w:rPr>
        <w:t xml:space="preserve">hat other stakeholders (employers, </w:t>
      </w:r>
      <w:r w:rsidR="0037234C" w:rsidRPr="00FA3D11">
        <w:rPr>
          <w:rFonts w:asciiTheme="majorHAnsi" w:hAnsiTheme="majorHAnsi" w:cs="Arial"/>
          <w:i/>
          <w:color w:val="0070C0"/>
          <w:sz w:val="24"/>
          <w:szCs w:val="24"/>
          <w:lang w:val="en-IE"/>
        </w:rPr>
        <w:t>associate providers, professional</w:t>
      </w:r>
      <w:r w:rsidR="00A95FCE" w:rsidRPr="00FA3D11">
        <w:rPr>
          <w:rFonts w:asciiTheme="majorHAnsi" w:hAnsiTheme="majorHAnsi" w:cs="Arial"/>
          <w:i/>
          <w:color w:val="0070C0"/>
          <w:sz w:val="24"/>
          <w:szCs w:val="24"/>
          <w:lang w:val="en-IE"/>
        </w:rPr>
        <w:t xml:space="preserve"> bodies, external examiners / authenticators</w:t>
      </w:r>
      <w:r w:rsidR="00453B4E" w:rsidRPr="00FA3D11">
        <w:rPr>
          <w:rFonts w:asciiTheme="majorHAnsi" w:hAnsiTheme="majorHAnsi" w:cs="Arial"/>
          <w:i/>
          <w:color w:val="0070C0"/>
          <w:sz w:val="24"/>
          <w:szCs w:val="24"/>
          <w:lang w:val="en-IE"/>
        </w:rPr>
        <w:t xml:space="preserve">) </w:t>
      </w:r>
      <w:r w:rsidR="00A95FCE" w:rsidRPr="00FA3D11">
        <w:rPr>
          <w:rFonts w:asciiTheme="majorHAnsi" w:hAnsiTheme="majorHAnsi" w:cs="Arial"/>
          <w:i/>
          <w:color w:val="0070C0"/>
          <w:sz w:val="24"/>
          <w:szCs w:val="24"/>
          <w:lang w:val="en-IE"/>
        </w:rPr>
        <w:t xml:space="preserve">think </w:t>
      </w:r>
      <w:r w:rsidR="00453B4E" w:rsidRPr="00FA3D11">
        <w:rPr>
          <w:rFonts w:asciiTheme="majorHAnsi" w:hAnsiTheme="majorHAnsi" w:cs="Arial"/>
          <w:i/>
          <w:color w:val="0070C0"/>
          <w:sz w:val="24"/>
          <w:szCs w:val="24"/>
          <w:lang w:val="en-IE"/>
        </w:rPr>
        <w:t xml:space="preserve">of </w:t>
      </w:r>
      <w:r w:rsidR="0037234C" w:rsidRPr="00FA3D11">
        <w:rPr>
          <w:rFonts w:asciiTheme="majorHAnsi" w:hAnsiTheme="majorHAnsi" w:cs="Arial"/>
          <w:i/>
          <w:color w:val="0070C0"/>
          <w:sz w:val="24"/>
          <w:szCs w:val="24"/>
          <w:lang w:val="en-IE"/>
        </w:rPr>
        <w:t xml:space="preserve">qualifications, programmes </w:t>
      </w:r>
      <w:r w:rsidR="00453B4E" w:rsidRPr="00FA3D11">
        <w:rPr>
          <w:rFonts w:asciiTheme="majorHAnsi" w:hAnsiTheme="majorHAnsi" w:cs="Arial"/>
          <w:i/>
          <w:color w:val="0070C0"/>
          <w:sz w:val="24"/>
          <w:szCs w:val="24"/>
          <w:lang w:val="en-IE"/>
        </w:rPr>
        <w:t>and outcomes</w:t>
      </w:r>
    </w:p>
    <w:p w14:paraId="47D727DE" w14:textId="7F23F5F5" w:rsidR="00453B4E" w:rsidRPr="00FA3D11" w:rsidRDefault="005B531C" w:rsidP="00453B4E">
      <w:pPr>
        <w:pStyle w:val="ListParagraph"/>
        <w:numPr>
          <w:ilvl w:val="1"/>
          <w:numId w:val="21"/>
        </w:numPr>
        <w:spacing w:after="120"/>
        <w:rPr>
          <w:rFonts w:asciiTheme="majorHAnsi" w:hAnsiTheme="majorHAnsi" w:cs="Arial"/>
          <w:i/>
          <w:color w:val="0070C0"/>
          <w:sz w:val="24"/>
          <w:szCs w:val="24"/>
          <w:lang w:val="en-IE"/>
        </w:rPr>
      </w:pPr>
      <w:proofErr w:type="gramStart"/>
      <w:r w:rsidRPr="00FA3D11">
        <w:rPr>
          <w:rFonts w:asciiTheme="majorHAnsi" w:hAnsiTheme="majorHAnsi" w:cs="Arial"/>
          <w:i/>
          <w:color w:val="0070C0"/>
          <w:sz w:val="24"/>
          <w:szCs w:val="24"/>
          <w:lang w:val="en-IE"/>
        </w:rPr>
        <w:t>h</w:t>
      </w:r>
      <w:r w:rsidR="00453B4E" w:rsidRPr="00FA3D11">
        <w:rPr>
          <w:rFonts w:asciiTheme="majorHAnsi" w:hAnsiTheme="majorHAnsi" w:cs="Arial"/>
          <w:i/>
          <w:color w:val="0070C0"/>
          <w:sz w:val="24"/>
          <w:szCs w:val="24"/>
          <w:lang w:val="en-IE"/>
        </w:rPr>
        <w:t>ow</w:t>
      </w:r>
      <w:proofErr w:type="gramEnd"/>
      <w:r w:rsidR="00453B4E" w:rsidRPr="00FA3D11">
        <w:rPr>
          <w:rFonts w:asciiTheme="majorHAnsi" w:hAnsiTheme="majorHAnsi" w:cs="Arial"/>
          <w:i/>
          <w:color w:val="0070C0"/>
          <w:sz w:val="24"/>
          <w:szCs w:val="24"/>
          <w:lang w:val="en-IE"/>
        </w:rPr>
        <w:t xml:space="preserve"> comparable </w:t>
      </w:r>
      <w:r w:rsidR="0037234C" w:rsidRPr="00FA3D11">
        <w:rPr>
          <w:rFonts w:asciiTheme="majorHAnsi" w:hAnsiTheme="majorHAnsi" w:cs="Arial"/>
          <w:i/>
          <w:color w:val="0070C0"/>
          <w:sz w:val="24"/>
          <w:szCs w:val="24"/>
          <w:lang w:val="en-IE"/>
        </w:rPr>
        <w:t xml:space="preserve">qualifications and associated </w:t>
      </w:r>
      <w:r w:rsidR="00453B4E" w:rsidRPr="00FA3D11">
        <w:rPr>
          <w:rFonts w:asciiTheme="majorHAnsi" w:hAnsiTheme="majorHAnsi" w:cs="Arial"/>
          <w:i/>
          <w:color w:val="0070C0"/>
          <w:sz w:val="24"/>
          <w:szCs w:val="24"/>
          <w:lang w:val="en-IE"/>
        </w:rPr>
        <w:t>programmes compare and contrast (benchmarking)</w:t>
      </w:r>
    </w:p>
    <w:p w14:paraId="24215A6C" w14:textId="219FB19D" w:rsidR="00453B4E" w:rsidRPr="00FA3D11" w:rsidRDefault="005B531C" w:rsidP="00453B4E">
      <w:pPr>
        <w:pStyle w:val="ListParagraph"/>
        <w:numPr>
          <w:ilvl w:val="1"/>
          <w:numId w:val="21"/>
        </w:numPr>
        <w:spacing w:after="120"/>
        <w:rPr>
          <w:rFonts w:asciiTheme="majorHAnsi" w:hAnsiTheme="majorHAnsi" w:cs="Arial"/>
          <w:i/>
          <w:color w:val="0070C0"/>
          <w:sz w:val="24"/>
          <w:szCs w:val="24"/>
          <w:lang w:val="en-IE"/>
        </w:rPr>
      </w:pPr>
      <w:r w:rsidRPr="00FA3D11">
        <w:rPr>
          <w:rFonts w:asciiTheme="majorHAnsi" w:hAnsiTheme="majorHAnsi" w:cs="Arial"/>
          <w:i/>
          <w:color w:val="0070C0"/>
          <w:sz w:val="24"/>
          <w:szCs w:val="24"/>
          <w:lang w:val="en-IE"/>
        </w:rPr>
        <w:lastRenderedPageBreak/>
        <w:t>w</w:t>
      </w:r>
      <w:r w:rsidR="00453B4E" w:rsidRPr="00FA3D11">
        <w:rPr>
          <w:rFonts w:asciiTheme="majorHAnsi" w:hAnsiTheme="majorHAnsi" w:cs="Arial"/>
          <w:i/>
          <w:color w:val="0070C0"/>
          <w:sz w:val="24"/>
          <w:szCs w:val="24"/>
          <w:lang w:val="en-IE"/>
        </w:rPr>
        <w:t>hat’s working and what isn’t – institutional and programmatic</w:t>
      </w:r>
    </w:p>
    <w:p w14:paraId="2E96B4DB" w14:textId="0B75910D" w:rsidR="00453B4E" w:rsidRPr="00FA3D11" w:rsidRDefault="00A95FCE" w:rsidP="00453B4E">
      <w:pPr>
        <w:pStyle w:val="ListParagraph"/>
        <w:numPr>
          <w:ilvl w:val="1"/>
          <w:numId w:val="21"/>
        </w:numPr>
        <w:spacing w:after="120"/>
        <w:rPr>
          <w:rFonts w:asciiTheme="majorHAnsi" w:hAnsiTheme="majorHAnsi" w:cs="Arial"/>
          <w:i/>
          <w:color w:val="0070C0"/>
          <w:sz w:val="24"/>
          <w:szCs w:val="24"/>
          <w:lang w:val="en-IE"/>
        </w:rPr>
      </w:pPr>
      <w:r w:rsidRPr="00FA3D11">
        <w:rPr>
          <w:rFonts w:asciiTheme="majorHAnsi" w:hAnsiTheme="majorHAnsi" w:cs="Arial"/>
          <w:i/>
          <w:color w:val="0070C0"/>
          <w:sz w:val="24"/>
          <w:szCs w:val="24"/>
          <w:lang w:val="en-IE"/>
        </w:rPr>
        <w:t>if</w:t>
      </w:r>
      <w:r w:rsidR="00453B4E" w:rsidRPr="00FA3D11">
        <w:rPr>
          <w:rFonts w:asciiTheme="majorHAnsi" w:hAnsiTheme="majorHAnsi" w:cs="Arial"/>
          <w:i/>
          <w:color w:val="0070C0"/>
          <w:sz w:val="24"/>
          <w:szCs w:val="24"/>
          <w:lang w:val="en-IE"/>
        </w:rPr>
        <w:t xml:space="preserve"> resources</w:t>
      </w:r>
      <w:r w:rsidR="005A2B0D" w:rsidRPr="00FA3D11">
        <w:rPr>
          <w:rFonts w:asciiTheme="majorHAnsi" w:hAnsiTheme="majorHAnsi" w:cs="Arial"/>
          <w:i/>
          <w:color w:val="0070C0"/>
          <w:sz w:val="24"/>
          <w:szCs w:val="24"/>
          <w:lang w:val="en-IE"/>
        </w:rPr>
        <w:t xml:space="preserve"> </w:t>
      </w:r>
      <w:proofErr w:type="gramStart"/>
      <w:r w:rsidR="005A2B0D" w:rsidRPr="00FA3D11">
        <w:rPr>
          <w:rFonts w:asciiTheme="majorHAnsi" w:hAnsiTheme="majorHAnsi" w:cs="Arial"/>
          <w:i/>
          <w:color w:val="0070C0"/>
          <w:sz w:val="24"/>
          <w:szCs w:val="24"/>
          <w:lang w:val="en-IE"/>
        </w:rPr>
        <w:t xml:space="preserve">- </w:t>
      </w:r>
      <w:r w:rsidR="00453B4E" w:rsidRPr="00FA3D11">
        <w:rPr>
          <w:rFonts w:asciiTheme="majorHAnsi" w:hAnsiTheme="majorHAnsi" w:cs="Arial"/>
          <w:i/>
          <w:color w:val="0070C0"/>
          <w:sz w:val="24"/>
          <w:szCs w:val="24"/>
          <w:lang w:val="en-IE"/>
        </w:rPr>
        <w:t xml:space="preserve"> human</w:t>
      </w:r>
      <w:proofErr w:type="gramEnd"/>
      <w:r w:rsidR="00453B4E" w:rsidRPr="00FA3D11">
        <w:rPr>
          <w:rFonts w:asciiTheme="majorHAnsi" w:hAnsiTheme="majorHAnsi" w:cs="Arial"/>
          <w:i/>
          <w:color w:val="0070C0"/>
          <w:sz w:val="24"/>
          <w:szCs w:val="24"/>
          <w:lang w:val="en-IE"/>
        </w:rPr>
        <w:t xml:space="preserve">, financial and physical, </w:t>
      </w:r>
      <w:r w:rsidRPr="00FA3D11">
        <w:rPr>
          <w:rFonts w:asciiTheme="majorHAnsi" w:hAnsiTheme="majorHAnsi" w:cs="Arial"/>
          <w:i/>
          <w:color w:val="0070C0"/>
          <w:sz w:val="24"/>
          <w:szCs w:val="24"/>
          <w:lang w:val="en-IE"/>
        </w:rPr>
        <w:t xml:space="preserve">are </w:t>
      </w:r>
      <w:r w:rsidR="00453B4E" w:rsidRPr="00FA3D11">
        <w:rPr>
          <w:rFonts w:asciiTheme="majorHAnsi" w:hAnsiTheme="majorHAnsi" w:cs="Arial"/>
          <w:i/>
          <w:color w:val="0070C0"/>
          <w:sz w:val="24"/>
          <w:szCs w:val="24"/>
          <w:lang w:val="en-IE"/>
        </w:rPr>
        <w:t>adequate for the scope of provision</w:t>
      </w:r>
      <w:r w:rsidR="005A2B0D" w:rsidRPr="00FA3D11">
        <w:rPr>
          <w:rFonts w:asciiTheme="majorHAnsi" w:hAnsiTheme="majorHAnsi" w:cs="Arial"/>
          <w:i/>
          <w:color w:val="0070C0"/>
          <w:sz w:val="24"/>
          <w:szCs w:val="24"/>
          <w:lang w:val="en-IE"/>
        </w:rPr>
        <w:t>.</w:t>
      </w:r>
    </w:p>
    <w:p w14:paraId="66A5044E" w14:textId="17833066" w:rsidR="00453B4E" w:rsidRPr="00FA3D11" w:rsidRDefault="00453B4E" w:rsidP="00453B4E">
      <w:pPr>
        <w:pStyle w:val="ListParagraph"/>
        <w:numPr>
          <w:ilvl w:val="0"/>
          <w:numId w:val="20"/>
        </w:numPr>
        <w:spacing w:after="120"/>
        <w:rPr>
          <w:rFonts w:asciiTheme="majorHAnsi" w:hAnsiTheme="majorHAnsi" w:cs="Arial"/>
          <w:i/>
          <w:color w:val="0070C0"/>
          <w:sz w:val="24"/>
          <w:szCs w:val="24"/>
          <w:lang w:val="en-IE"/>
        </w:rPr>
      </w:pPr>
      <w:r w:rsidRPr="00FA3D11">
        <w:rPr>
          <w:rFonts w:asciiTheme="majorHAnsi" w:hAnsiTheme="majorHAnsi" w:cs="Arial"/>
          <w:b/>
          <w:i/>
          <w:color w:val="0070C0"/>
          <w:sz w:val="24"/>
          <w:szCs w:val="24"/>
          <w:lang w:val="en-IE"/>
        </w:rPr>
        <w:t>Clarity and accessibility</w:t>
      </w:r>
      <w:r w:rsidRPr="00FA3D11">
        <w:rPr>
          <w:rFonts w:asciiTheme="majorHAnsi" w:hAnsiTheme="majorHAnsi" w:cs="Arial"/>
          <w:i/>
          <w:color w:val="0070C0"/>
          <w:sz w:val="24"/>
          <w:szCs w:val="24"/>
          <w:lang w:val="en-IE"/>
        </w:rPr>
        <w:t xml:space="preserve"> </w:t>
      </w:r>
      <w:r w:rsidR="005A2B0D" w:rsidRPr="00FA3D11">
        <w:rPr>
          <w:rFonts w:asciiTheme="majorHAnsi" w:hAnsiTheme="majorHAnsi" w:cs="Arial"/>
          <w:i/>
          <w:color w:val="0070C0"/>
          <w:sz w:val="24"/>
          <w:szCs w:val="24"/>
          <w:lang w:val="en-IE"/>
        </w:rPr>
        <w:t xml:space="preserve">to QA </w:t>
      </w:r>
      <w:r w:rsidRPr="00FA3D11">
        <w:rPr>
          <w:rFonts w:asciiTheme="majorHAnsi" w:hAnsiTheme="majorHAnsi" w:cs="Arial"/>
          <w:i/>
          <w:color w:val="0070C0"/>
          <w:sz w:val="24"/>
          <w:szCs w:val="24"/>
          <w:lang w:val="en-IE"/>
        </w:rPr>
        <w:t>polic</w:t>
      </w:r>
      <w:r w:rsidR="005A2B0D" w:rsidRPr="00FA3D11">
        <w:rPr>
          <w:rFonts w:asciiTheme="majorHAnsi" w:hAnsiTheme="majorHAnsi" w:cs="Arial"/>
          <w:i/>
          <w:color w:val="0070C0"/>
          <w:sz w:val="24"/>
          <w:szCs w:val="24"/>
          <w:lang w:val="en-IE"/>
        </w:rPr>
        <w:t>ies</w:t>
      </w:r>
      <w:r w:rsidRPr="00FA3D11">
        <w:rPr>
          <w:rFonts w:asciiTheme="majorHAnsi" w:hAnsiTheme="majorHAnsi" w:cs="Arial"/>
          <w:i/>
          <w:color w:val="0070C0"/>
          <w:sz w:val="24"/>
          <w:szCs w:val="24"/>
          <w:lang w:val="en-IE"/>
        </w:rPr>
        <w:t xml:space="preserve"> and procedure</w:t>
      </w:r>
    </w:p>
    <w:p w14:paraId="63A320DD" w14:textId="1EE47A18" w:rsidR="00453B4E" w:rsidRPr="00FA3D11" w:rsidRDefault="005A2B0D" w:rsidP="00453B4E">
      <w:pPr>
        <w:pStyle w:val="ListParagraph"/>
        <w:numPr>
          <w:ilvl w:val="1"/>
          <w:numId w:val="21"/>
        </w:numPr>
        <w:spacing w:after="120"/>
        <w:rPr>
          <w:rFonts w:asciiTheme="majorHAnsi" w:hAnsiTheme="majorHAnsi" w:cs="Arial"/>
          <w:i/>
          <w:color w:val="0070C0"/>
          <w:sz w:val="24"/>
          <w:szCs w:val="24"/>
          <w:lang w:val="en-IE"/>
        </w:rPr>
      </w:pPr>
      <w:r w:rsidRPr="00FA3D11">
        <w:rPr>
          <w:rFonts w:asciiTheme="majorHAnsi" w:hAnsiTheme="majorHAnsi" w:cs="Arial"/>
          <w:i/>
          <w:color w:val="0070C0"/>
          <w:sz w:val="24"/>
          <w:szCs w:val="24"/>
          <w:lang w:val="en-IE"/>
        </w:rPr>
        <w:t>f</w:t>
      </w:r>
      <w:r w:rsidR="00453B4E" w:rsidRPr="00FA3D11">
        <w:rPr>
          <w:rFonts w:asciiTheme="majorHAnsi" w:hAnsiTheme="majorHAnsi" w:cs="Arial"/>
          <w:i/>
          <w:color w:val="0070C0"/>
          <w:sz w:val="24"/>
          <w:szCs w:val="24"/>
          <w:lang w:val="en-IE"/>
        </w:rPr>
        <w:t>or staff</w:t>
      </w:r>
    </w:p>
    <w:p w14:paraId="0430BA25" w14:textId="3E2CB7AC" w:rsidR="00453B4E" w:rsidRPr="00FA3D11" w:rsidRDefault="005A2B0D" w:rsidP="00453B4E">
      <w:pPr>
        <w:pStyle w:val="ListParagraph"/>
        <w:numPr>
          <w:ilvl w:val="1"/>
          <w:numId w:val="21"/>
        </w:numPr>
        <w:spacing w:after="120"/>
        <w:rPr>
          <w:rFonts w:asciiTheme="majorHAnsi" w:hAnsiTheme="majorHAnsi" w:cs="Arial"/>
          <w:i/>
          <w:color w:val="0070C0"/>
          <w:sz w:val="20"/>
          <w:szCs w:val="20"/>
          <w:lang w:val="en-IE"/>
        </w:rPr>
      </w:pPr>
      <w:r w:rsidRPr="00FA3D11">
        <w:rPr>
          <w:rFonts w:asciiTheme="majorHAnsi" w:hAnsiTheme="majorHAnsi" w:cs="Arial"/>
          <w:i/>
          <w:color w:val="0070C0"/>
          <w:sz w:val="24"/>
          <w:szCs w:val="24"/>
          <w:lang w:val="en-IE"/>
        </w:rPr>
        <w:t>f</w:t>
      </w:r>
      <w:r w:rsidR="00453B4E" w:rsidRPr="00FA3D11">
        <w:rPr>
          <w:rFonts w:asciiTheme="majorHAnsi" w:hAnsiTheme="majorHAnsi" w:cs="Arial"/>
          <w:i/>
          <w:color w:val="0070C0"/>
          <w:sz w:val="24"/>
          <w:szCs w:val="24"/>
          <w:lang w:val="en-IE"/>
        </w:rPr>
        <w:t>or learners</w:t>
      </w:r>
      <w:r w:rsidR="00453B4E" w:rsidRPr="00FA3D11">
        <w:rPr>
          <w:rFonts w:asciiTheme="majorHAnsi" w:hAnsiTheme="majorHAnsi" w:cs="Arial"/>
          <w:i/>
          <w:color w:val="0070C0"/>
          <w:sz w:val="20"/>
          <w:szCs w:val="20"/>
          <w:lang w:val="en-IE"/>
        </w:rPr>
        <w:t xml:space="preserve"> </w:t>
      </w:r>
    </w:p>
    <w:p w14:paraId="5C61DA95" w14:textId="34F583A1" w:rsidR="00AD51E8" w:rsidRPr="00FA3D11" w:rsidRDefault="00453B4E" w:rsidP="00453B4E">
      <w:pPr>
        <w:spacing w:after="120"/>
        <w:rPr>
          <w:rFonts w:asciiTheme="majorHAnsi" w:hAnsiTheme="majorHAnsi" w:cs="Arial"/>
          <w:i/>
          <w:color w:val="0070C0"/>
          <w:sz w:val="24"/>
        </w:rPr>
      </w:pPr>
      <w:r w:rsidRPr="436865E7">
        <w:rPr>
          <w:rFonts w:asciiTheme="majorHAnsi" w:hAnsiTheme="majorHAnsi" w:cs="Arial"/>
          <w:i/>
          <w:color w:val="0070C0"/>
          <w:sz w:val="24"/>
        </w:rPr>
        <w:t xml:space="preserve">An honest and meaningful self-assessment is an indicator of a </w:t>
      </w:r>
      <w:r w:rsidR="009F46ED" w:rsidRPr="436865E7">
        <w:rPr>
          <w:rFonts w:asciiTheme="majorHAnsi" w:hAnsiTheme="majorHAnsi" w:cs="Arial"/>
          <w:i/>
          <w:color w:val="0070C0"/>
          <w:sz w:val="24"/>
        </w:rPr>
        <w:t>commitment to quality improvement</w:t>
      </w:r>
      <w:r w:rsidRPr="436865E7">
        <w:rPr>
          <w:rFonts w:asciiTheme="majorHAnsi" w:hAnsiTheme="majorHAnsi" w:cs="Arial"/>
          <w:i/>
          <w:color w:val="0070C0"/>
          <w:sz w:val="24"/>
        </w:rPr>
        <w:t xml:space="preserve">.  </w:t>
      </w:r>
      <w:r w:rsidR="005A2B0D" w:rsidRPr="436865E7">
        <w:rPr>
          <w:rFonts w:asciiTheme="majorHAnsi" w:hAnsiTheme="majorHAnsi" w:cs="Arial"/>
          <w:i/>
          <w:color w:val="0070C0"/>
          <w:sz w:val="24"/>
        </w:rPr>
        <w:t xml:space="preserve">Providers </w:t>
      </w:r>
      <w:r w:rsidRPr="436865E7">
        <w:rPr>
          <w:rFonts w:asciiTheme="majorHAnsi" w:hAnsiTheme="majorHAnsi" w:cs="Arial"/>
          <w:i/>
          <w:color w:val="0070C0"/>
          <w:sz w:val="24"/>
        </w:rPr>
        <w:t>are encouraged to engage in this gap analysis exercise</w:t>
      </w:r>
      <w:r w:rsidR="00723ECA" w:rsidRPr="436865E7">
        <w:rPr>
          <w:rFonts w:asciiTheme="majorHAnsi" w:hAnsiTheme="majorHAnsi" w:cs="Arial"/>
          <w:i/>
          <w:color w:val="0070C0"/>
          <w:sz w:val="24"/>
        </w:rPr>
        <w:t xml:space="preserve">, not </w:t>
      </w:r>
      <w:r w:rsidR="00A95FCE" w:rsidRPr="436865E7">
        <w:rPr>
          <w:rFonts w:asciiTheme="majorHAnsi" w:hAnsiTheme="majorHAnsi" w:cs="Arial"/>
          <w:i/>
          <w:color w:val="0070C0"/>
          <w:sz w:val="24"/>
        </w:rPr>
        <w:t>for</w:t>
      </w:r>
      <w:r w:rsidR="00723ECA" w:rsidRPr="436865E7">
        <w:rPr>
          <w:rFonts w:asciiTheme="majorHAnsi" w:hAnsiTheme="majorHAnsi" w:cs="Arial"/>
          <w:i/>
          <w:color w:val="0070C0"/>
          <w:sz w:val="24"/>
        </w:rPr>
        <w:t xml:space="preserve"> comp</w:t>
      </w:r>
      <w:r w:rsidR="00757E53" w:rsidRPr="436865E7">
        <w:rPr>
          <w:rFonts w:asciiTheme="majorHAnsi" w:hAnsiTheme="majorHAnsi" w:cs="Arial"/>
          <w:i/>
          <w:color w:val="0070C0"/>
          <w:sz w:val="24"/>
        </w:rPr>
        <w:t>l</w:t>
      </w:r>
      <w:r w:rsidR="00A95FCE" w:rsidRPr="436865E7">
        <w:rPr>
          <w:rFonts w:asciiTheme="majorHAnsi" w:hAnsiTheme="majorHAnsi" w:cs="Arial"/>
          <w:i/>
          <w:color w:val="0070C0"/>
          <w:sz w:val="24"/>
        </w:rPr>
        <w:t>iance</w:t>
      </w:r>
      <w:r w:rsidR="00723ECA" w:rsidRPr="436865E7">
        <w:rPr>
          <w:rFonts w:asciiTheme="majorHAnsi" w:hAnsiTheme="majorHAnsi" w:cs="Arial"/>
          <w:i/>
          <w:color w:val="0070C0"/>
          <w:sz w:val="24"/>
        </w:rPr>
        <w:t xml:space="preserve"> with a QQI requirement, but</w:t>
      </w:r>
      <w:r w:rsidRPr="436865E7">
        <w:rPr>
          <w:rFonts w:asciiTheme="majorHAnsi" w:hAnsiTheme="majorHAnsi" w:cs="Arial"/>
          <w:i/>
          <w:color w:val="0070C0"/>
          <w:sz w:val="24"/>
        </w:rPr>
        <w:t xml:space="preserve"> </w:t>
      </w:r>
      <w:r w:rsidR="00723ECA" w:rsidRPr="436865E7">
        <w:rPr>
          <w:rFonts w:asciiTheme="majorHAnsi" w:hAnsiTheme="majorHAnsi" w:cs="Arial"/>
          <w:i/>
          <w:color w:val="0070C0"/>
          <w:sz w:val="24"/>
        </w:rPr>
        <w:t>with the aim of emerging with an improved quality assurance system</w:t>
      </w:r>
      <w:r w:rsidR="00A95FCE" w:rsidRPr="436865E7">
        <w:rPr>
          <w:rFonts w:asciiTheme="majorHAnsi" w:hAnsiTheme="majorHAnsi" w:cs="Arial"/>
          <w:i/>
          <w:color w:val="0070C0"/>
          <w:sz w:val="24"/>
        </w:rPr>
        <w:t xml:space="preserve">, capable of </w:t>
      </w:r>
      <w:r w:rsidR="00723ECA" w:rsidRPr="436865E7">
        <w:rPr>
          <w:rFonts w:asciiTheme="majorHAnsi" w:hAnsiTheme="majorHAnsi" w:cs="Arial"/>
          <w:i/>
          <w:color w:val="0070C0"/>
          <w:sz w:val="24"/>
        </w:rPr>
        <w:t>support</w:t>
      </w:r>
      <w:r w:rsidR="00A95FCE" w:rsidRPr="436865E7">
        <w:rPr>
          <w:rFonts w:asciiTheme="majorHAnsi" w:hAnsiTheme="majorHAnsi" w:cs="Arial"/>
          <w:i/>
          <w:color w:val="0070C0"/>
          <w:sz w:val="24"/>
        </w:rPr>
        <w:t>ing</w:t>
      </w:r>
      <w:r w:rsidR="00723ECA" w:rsidRPr="436865E7">
        <w:rPr>
          <w:rFonts w:asciiTheme="majorHAnsi" w:hAnsiTheme="majorHAnsi" w:cs="Arial"/>
          <w:i/>
          <w:color w:val="0070C0"/>
          <w:sz w:val="24"/>
        </w:rPr>
        <w:t xml:space="preserve"> </w:t>
      </w:r>
      <w:r w:rsidR="005A2B0D" w:rsidRPr="436865E7">
        <w:rPr>
          <w:rFonts w:asciiTheme="majorHAnsi" w:hAnsiTheme="majorHAnsi" w:cs="Arial"/>
          <w:i/>
          <w:color w:val="0070C0"/>
          <w:sz w:val="24"/>
        </w:rPr>
        <w:t xml:space="preserve">their </w:t>
      </w:r>
      <w:r w:rsidR="00757E53" w:rsidRPr="436865E7">
        <w:rPr>
          <w:rFonts w:asciiTheme="majorHAnsi" w:hAnsiTheme="majorHAnsi" w:cs="Arial"/>
          <w:i/>
          <w:color w:val="0070C0"/>
          <w:sz w:val="24"/>
        </w:rPr>
        <w:t xml:space="preserve">qualifications, associated </w:t>
      </w:r>
      <w:r w:rsidR="00723ECA" w:rsidRPr="436865E7">
        <w:rPr>
          <w:rFonts w:asciiTheme="majorHAnsi" w:hAnsiTheme="majorHAnsi" w:cs="Arial"/>
          <w:i/>
          <w:color w:val="0070C0"/>
          <w:sz w:val="24"/>
        </w:rPr>
        <w:t>programmes and services in the years ahead.</w:t>
      </w:r>
      <w:r w:rsidR="00904A3D" w:rsidRPr="436865E7">
        <w:rPr>
          <w:rFonts w:asciiTheme="majorHAnsi" w:hAnsiTheme="majorHAnsi" w:cs="Arial"/>
          <w:i/>
          <w:color w:val="0070C0"/>
          <w:sz w:val="24"/>
        </w:rPr>
        <w:t xml:space="preserve">  </w:t>
      </w:r>
    </w:p>
    <w:p w14:paraId="73700F1B" w14:textId="7225B6AC" w:rsidR="001233EE" w:rsidRPr="00FA3D11" w:rsidRDefault="001233EE" w:rsidP="00453B4E">
      <w:pPr>
        <w:spacing w:after="120"/>
        <w:rPr>
          <w:rFonts w:asciiTheme="majorHAnsi" w:hAnsiTheme="majorHAnsi" w:cs="Arial"/>
          <w:i/>
          <w:color w:val="0070C0"/>
          <w:sz w:val="24"/>
          <w:lang w:val="en-IE"/>
        </w:rPr>
      </w:pPr>
      <w:r w:rsidRPr="00FA3D11">
        <w:rPr>
          <w:rFonts w:asciiTheme="majorHAnsi" w:hAnsiTheme="majorHAnsi" w:cs="Arial"/>
          <w:i/>
          <w:color w:val="0070C0"/>
          <w:sz w:val="24"/>
          <w:lang w:val="en-IE"/>
        </w:rPr>
        <w:t xml:space="preserve">Providers can submit this Gap Analysis as part of their application to be established as a Listed Awarding Body and demonstrate their in-depth consideration of the QQI QA guidelines. </w:t>
      </w:r>
    </w:p>
    <w:p w14:paraId="0E71DDE9" w14:textId="77777777" w:rsidR="00FC5187" w:rsidRPr="00453B4E" w:rsidRDefault="00FC5187" w:rsidP="00453B4E">
      <w:pPr>
        <w:spacing w:after="120"/>
        <w:rPr>
          <w:rFonts w:asciiTheme="majorHAnsi" w:hAnsiTheme="majorHAnsi" w:cs="Arial"/>
          <w:i/>
          <w:color w:val="4F81BD" w:themeColor="accent1"/>
          <w:sz w:val="24"/>
          <w:lang w:val="en-IE"/>
        </w:rPr>
      </w:pPr>
    </w:p>
    <w:p w14:paraId="1DAF7049" w14:textId="0FC18497" w:rsidR="00723ECA" w:rsidRDefault="00363811" w:rsidP="004D0606">
      <w:pPr>
        <w:spacing w:before="120" w:after="120"/>
        <w:ind w:left="993" w:hanging="993"/>
        <w:rPr>
          <w:rFonts w:asciiTheme="majorHAnsi" w:hAnsiTheme="majorHAnsi" w:cs="Arial"/>
          <w:b/>
          <w:sz w:val="28"/>
          <w:szCs w:val="28"/>
          <w:lang w:val="en-IE"/>
        </w:rPr>
      </w:pPr>
      <w:r>
        <w:rPr>
          <w:rFonts w:asciiTheme="majorHAnsi" w:hAnsiTheme="majorHAnsi" w:cs="Arial"/>
          <w:b/>
          <w:sz w:val="28"/>
          <w:szCs w:val="28"/>
          <w:lang w:val="en-IE"/>
        </w:rPr>
        <w:t>Gap Analysis</w:t>
      </w:r>
      <w:r w:rsidR="00723ECA">
        <w:rPr>
          <w:rFonts w:asciiTheme="majorHAnsi" w:hAnsiTheme="majorHAnsi" w:cs="Arial"/>
          <w:b/>
          <w:sz w:val="28"/>
          <w:szCs w:val="28"/>
          <w:lang w:val="en-IE"/>
        </w:rPr>
        <w:t xml:space="preserve"> – what</w:t>
      </w:r>
      <w:r w:rsidR="005A2B0D">
        <w:rPr>
          <w:rFonts w:asciiTheme="majorHAnsi" w:hAnsiTheme="majorHAnsi" w:cs="Arial"/>
          <w:b/>
          <w:sz w:val="28"/>
          <w:szCs w:val="28"/>
          <w:lang w:val="en-IE"/>
        </w:rPr>
        <w:t xml:space="preserve"> is it</w:t>
      </w:r>
      <w:r w:rsidR="00723ECA">
        <w:rPr>
          <w:rFonts w:asciiTheme="majorHAnsi" w:hAnsiTheme="majorHAnsi" w:cs="Arial"/>
          <w:b/>
          <w:sz w:val="28"/>
          <w:szCs w:val="28"/>
          <w:lang w:val="en-IE"/>
        </w:rPr>
        <w:t>?</w:t>
      </w:r>
    </w:p>
    <w:p w14:paraId="6E735258" w14:textId="6084BA75" w:rsidR="00723ECA" w:rsidRPr="00FA3D11" w:rsidRDefault="005A2B0D" w:rsidP="00723ECA">
      <w:pPr>
        <w:spacing w:after="120"/>
        <w:rPr>
          <w:rFonts w:asciiTheme="majorHAnsi" w:hAnsiTheme="majorHAnsi" w:cs="Arial"/>
          <w:i/>
          <w:color w:val="0070C0"/>
          <w:sz w:val="24"/>
          <w:lang w:val="en-IE"/>
        </w:rPr>
      </w:pPr>
      <w:r w:rsidRPr="00FA3D11">
        <w:rPr>
          <w:rFonts w:asciiTheme="majorHAnsi" w:hAnsiTheme="majorHAnsi" w:cs="Arial"/>
          <w:i/>
          <w:color w:val="0070C0"/>
          <w:sz w:val="24"/>
          <w:lang w:val="en-IE"/>
        </w:rPr>
        <w:t xml:space="preserve">Providers </w:t>
      </w:r>
      <w:r w:rsidR="00723ECA" w:rsidRPr="00FA3D11">
        <w:rPr>
          <w:rFonts w:asciiTheme="majorHAnsi" w:hAnsiTheme="majorHAnsi" w:cs="Arial"/>
          <w:i/>
          <w:color w:val="0070C0"/>
          <w:sz w:val="24"/>
          <w:lang w:val="en-IE"/>
        </w:rPr>
        <w:t xml:space="preserve">are asked to </w:t>
      </w:r>
      <w:r w:rsidRPr="00FA3D11">
        <w:rPr>
          <w:rFonts w:asciiTheme="majorHAnsi" w:hAnsiTheme="majorHAnsi" w:cs="Arial"/>
          <w:i/>
          <w:color w:val="0070C0"/>
          <w:sz w:val="24"/>
          <w:lang w:val="en-IE"/>
        </w:rPr>
        <w:t xml:space="preserve">undertake </w:t>
      </w:r>
      <w:r w:rsidR="00363811" w:rsidRPr="00FA3D11">
        <w:rPr>
          <w:rFonts w:asciiTheme="majorHAnsi" w:hAnsiTheme="majorHAnsi" w:cs="Arial"/>
          <w:i/>
          <w:color w:val="0070C0"/>
          <w:sz w:val="24"/>
          <w:lang w:val="en-IE"/>
        </w:rPr>
        <w:t xml:space="preserve">a gap analysis </w:t>
      </w:r>
      <w:r w:rsidRPr="00FA3D11">
        <w:rPr>
          <w:rFonts w:asciiTheme="majorHAnsi" w:hAnsiTheme="majorHAnsi" w:cs="Arial"/>
          <w:i/>
          <w:color w:val="0070C0"/>
          <w:sz w:val="24"/>
          <w:lang w:val="en-IE"/>
        </w:rPr>
        <w:t>exercise i</w:t>
      </w:r>
      <w:r w:rsidR="00363811" w:rsidRPr="00FA3D11">
        <w:rPr>
          <w:rFonts w:asciiTheme="majorHAnsi" w:hAnsiTheme="majorHAnsi" w:cs="Arial"/>
          <w:i/>
          <w:color w:val="0070C0"/>
          <w:sz w:val="24"/>
          <w:lang w:val="en-IE"/>
        </w:rPr>
        <w:t>n</w:t>
      </w:r>
      <w:r w:rsidR="00723ECA" w:rsidRPr="00FA3D11">
        <w:rPr>
          <w:rFonts w:asciiTheme="majorHAnsi" w:hAnsiTheme="majorHAnsi" w:cs="Arial"/>
          <w:i/>
          <w:color w:val="0070C0"/>
          <w:sz w:val="24"/>
          <w:lang w:val="en-IE"/>
        </w:rPr>
        <w:t xml:space="preserve"> two broad areas:</w:t>
      </w:r>
    </w:p>
    <w:p w14:paraId="592AF227" w14:textId="77777777" w:rsidR="00723ECA" w:rsidRPr="00FA3D11" w:rsidRDefault="00723ECA" w:rsidP="00723ECA">
      <w:pPr>
        <w:pStyle w:val="ListParagraph"/>
        <w:numPr>
          <w:ilvl w:val="0"/>
          <w:numId w:val="23"/>
        </w:numPr>
        <w:spacing w:after="120"/>
        <w:rPr>
          <w:rFonts w:asciiTheme="majorHAnsi" w:hAnsiTheme="majorHAnsi" w:cs="Arial"/>
          <w:i/>
          <w:color w:val="0070C0"/>
          <w:sz w:val="24"/>
          <w:lang w:val="en-IE"/>
        </w:rPr>
      </w:pPr>
      <w:r w:rsidRPr="00FA3D11">
        <w:rPr>
          <w:rFonts w:asciiTheme="majorHAnsi" w:hAnsiTheme="majorHAnsi" w:cs="Arial"/>
          <w:i/>
          <w:color w:val="0070C0"/>
          <w:sz w:val="24"/>
          <w:lang w:val="en-IE"/>
        </w:rPr>
        <w:t>Organisational capacity with reference to QQI criteria (Part 2 below)</w:t>
      </w:r>
    </w:p>
    <w:p w14:paraId="5F98A97E" w14:textId="2A010DDD" w:rsidR="00723ECA" w:rsidRPr="00FA3D11" w:rsidRDefault="00723ECA" w:rsidP="00723ECA">
      <w:pPr>
        <w:pStyle w:val="ListParagraph"/>
        <w:numPr>
          <w:ilvl w:val="0"/>
          <w:numId w:val="23"/>
        </w:numPr>
        <w:spacing w:after="120"/>
        <w:rPr>
          <w:rFonts w:asciiTheme="majorHAnsi" w:hAnsiTheme="majorHAnsi" w:cs="Arial"/>
          <w:i/>
          <w:color w:val="0070C0"/>
          <w:sz w:val="24"/>
          <w:szCs w:val="24"/>
          <w:lang w:val="en-IE"/>
        </w:rPr>
      </w:pPr>
      <w:r w:rsidRPr="66B36004">
        <w:rPr>
          <w:rFonts w:asciiTheme="majorHAnsi" w:hAnsiTheme="majorHAnsi" w:cs="Arial"/>
          <w:i/>
          <w:color w:val="0070C0"/>
          <w:sz w:val="24"/>
          <w:szCs w:val="24"/>
          <w:lang w:val="en-IE"/>
        </w:rPr>
        <w:t xml:space="preserve">Quality Assurance procedures with reference to relevant QQI core, sectoral and topic </w:t>
      </w:r>
      <w:r w:rsidR="009507C2" w:rsidRPr="66B36004">
        <w:rPr>
          <w:rFonts w:asciiTheme="majorHAnsi" w:hAnsiTheme="majorHAnsi" w:cs="Arial"/>
          <w:i/>
          <w:color w:val="0070C0"/>
          <w:sz w:val="24"/>
          <w:szCs w:val="24"/>
          <w:lang w:val="en-IE"/>
        </w:rPr>
        <w:t xml:space="preserve">specific </w:t>
      </w:r>
      <w:r w:rsidRPr="66B36004">
        <w:rPr>
          <w:rFonts w:asciiTheme="majorHAnsi" w:hAnsiTheme="majorHAnsi" w:cs="Arial"/>
          <w:i/>
          <w:color w:val="0070C0"/>
          <w:sz w:val="24"/>
          <w:szCs w:val="24"/>
          <w:lang w:val="en-IE"/>
        </w:rPr>
        <w:t>guidelines for quality assurance (Part 3 below)</w:t>
      </w:r>
      <w:r w:rsidR="005A2B0D" w:rsidRPr="66B36004">
        <w:rPr>
          <w:rFonts w:asciiTheme="majorHAnsi" w:hAnsiTheme="majorHAnsi" w:cs="Arial"/>
          <w:i/>
          <w:color w:val="0070C0"/>
          <w:sz w:val="24"/>
          <w:szCs w:val="24"/>
          <w:lang w:val="en-IE"/>
        </w:rPr>
        <w:t>.</w:t>
      </w:r>
    </w:p>
    <w:p w14:paraId="7EAB331E" w14:textId="77777777" w:rsidR="00723ECA" w:rsidRDefault="00723ECA" w:rsidP="004D0606">
      <w:pPr>
        <w:spacing w:before="120" w:after="120"/>
        <w:ind w:left="993" w:hanging="993"/>
        <w:rPr>
          <w:rFonts w:asciiTheme="majorHAnsi" w:hAnsiTheme="majorHAnsi" w:cs="Arial"/>
          <w:b/>
          <w:sz w:val="28"/>
          <w:szCs w:val="28"/>
          <w:lang w:val="en-IE"/>
        </w:rPr>
      </w:pPr>
    </w:p>
    <w:p w14:paraId="08D4F8C4" w14:textId="77777777" w:rsidR="004C0A6C" w:rsidRPr="00D52985" w:rsidRDefault="004C0A6C" w:rsidP="004D0606">
      <w:pPr>
        <w:spacing w:before="120" w:after="120"/>
        <w:ind w:left="993" w:hanging="993"/>
        <w:rPr>
          <w:rFonts w:asciiTheme="majorHAnsi" w:hAnsiTheme="majorHAnsi" w:cs="Arial"/>
          <w:b/>
          <w:sz w:val="28"/>
          <w:szCs w:val="28"/>
          <w:lang w:val="en-IE"/>
        </w:rPr>
      </w:pPr>
      <w:r w:rsidRPr="00D52985">
        <w:rPr>
          <w:rFonts w:asciiTheme="majorHAnsi" w:hAnsiTheme="majorHAnsi" w:cs="Arial"/>
          <w:b/>
          <w:sz w:val="28"/>
          <w:szCs w:val="28"/>
          <w:lang w:val="en-IE"/>
        </w:rPr>
        <w:t xml:space="preserve">Part </w:t>
      </w:r>
      <w:r w:rsidR="004D0606" w:rsidRPr="00D52985">
        <w:rPr>
          <w:rFonts w:asciiTheme="majorHAnsi" w:hAnsiTheme="majorHAnsi" w:cs="Arial"/>
          <w:b/>
          <w:sz w:val="28"/>
          <w:szCs w:val="28"/>
          <w:lang w:val="en-IE"/>
        </w:rPr>
        <w:t>2</w:t>
      </w:r>
      <w:r w:rsidRPr="00D52985">
        <w:rPr>
          <w:rFonts w:asciiTheme="majorHAnsi" w:hAnsiTheme="majorHAnsi" w:cs="Arial"/>
          <w:b/>
          <w:sz w:val="28"/>
          <w:szCs w:val="28"/>
          <w:lang w:val="en-IE"/>
        </w:rPr>
        <w:tab/>
      </w:r>
      <w:r w:rsidR="00363811">
        <w:rPr>
          <w:rFonts w:asciiTheme="majorHAnsi" w:hAnsiTheme="majorHAnsi" w:cs="Arial"/>
          <w:b/>
          <w:sz w:val="28"/>
          <w:szCs w:val="28"/>
          <w:lang w:val="en-IE"/>
        </w:rPr>
        <w:t>Gap Analysis</w:t>
      </w:r>
      <w:r w:rsidR="00150353" w:rsidRPr="00D52985">
        <w:rPr>
          <w:rFonts w:asciiTheme="majorHAnsi" w:hAnsiTheme="majorHAnsi" w:cs="Arial"/>
          <w:b/>
          <w:sz w:val="28"/>
          <w:szCs w:val="28"/>
          <w:lang w:val="en-IE"/>
        </w:rPr>
        <w:t xml:space="preserve"> against c</w:t>
      </w:r>
      <w:r w:rsidR="005F56C5" w:rsidRPr="00D52985">
        <w:rPr>
          <w:rFonts w:asciiTheme="majorHAnsi" w:hAnsiTheme="majorHAnsi" w:cs="Arial"/>
          <w:b/>
          <w:sz w:val="28"/>
          <w:szCs w:val="28"/>
          <w:lang w:val="en-IE"/>
        </w:rPr>
        <w:t>riteria relating to</w:t>
      </w:r>
      <w:r w:rsidRPr="00D52985">
        <w:rPr>
          <w:rFonts w:asciiTheme="majorHAnsi" w:hAnsiTheme="majorHAnsi" w:cs="Arial"/>
          <w:b/>
          <w:sz w:val="28"/>
          <w:szCs w:val="28"/>
          <w:lang w:val="en-IE"/>
        </w:rPr>
        <w:t xml:space="preserve"> </w:t>
      </w:r>
      <w:r w:rsidR="00A952E7" w:rsidRPr="00D52985">
        <w:rPr>
          <w:rFonts w:asciiTheme="majorHAnsi" w:hAnsiTheme="majorHAnsi" w:cs="Arial"/>
          <w:b/>
          <w:sz w:val="28"/>
          <w:szCs w:val="28"/>
          <w:lang w:val="en-IE"/>
        </w:rPr>
        <w:t xml:space="preserve">the </w:t>
      </w:r>
      <w:r w:rsidR="0016552F" w:rsidRPr="00D52985">
        <w:rPr>
          <w:rFonts w:asciiTheme="majorHAnsi" w:hAnsiTheme="majorHAnsi" w:cs="Arial"/>
          <w:b/>
          <w:sz w:val="28"/>
          <w:szCs w:val="28"/>
          <w:lang w:val="en-IE"/>
        </w:rPr>
        <w:t>capacity</w:t>
      </w:r>
      <w:r w:rsidR="00625D35" w:rsidRPr="00D52985">
        <w:rPr>
          <w:rFonts w:asciiTheme="majorHAnsi" w:hAnsiTheme="majorHAnsi" w:cs="Arial"/>
          <w:b/>
          <w:sz w:val="28"/>
          <w:szCs w:val="28"/>
          <w:lang w:val="en-IE"/>
        </w:rPr>
        <w:t xml:space="preserve"> of </w:t>
      </w:r>
      <w:r w:rsidR="00136EE4" w:rsidRPr="00D52985">
        <w:rPr>
          <w:rFonts w:asciiTheme="majorHAnsi" w:hAnsiTheme="majorHAnsi" w:cs="Arial"/>
          <w:b/>
          <w:sz w:val="28"/>
          <w:szCs w:val="28"/>
          <w:lang w:val="en-IE"/>
        </w:rPr>
        <w:t>your organisation</w:t>
      </w:r>
      <w:r w:rsidR="0016552F" w:rsidRPr="00D52985">
        <w:rPr>
          <w:rFonts w:asciiTheme="majorHAnsi" w:hAnsiTheme="majorHAnsi" w:cs="Arial"/>
          <w:b/>
          <w:sz w:val="28"/>
          <w:szCs w:val="28"/>
          <w:lang w:val="en-IE"/>
        </w:rPr>
        <w:t xml:space="preserve"> to provide quality education and training to learners</w:t>
      </w:r>
    </w:p>
    <w:p w14:paraId="67C0FB1A" w14:textId="31D0A348" w:rsidR="00FC5187" w:rsidRPr="00FA3D11" w:rsidRDefault="00FC5187" w:rsidP="00FB4E5E">
      <w:pPr>
        <w:spacing w:after="120"/>
        <w:ind w:right="-279"/>
        <w:rPr>
          <w:rFonts w:asciiTheme="majorHAnsi" w:hAnsiTheme="majorHAnsi" w:cs="Arial"/>
          <w:i/>
          <w:color w:val="0070C0"/>
          <w:sz w:val="24"/>
          <w:lang w:val="en-IE"/>
        </w:rPr>
      </w:pPr>
      <w:r w:rsidRPr="00FA3D11">
        <w:rPr>
          <w:rFonts w:asciiTheme="majorHAnsi" w:hAnsiTheme="majorHAnsi" w:cs="Arial"/>
          <w:i/>
          <w:color w:val="0070C0"/>
          <w:sz w:val="24"/>
          <w:lang w:val="en-IE"/>
        </w:rPr>
        <w:t>This section does not reflect formal criteria as part of the QA guidelines, but it is logical to consider some of these issues at this point. These will be considered in more detail as part of the due diligence process, or as part of the application to be established as a Listed Awarding Body.</w:t>
      </w:r>
    </w:p>
    <w:p w14:paraId="6D0AC89E" w14:textId="0FC5E8D7" w:rsidR="00D77D28" w:rsidRPr="00FA3D11" w:rsidRDefault="00EE192A" w:rsidP="00FB4E5E">
      <w:pPr>
        <w:spacing w:after="120"/>
        <w:ind w:right="-279"/>
        <w:rPr>
          <w:rFonts w:asciiTheme="majorHAnsi" w:hAnsiTheme="majorHAnsi" w:cs="Arial"/>
          <w:i/>
          <w:color w:val="0070C0"/>
          <w:sz w:val="24"/>
          <w:lang w:val="en-IE"/>
        </w:rPr>
      </w:pPr>
      <w:r w:rsidRPr="00FA3D11">
        <w:rPr>
          <w:rFonts w:asciiTheme="majorHAnsi" w:hAnsiTheme="majorHAnsi" w:cs="Arial"/>
          <w:i/>
          <w:color w:val="0070C0"/>
          <w:sz w:val="24"/>
          <w:lang w:val="en-IE"/>
        </w:rPr>
        <w:t xml:space="preserve">Your self-check against the criteria is </w:t>
      </w:r>
      <w:r w:rsidR="00D77D28" w:rsidRPr="00FA3D11">
        <w:rPr>
          <w:rFonts w:asciiTheme="majorHAnsi" w:hAnsiTheme="majorHAnsi" w:cs="Arial"/>
          <w:i/>
          <w:color w:val="0070C0"/>
          <w:sz w:val="24"/>
          <w:lang w:val="en-IE"/>
        </w:rPr>
        <w:t>to help you to</w:t>
      </w:r>
      <w:r w:rsidR="00FC5187" w:rsidRPr="00FA3D11">
        <w:rPr>
          <w:rFonts w:asciiTheme="majorHAnsi" w:hAnsiTheme="majorHAnsi" w:cs="Arial"/>
          <w:i/>
          <w:color w:val="0070C0"/>
          <w:sz w:val="24"/>
          <w:lang w:val="en-IE"/>
        </w:rPr>
        <w:t>:</w:t>
      </w:r>
    </w:p>
    <w:p w14:paraId="51BF4FE8" w14:textId="1DA709CC" w:rsidR="00D77D28" w:rsidRPr="00FA3D11" w:rsidRDefault="00D77D28" w:rsidP="00D77D28">
      <w:pPr>
        <w:pStyle w:val="ListParagraph"/>
        <w:numPr>
          <w:ilvl w:val="0"/>
          <w:numId w:val="26"/>
        </w:numPr>
        <w:spacing w:after="120"/>
        <w:ind w:right="-279"/>
        <w:rPr>
          <w:rFonts w:asciiTheme="majorHAnsi" w:hAnsiTheme="majorHAnsi" w:cs="Arial"/>
          <w:i/>
          <w:color w:val="0070C0"/>
          <w:sz w:val="24"/>
          <w:lang w:val="en-IE"/>
        </w:rPr>
      </w:pPr>
      <w:r w:rsidRPr="00FA3D11">
        <w:rPr>
          <w:rFonts w:asciiTheme="majorHAnsi" w:hAnsiTheme="majorHAnsi" w:cs="Arial"/>
          <w:i/>
          <w:color w:val="0070C0"/>
          <w:sz w:val="24"/>
          <w:lang w:val="en-IE"/>
        </w:rPr>
        <w:t xml:space="preserve">Identify any gaps in your </w:t>
      </w:r>
      <w:r w:rsidR="006B2288" w:rsidRPr="00FA3D11">
        <w:rPr>
          <w:rFonts w:asciiTheme="majorHAnsi" w:hAnsiTheme="majorHAnsi" w:cs="Arial"/>
          <w:i/>
          <w:color w:val="0070C0"/>
          <w:sz w:val="24"/>
          <w:lang w:val="en-IE"/>
        </w:rPr>
        <w:t xml:space="preserve">current QA </w:t>
      </w:r>
      <w:r w:rsidRPr="00FA3D11">
        <w:rPr>
          <w:rFonts w:asciiTheme="majorHAnsi" w:hAnsiTheme="majorHAnsi" w:cs="Arial"/>
          <w:i/>
          <w:color w:val="0070C0"/>
          <w:sz w:val="24"/>
          <w:lang w:val="en-IE"/>
        </w:rPr>
        <w:t xml:space="preserve">system and </w:t>
      </w:r>
      <w:r w:rsidR="006B2288" w:rsidRPr="00FA3D11">
        <w:rPr>
          <w:rFonts w:asciiTheme="majorHAnsi" w:hAnsiTheme="majorHAnsi" w:cs="Arial"/>
          <w:i/>
          <w:color w:val="0070C0"/>
          <w:sz w:val="24"/>
          <w:lang w:val="en-IE"/>
        </w:rPr>
        <w:t xml:space="preserve">decide what </w:t>
      </w:r>
      <w:r w:rsidRPr="00FA3D11">
        <w:rPr>
          <w:rFonts w:asciiTheme="majorHAnsi" w:hAnsiTheme="majorHAnsi" w:cs="Arial"/>
          <w:i/>
          <w:color w:val="0070C0"/>
          <w:sz w:val="24"/>
          <w:lang w:val="en-IE"/>
        </w:rPr>
        <w:t xml:space="preserve">work needs to be </w:t>
      </w:r>
      <w:r w:rsidR="006B2288" w:rsidRPr="00FA3D11">
        <w:rPr>
          <w:rFonts w:asciiTheme="majorHAnsi" w:hAnsiTheme="majorHAnsi" w:cs="Arial"/>
          <w:i/>
          <w:color w:val="0070C0"/>
          <w:sz w:val="24"/>
          <w:lang w:val="en-IE"/>
        </w:rPr>
        <w:t xml:space="preserve">undertaken </w:t>
      </w:r>
      <w:r w:rsidRPr="00FA3D11">
        <w:rPr>
          <w:rFonts w:asciiTheme="majorHAnsi" w:hAnsiTheme="majorHAnsi" w:cs="Arial"/>
          <w:i/>
          <w:color w:val="0070C0"/>
          <w:sz w:val="24"/>
          <w:lang w:val="en-IE"/>
        </w:rPr>
        <w:t xml:space="preserve">before you </w:t>
      </w:r>
      <w:r w:rsidR="006B2288" w:rsidRPr="00FA3D11">
        <w:rPr>
          <w:rFonts w:asciiTheme="majorHAnsi" w:hAnsiTheme="majorHAnsi" w:cs="Arial"/>
          <w:i/>
          <w:color w:val="0070C0"/>
          <w:sz w:val="24"/>
          <w:lang w:val="en-IE"/>
        </w:rPr>
        <w:t xml:space="preserve">are ready to </w:t>
      </w:r>
      <w:r w:rsidRPr="00FA3D11">
        <w:rPr>
          <w:rFonts w:asciiTheme="majorHAnsi" w:hAnsiTheme="majorHAnsi" w:cs="Arial"/>
          <w:i/>
          <w:color w:val="0070C0"/>
          <w:sz w:val="24"/>
          <w:lang w:val="en-IE"/>
        </w:rPr>
        <w:t xml:space="preserve">apply to QQI for </w:t>
      </w:r>
      <w:r w:rsidR="00333857" w:rsidRPr="00FA3D11">
        <w:rPr>
          <w:rFonts w:asciiTheme="majorHAnsi" w:hAnsiTheme="majorHAnsi" w:cs="Arial"/>
          <w:i/>
          <w:color w:val="0070C0"/>
          <w:sz w:val="24"/>
          <w:lang w:val="en-IE"/>
        </w:rPr>
        <w:t>QA approval</w:t>
      </w:r>
    </w:p>
    <w:p w14:paraId="33695086" w14:textId="3762E879" w:rsidR="00D77D28" w:rsidRPr="00FA3D11" w:rsidRDefault="00D77D28" w:rsidP="00330753">
      <w:pPr>
        <w:pStyle w:val="ListParagraph"/>
        <w:numPr>
          <w:ilvl w:val="0"/>
          <w:numId w:val="26"/>
        </w:numPr>
        <w:spacing w:after="120"/>
        <w:ind w:right="-279"/>
        <w:rPr>
          <w:rFonts w:asciiTheme="majorHAnsi" w:hAnsiTheme="majorHAnsi" w:cs="Arial"/>
          <w:i/>
          <w:color w:val="0070C0"/>
          <w:sz w:val="24"/>
          <w:lang w:val="en-IE"/>
        </w:rPr>
      </w:pPr>
      <w:r w:rsidRPr="00FA3D11">
        <w:rPr>
          <w:rFonts w:asciiTheme="majorHAnsi" w:hAnsiTheme="majorHAnsi" w:cs="Arial"/>
          <w:i/>
          <w:color w:val="0070C0"/>
          <w:sz w:val="24"/>
          <w:lang w:val="en-IE"/>
        </w:rPr>
        <w:t xml:space="preserve">Improve governance and quality assurance systems </w:t>
      </w:r>
      <w:r w:rsidR="006B2288" w:rsidRPr="00FA3D11">
        <w:rPr>
          <w:rFonts w:asciiTheme="majorHAnsi" w:hAnsiTheme="majorHAnsi" w:cs="Arial"/>
          <w:i/>
          <w:color w:val="0070C0"/>
          <w:sz w:val="24"/>
          <w:lang w:val="en-IE"/>
        </w:rPr>
        <w:t xml:space="preserve">as part of your institution’s process of continuous improvement which will </w:t>
      </w:r>
      <w:r w:rsidRPr="00FA3D11">
        <w:rPr>
          <w:rFonts w:asciiTheme="majorHAnsi" w:hAnsiTheme="majorHAnsi" w:cs="Arial"/>
          <w:i/>
          <w:color w:val="0070C0"/>
          <w:sz w:val="24"/>
          <w:lang w:val="en-IE"/>
        </w:rPr>
        <w:t xml:space="preserve">last well beyond the </w:t>
      </w:r>
      <w:r w:rsidR="006B2288" w:rsidRPr="00FA3D11">
        <w:rPr>
          <w:rFonts w:asciiTheme="majorHAnsi" w:hAnsiTheme="majorHAnsi" w:cs="Arial"/>
          <w:i/>
          <w:color w:val="0070C0"/>
          <w:sz w:val="24"/>
          <w:lang w:val="en-IE"/>
        </w:rPr>
        <w:t xml:space="preserve">QQI </w:t>
      </w:r>
      <w:r w:rsidR="00333857" w:rsidRPr="00FA3D11">
        <w:rPr>
          <w:rFonts w:asciiTheme="majorHAnsi" w:hAnsiTheme="majorHAnsi" w:cs="Arial"/>
          <w:i/>
          <w:color w:val="0070C0"/>
          <w:sz w:val="24"/>
          <w:lang w:val="en-IE"/>
        </w:rPr>
        <w:t>approval</w:t>
      </w:r>
      <w:r w:rsidRPr="00FA3D11">
        <w:rPr>
          <w:rFonts w:asciiTheme="majorHAnsi" w:hAnsiTheme="majorHAnsi" w:cs="Arial"/>
          <w:i/>
          <w:color w:val="0070C0"/>
          <w:sz w:val="24"/>
          <w:lang w:val="en-IE"/>
        </w:rPr>
        <w:t xml:space="preserve"> process.</w:t>
      </w:r>
    </w:p>
    <w:p w14:paraId="6A42E4F7" w14:textId="23055AE2" w:rsidR="005F56C5" w:rsidRPr="00FA3D11" w:rsidRDefault="00330753" w:rsidP="00D77D28">
      <w:pPr>
        <w:spacing w:after="120"/>
        <w:ind w:right="-279"/>
        <w:rPr>
          <w:rFonts w:asciiTheme="majorHAnsi" w:hAnsiTheme="majorHAnsi" w:cs="Arial"/>
          <w:i/>
          <w:color w:val="0070C0"/>
          <w:sz w:val="24"/>
          <w:lang w:val="en-IE"/>
        </w:rPr>
      </w:pPr>
      <w:r w:rsidRPr="00FA3D11">
        <w:rPr>
          <w:rFonts w:asciiTheme="majorHAnsi" w:hAnsiTheme="majorHAnsi" w:cs="Arial"/>
          <w:i/>
          <w:color w:val="0070C0"/>
          <w:sz w:val="24"/>
          <w:lang w:val="en-IE"/>
        </w:rPr>
        <w:t xml:space="preserve">You may need to </w:t>
      </w:r>
      <w:r w:rsidR="006B2288" w:rsidRPr="00FA3D11">
        <w:rPr>
          <w:rFonts w:asciiTheme="majorHAnsi" w:hAnsiTheme="majorHAnsi" w:cs="Arial"/>
          <w:i/>
          <w:color w:val="0070C0"/>
          <w:sz w:val="24"/>
          <w:lang w:val="en-IE"/>
        </w:rPr>
        <w:t>undertake the</w:t>
      </w:r>
      <w:r w:rsidRPr="00FA3D11">
        <w:rPr>
          <w:rFonts w:asciiTheme="majorHAnsi" w:hAnsiTheme="majorHAnsi" w:cs="Arial"/>
          <w:i/>
          <w:color w:val="0070C0"/>
          <w:sz w:val="24"/>
          <w:lang w:val="en-IE"/>
        </w:rPr>
        <w:t xml:space="preserve"> gap analysis </w:t>
      </w:r>
      <w:r w:rsidR="006B2288" w:rsidRPr="00FA3D11">
        <w:rPr>
          <w:rFonts w:asciiTheme="majorHAnsi" w:hAnsiTheme="majorHAnsi" w:cs="Arial"/>
          <w:i/>
          <w:color w:val="0070C0"/>
          <w:sz w:val="24"/>
          <w:lang w:val="en-IE"/>
        </w:rPr>
        <w:t xml:space="preserve">exercise </w:t>
      </w:r>
      <w:proofErr w:type="gramStart"/>
      <w:r w:rsidRPr="00FA3D11">
        <w:rPr>
          <w:rFonts w:asciiTheme="majorHAnsi" w:hAnsiTheme="majorHAnsi" w:cs="Arial"/>
          <w:i/>
          <w:color w:val="0070C0"/>
          <w:sz w:val="24"/>
          <w:lang w:val="en-IE"/>
        </w:rPr>
        <w:t>a number of</w:t>
      </w:r>
      <w:proofErr w:type="gramEnd"/>
      <w:r w:rsidRPr="00FA3D11">
        <w:rPr>
          <w:rFonts w:asciiTheme="majorHAnsi" w:hAnsiTheme="majorHAnsi" w:cs="Arial"/>
          <w:i/>
          <w:color w:val="0070C0"/>
          <w:sz w:val="24"/>
          <w:lang w:val="en-IE"/>
        </w:rPr>
        <w:t xml:space="preserve"> times. </w:t>
      </w:r>
      <w:r w:rsidR="006B2288" w:rsidRPr="00FA3D11">
        <w:rPr>
          <w:rFonts w:asciiTheme="majorHAnsi" w:hAnsiTheme="majorHAnsi" w:cs="Arial"/>
          <w:i/>
          <w:color w:val="0070C0"/>
          <w:sz w:val="24"/>
          <w:lang w:val="en-IE"/>
        </w:rPr>
        <w:t>With each exercise you should be moving closer to addressing the relevant criteria and compiling the relevant information to support your application.</w:t>
      </w:r>
      <w:r w:rsidRPr="00FA3D11">
        <w:rPr>
          <w:rFonts w:asciiTheme="majorHAnsi" w:hAnsiTheme="majorHAnsi" w:cs="Arial"/>
          <w:i/>
          <w:color w:val="0070C0"/>
          <w:sz w:val="24"/>
          <w:lang w:val="en-IE"/>
        </w:rPr>
        <w:t xml:space="preserve"> </w:t>
      </w:r>
      <w:r w:rsidR="00F834A3" w:rsidRPr="00FA3D11">
        <w:rPr>
          <w:rFonts w:asciiTheme="majorHAnsi" w:hAnsiTheme="majorHAnsi" w:cs="Arial"/>
          <w:i/>
          <w:color w:val="0070C0"/>
          <w:sz w:val="24"/>
          <w:lang w:val="en-IE"/>
        </w:rPr>
        <w:t xml:space="preserve">The panel </w:t>
      </w:r>
      <w:r w:rsidR="00EE192A" w:rsidRPr="00FA3D11">
        <w:rPr>
          <w:rFonts w:asciiTheme="majorHAnsi" w:hAnsiTheme="majorHAnsi" w:cs="Arial"/>
          <w:i/>
          <w:color w:val="0070C0"/>
          <w:sz w:val="24"/>
          <w:lang w:val="en-IE"/>
        </w:rPr>
        <w:t>may</w:t>
      </w:r>
      <w:r w:rsidR="00F834A3" w:rsidRPr="00FA3D11">
        <w:rPr>
          <w:rFonts w:asciiTheme="majorHAnsi" w:hAnsiTheme="majorHAnsi" w:cs="Arial"/>
          <w:i/>
          <w:color w:val="0070C0"/>
          <w:sz w:val="24"/>
          <w:lang w:val="en-IE"/>
        </w:rPr>
        <w:t xml:space="preserve"> use </w:t>
      </w:r>
      <w:r w:rsidR="008531DD" w:rsidRPr="00FA3D11">
        <w:rPr>
          <w:rFonts w:asciiTheme="majorHAnsi" w:hAnsiTheme="majorHAnsi" w:cs="Arial"/>
          <w:i/>
          <w:color w:val="0070C0"/>
          <w:sz w:val="24"/>
          <w:lang w:val="en-IE"/>
        </w:rPr>
        <w:t xml:space="preserve">these or </w:t>
      </w:r>
      <w:r w:rsidR="00F834A3" w:rsidRPr="00FA3D11">
        <w:rPr>
          <w:rFonts w:asciiTheme="majorHAnsi" w:hAnsiTheme="majorHAnsi" w:cs="Arial"/>
          <w:i/>
          <w:color w:val="0070C0"/>
          <w:sz w:val="24"/>
          <w:lang w:val="en-IE"/>
        </w:rPr>
        <w:t>similar questions for the same purpose</w:t>
      </w:r>
      <w:r w:rsidR="00D77D28" w:rsidRPr="00FA3D11">
        <w:rPr>
          <w:rFonts w:asciiTheme="majorHAnsi" w:hAnsiTheme="majorHAnsi" w:cs="Arial"/>
          <w:i/>
          <w:color w:val="0070C0"/>
          <w:sz w:val="24"/>
          <w:lang w:val="en-IE"/>
        </w:rPr>
        <w:t>.</w:t>
      </w:r>
    </w:p>
    <w:p w14:paraId="2356D217" w14:textId="1288182C" w:rsidR="00637474" w:rsidRPr="00FA3D11" w:rsidRDefault="00F7045D" w:rsidP="00FB4E5E">
      <w:pPr>
        <w:spacing w:after="120"/>
        <w:ind w:right="-279"/>
        <w:rPr>
          <w:rFonts w:asciiTheme="majorHAnsi" w:hAnsiTheme="majorHAnsi" w:cs="Arial"/>
          <w:i/>
          <w:color w:val="0070C0"/>
          <w:sz w:val="24"/>
          <w:lang w:val="en-IE"/>
        </w:rPr>
      </w:pPr>
      <w:r w:rsidRPr="00FA3D11">
        <w:rPr>
          <w:rFonts w:asciiTheme="majorHAnsi" w:hAnsiTheme="majorHAnsi" w:cs="Arial"/>
          <w:i/>
          <w:color w:val="0070C0"/>
          <w:sz w:val="24"/>
          <w:lang w:val="en-IE"/>
        </w:rPr>
        <w:t>The questions are not exhaustive</w:t>
      </w:r>
      <w:r w:rsidR="005F76A3" w:rsidRPr="00FA3D11">
        <w:rPr>
          <w:rFonts w:asciiTheme="majorHAnsi" w:hAnsiTheme="majorHAnsi" w:cs="Arial"/>
          <w:i/>
          <w:color w:val="0070C0"/>
          <w:sz w:val="24"/>
          <w:lang w:val="en-IE"/>
        </w:rPr>
        <w:t xml:space="preserve"> but</w:t>
      </w:r>
      <w:r w:rsidRPr="00FA3D11">
        <w:rPr>
          <w:rFonts w:asciiTheme="majorHAnsi" w:hAnsiTheme="majorHAnsi" w:cs="Arial"/>
          <w:i/>
          <w:color w:val="0070C0"/>
          <w:sz w:val="24"/>
          <w:lang w:val="en-IE"/>
        </w:rPr>
        <w:t xml:space="preserve"> are intended to prompt </w:t>
      </w:r>
      <w:r w:rsidR="008531DD" w:rsidRPr="00FA3D11">
        <w:rPr>
          <w:rFonts w:asciiTheme="majorHAnsi" w:hAnsiTheme="majorHAnsi" w:cs="Arial"/>
          <w:i/>
          <w:color w:val="0070C0"/>
          <w:sz w:val="24"/>
          <w:lang w:val="en-IE"/>
        </w:rPr>
        <w:t>consideration of</w:t>
      </w:r>
      <w:r w:rsidRPr="00FA3D11">
        <w:rPr>
          <w:rFonts w:asciiTheme="majorHAnsi" w:hAnsiTheme="majorHAnsi" w:cs="Arial"/>
          <w:i/>
          <w:color w:val="0070C0"/>
          <w:sz w:val="24"/>
          <w:lang w:val="en-IE"/>
        </w:rPr>
        <w:t xml:space="preserve"> what the </w:t>
      </w:r>
      <w:r w:rsidR="00FB4E5E" w:rsidRPr="00FA3D11">
        <w:rPr>
          <w:rFonts w:asciiTheme="majorHAnsi" w:hAnsiTheme="majorHAnsi" w:cs="Arial"/>
          <w:i/>
          <w:color w:val="0070C0"/>
          <w:sz w:val="24"/>
          <w:lang w:val="en-IE"/>
        </w:rPr>
        <w:t xml:space="preserve">criteria </w:t>
      </w:r>
      <w:r w:rsidR="008531DD" w:rsidRPr="00FA3D11">
        <w:rPr>
          <w:rFonts w:asciiTheme="majorHAnsi" w:hAnsiTheme="majorHAnsi" w:cs="Arial"/>
          <w:i/>
          <w:color w:val="0070C0"/>
          <w:sz w:val="24"/>
          <w:lang w:val="en-IE"/>
        </w:rPr>
        <w:t>will</w:t>
      </w:r>
      <w:r w:rsidR="00FB4E5E" w:rsidRPr="00FA3D11">
        <w:rPr>
          <w:rFonts w:asciiTheme="majorHAnsi" w:hAnsiTheme="majorHAnsi" w:cs="Arial"/>
          <w:i/>
          <w:color w:val="0070C0"/>
          <w:sz w:val="24"/>
          <w:lang w:val="en-IE"/>
        </w:rPr>
        <w:t xml:space="preserve"> </w:t>
      </w:r>
      <w:r w:rsidRPr="00FA3D11">
        <w:rPr>
          <w:rFonts w:asciiTheme="majorHAnsi" w:hAnsiTheme="majorHAnsi" w:cs="Arial"/>
          <w:i/>
          <w:color w:val="0070C0"/>
          <w:sz w:val="24"/>
          <w:lang w:val="en-IE"/>
        </w:rPr>
        <w:t xml:space="preserve">mean in practice. </w:t>
      </w:r>
    </w:p>
    <w:p w14:paraId="5F4C470E" w14:textId="77777777" w:rsidR="00904A3D" w:rsidRDefault="00904A3D">
      <w:pPr>
        <w:rPr>
          <w:rFonts w:asciiTheme="majorHAnsi" w:hAnsiTheme="majorHAnsi" w:cs="Arial"/>
          <w:b/>
          <w:sz w:val="24"/>
          <w:lang w:val="en-IE"/>
        </w:rPr>
        <w:sectPr w:rsidR="00904A3D" w:rsidSect="00F45242">
          <w:headerReference w:type="default" r:id="rId12"/>
          <w:footerReference w:type="even" r:id="rId13"/>
          <w:footerReference w:type="default" r:id="rId14"/>
          <w:pgSz w:w="12240" w:h="15840"/>
          <w:pgMar w:top="1440" w:right="1440" w:bottom="1440" w:left="1440" w:header="426" w:footer="709" w:gutter="0"/>
          <w:cols w:space="708"/>
          <w:docGrid w:linePitch="360"/>
        </w:sectPr>
      </w:pPr>
    </w:p>
    <w:p w14:paraId="0C4EBB75" w14:textId="7ED5EC17" w:rsidR="004C0A6C" w:rsidRPr="00D52985" w:rsidRDefault="004D0606" w:rsidP="00904A3D">
      <w:pPr>
        <w:rPr>
          <w:rFonts w:asciiTheme="majorHAnsi" w:hAnsiTheme="majorHAnsi" w:cs="Arial"/>
          <w:b/>
          <w:sz w:val="24"/>
          <w:lang w:val="en-IE"/>
        </w:rPr>
      </w:pPr>
      <w:bookmarkStart w:id="0" w:name="_Hlk514859501"/>
      <w:r w:rsidRPr="00D52985">
        <w:rPr>
          <w:rFonts w:asciiTheme="majorHAnsi" w:hAnsiTheme="majorHAnsi" w:cs="Arial"/>
          <w:b/>
          <w:sz w:val="24"/>
          <w:lang w:val="en-IE"/>
        </w:rPr>
        <w:lastRenderedPageBreak/>
        <w:t>2</w:t>
      </w:r>
      <w:r w:rsidR="00EB42F8" w:rsidRPr="00D52985">
        <w:rPr>
          <w:rFonts w:asciiTheme="majorHAnsi" w:hAnsiTheme="majorHAnsi" w:cs="Arial"/>
          <w:b/>
          <w:sz w:val="24"/>
          <w:lang w:val="en-IE"/>
        </w:rPr>
        <w:t>.1</w:t>
      </w:r>
      <w:r w:rsidR="00EB42F8" w:rsidRPr="00D52985">
        <w:rPr>
          <w:rFonts w:asciiTheme="majorHAnsi" w:hAnsiTheme="majorHAnsi" w:cs="Arial"/>
          <w:b/>
          <w:sz w:val="24"/>
          <w:lang w:val="en-IE"/>
        </w:rPr>
        <w:tab/>
      </w:r>
      <w:r w:rsidR="004C0A6C" w:rsidRPr="00D52985">
        <w:rPr>
          <w:rFonts w:asciiTheme="majorHAnsi" w:hAnsiTheme="majorHAnsi" w:cs="Arial"/>
          <w:b/>
          <w:sz w:val="24"/>
          <w:lang w:val="en-IE"/>
        </w:rPr>
        <w:t>Legal</w:t>
      </w:r>
      <w:r w:rsidR="000A09F7">
        <w:rPr>
          <w:rFonts w:asciiTheme="majorHAnsi" w:hAnsiTheme="majorHAnsi" w:cs="Arial"/>
          <w:b/>
          <w:sz w:val="24"/>
          <w:lang w:val="en-IE"/>
        </w:rPr>
        <w:t>,</w:t>
      </w:r>
      <w:r w:rsidR="004C0A6C" w:rsidRPr="00D52985">
        <w:rPr>
          <w:rFonts w:asciiTheme="majorHAnsi" w:hAnsiTheme="majorHAnsi" w:cs="Arial"/>
          <w:b/>
          <w:sz w:val="24"/>
          <w:lang w:val="en-IE"/>
        </w:rPr>
        <w:t xml:space="preserve"> compliance</w:t>
      </w:r>
      <w:r w:rsidR="000A09F7">
        <w:rPr>
          <w:rFonts w:asciiTheme="majorHAnsi" w:hAnsiTheme="majorHAnsi" w:cs="Arial"/>
          <w:b/>
          <w:sz w:val="24"/>
          <w:lang w:val="en-IE"/>
        </w:rPr>
        <w:t xml:space="preserve"> and governance</w:t>
      </w:r>
      <w:r w:rsidR="004C0A6C" w:rsidRPr="00D52985">
        <w:rPr>
          <w:rFonts w:asciiTheme="majorHAnsi" w:hAnsiTheme="majorHAnsi" w:cs="Arial"/>
          <w:b/>
          <w:sz w:val="24"/>
          <w:lang w:val="en-IE"/>
        </w:rPr>
        <w:t xml:space="preserve"> </w:t>
      </w:r>
      <w:r w:rsidR="00D52985">
        <w:rPr>
          <w:rFonts w:asciiTheme="majorHAnsi" w:hAnsiTheme="majorHAnsi" w:cs="Arial"/>
          <w:b/>
          <w:sz w:val="24"/>
          <w:lang w:val="en-IE"/>
        </w:rPr>
        <w:t>criteria</w:t>
      </w:r>
      <w:r w:rsidR="004C0A6C" w:rsidRPr="00D52985">
        <w:rPr>
          <w:rFonts w:asciiTheme="majorHAnsi" w:hAnsiTheme="majorHAnsi" w:cs="Arial"/>
          <w:b/>
          <w:sz w:val="24"/>
          <w:lang w:val="en-IE"/>
        </w:rPr>
        <w:t>:</w:t>
      </w:r>
    </w:p>
    <w:p w14:paraId="60004275" w14:textId="77777777" w:rsidR="0037672D" w:rsidRDefault="0037672D" w:rsidP="0043155F">
      <w:pPr>
        <w:tabs>
          <w:tab w:val="left" w:pos="1134"/>
        </w:tabs>
        <w:rPr>
          <w:rFonts w:asciiTheme="majorHAnsi" w:hAnsiTheme="majorHAnsi" w:cs="Arial"/>
          <w:i/>
          <w:lang w:val="en-IE"/>
        </w:rPr>
      </w:pPr>
    </w:p>
    <w:p w14:paraId="5D590DAB" w14:textId="21945D7D" w:rsidR="00FA3D11" w:rsidRPr="00FA3D11" w:rsidRDefault="00FA3D11" w:rsidP="0043155F">
      <w:pPr>
        <w:tabs>
          <w:tab w:val="left" w:pos="1134"/>
        </w:tabs>
        <w:rPr>
          <w:rFonts w:asciiTheme="majorHAnsi" w:hAnsiTheme="majorHAnsi" w:cs="Arial"/>
          <w:iCs/>
          <w:lang w:val="en-IE"/>
        </w:rPr>
      </w:pPr>
      <w:r>
        <w:rPr>
          <w:rFonts w:asciiTheme="majorHAnsi" w:hAnsiTheme="majorHAnsi" w:cs="Arial"/>
          <w:iCs/>
          <w:lang w:val="en-IE"/>
        </w:rPr>
        <w:t xml:space="preserve">Specific legal, compliance and governance issues will be considered in more detail as part of a </w:t>
      </w:r>
      <w:r w:rsidR="002367A7">
        <w:rPr>
          <w:rFonts w:asciiTheme="majorHAnsi" w:hAnsiTheme="majorHAnsi" w:cs="Arial"/>
          <w:iCs/>
          <w:lang w:val="en-IE"/>
        </w:rPr>
        <w:t>due diligence assessment for those LABs that are not exempt. However, there are some overarching legal, compliance and governance issues that will likely need to be included in the QA procedures. The prompts below are drawn from QA guidelines but also the policy and criteria to be established as a LAB.</w:t>
      </w:r>
    </w:p>
    <w:p w14:paraId="6BEAAA6C" w14:textId="77777777" w:rsidR="00FA3D11" w:rsidRPr="0043155F" w:rsidRDefault="00FA3D11" w:rsidP="0043155F">
      <w:pPr>
        <w:tabs>
          <w:tab w:val="left" w:pos="1134"/>
        </w:tabs>
        <w:rPr>
          <w:rFonts w:asciiTheme="majorHAnsi" w:hAnsiTheme="majorHAnsi" w:cs="Arial"/>
          <w:i/>
          <w:lang w:val="en-IE"/>
        </w:rPr>
      </w:pPr>
    </w:p>
    <w:tbl>
      <w:tblPr>
        <w:tblStyle w:val="TableGrid"/>
        <w:tblW w:w="0" w:type="auto"/>
        <w:tblInd w:w="-147" w:type="dxa"/>
        <w:tblLook w:val="04A0" w:firstRow="1" w:lastRow="0" w:firstColumn="1" w:lastColumn="0" w:noHBand="0" w:noVBand="1"/>
      </w:tblPr>
      <w:tblGrid>
        <w:gridCol w:w="4550"/>
        <w:gridCol w:w="2538"/>
        <w:gridCol w:w="2753"/>
        <w:gridCol w:w="1671"/>
        <w:gridCol w:w="1585"/>
      </w:tblGrid>
      <w:tr w:rsidR="005C623D" w:rsidRPr="00904A3D" w14:paraId="4FF18636" w14:textId="77777777" w:rsidTr="00B64C42">
        <w:tc>
          <w:tcPr>
            <w:tcW w:w="4550" w:type="dxa"/>
            <w:shd w:val="clear" w:color="auto" w:fill="EEECE1" w:themeFill="background2"/>
          </w:tcPr>
          <w:p w14:paraId="04A33582" w14:textId="77777777" w:rsidR="00904A3D" w:rsidRPr="00904A3D" w:rsidRDefault="00616F28" w:rsidP="00EE6637">
            <w:pPr>
              <w:spacing w:before="120" w:after="120"/>
              <w:ind w:left="3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2538" w:type="dxa"/>
            <w:shd w:val="clear" w:color="auto" w:fill="EEECE1" w:themeFill="background2"/>
          </w:tcPr>
          <w:p w14:paraId="04485F5F" w14:textId="77777777" w:rsidR="00904A3D" w:rsidRPr="00904A3D" w:rsidRDefault="00B64C42" w:rsidP="00EE6637">
            <w:pPr>
              <w:spacing w:before="120" w:after="120"/>
              <w:rPr>
                <w:rFonts w:asciiTheme="majorHAnsi" w:hAnsiTheme="majorHAnsi" w:cs="Arial"/>
                <w:b/>
                <w:i/>
                <w:sz w:val="18"/>
                <w:szCs w:val="18"/>
                <w:lang w:val="en-IE"/>
              </w:rPr>
            </w:pPr>
            <w:r>
              <w:rPr>
                <w:rFonts w:asciiTheme="majorHAnsi" w:hAnsiTheme="majorHAnsi" w:cs="Arial"/>
                <w:b/>
                <w:i/>
                <w:sz w:val="18"/>
                <w:szCs w:val="18"/>
                <w:lang w:val="en-IE"/>
              </w:rPr>
              <w:t>Evidence available? If so, where?</w:t>
            </w:r>
          </w:p>
        </w:tc>
        <w:tc>
          <w:tcPr>
            <w:tcW w:w="2753" w:type="dxa"/>
            <w:shd w:val="clear" w:color="auto" w:fill="EEECE1" w:themeFill="background2"/>
          </w:tcPr>
          <w:p w14:paraId="677F7A41" w14:textId="77777777" w:rsidR="00904A3D" w:rsidRPr="00904A3D" w:rsidRDefault="00B64C42" w:rsidP="00EE6637">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671" w:type="dxa"/>
            <w:shd w:val="clear" w:color="auto" w:fill="EEECE1" w:themeFill="background2"/>
          </w:tcPr>
          <w:p w14:paraId="2081F90A" w14:textId="77777777" w:rsidR="00904A3D" w:rsidRPr="00904A3D" w:rsidRDefault="00904A3D" w:rsidP="00EE6637">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585" w:type="dxa"/>
            <w:shd w:val="clear" w:color="auto" w:fill="EEECE1" w:themeFill="background2"/>
          </w:tcPr>
          <w:p w14:paraId="353BBDEA" w14:textId="77777777" w:rsidR="00904A3D" w:rsidRPr="00904A3D" w:rsidRDefault="00904A3D" w:rsidP="00EE6637">
            <w:pPr>
              <w:spacing w:before="120" w:after="120"/>
              <w:ind w:left="36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8531DD" w:rsidRPr="00904A3D" w14:paraId="464212A9" w14:textId="77777777" w:rsidTr="00B64C42">
        <w:tc>
          <w:tcPr>
            <w:tcW w:w="4550" w:type="dxa"/>
          </w:tcPr>
          <w:p w14:paraId="4C5D2C92" w14:textId="50421CDA" w:rsidR="008531DD" w:rsidRPr="00857D96" w:rsidRDefault="008531DD" w:rsidP="001067DC">
            <w:pPr>
              <w:pStyle w:val="ListParagraph"/>
              <w:numPr>
                <w:ilvl w:val="0"/>
                <w:numId w:val="31"/>
              </w:numPr>
              <w:spacing w:before="120" w:after="120"/>
              <w:ind w:left="0" w:firstLine="0"/>
              <w:rPr>
                <w:rFonts w:asciiTheme="majorHAnsi" w:hAnsiTheme="majorHAnsi" w:cs="Arial"/>
                <w:i/>
                <w:color w:val="4F81BD" w:themeColor="accent1"/>
                <w:sz w:val="18"/>
                <w:szCs w:val="18"/>
                <w:lang w:val="en-IE"/>
              </w:rPr>
            </w:pPr>
            <w:r w:rsidRPr="00857D96">
              <w:rPr>
                <w:rFonts w:asciiTheme="majorHAnsi" w:hAnsiTheme="majorHAnsi" w:cs="Arial"/>
                <w:i/>
                <w:color w:val="4F81BD" w:themeColor="accent1"/>
                <w:sz w:val="18"/>
                <w:szCs w:val="18"/>
                <w:lang w:val="en-IE"/>
              </w:rPr>
              <w:t xml:space="preserve">Is it clear where ultimate responsibility for decision making lies in the organisation in respect of </w:t>
            </w:r>
            <w:r w:rsidR="00B41E00">
              <w:rPr>
                <w:rFonts w:asciiTheme="majorHAnsi" w:hAnsiTheme="majorHAnsi" w:cs="Arial"/>
                <w:i/>
                <w:color w:val="4F81BD" w:themeColor="accent1"/>
                <w:sz w:val="18"/>
                <w:szCs w:val="18"/>
                <w:lang w:val="en-IE"/>
              </w:rPr>
              <w:t xml:space="preserve">qualifications and </w:t>
            </w:r>
            <w:r w:rsidRPr="00857D96">
              <w:rPr>
                <w:rFonts w:asciiTheme="majorHAnsi" w:hAnsiTheme="majorHAnsi" w:cs="Arial"/>
                <w:i/>
                <w:color w:val="4F81BD" w:themeColor="accent1"/>
                <w:sz w:val="18"/>
                <w:szCs w:val="18"/>
                <w:lang w:val="en-IE"/>
              </w:rPr>
              <w:t>programmes of education and training?</w:t>
            </w:r>
          </w:p>
        </w:tc>
        <w:tc>
          <w:tcPr>
            <w:tcW w:w="2538" w:type="dxa"/>
          </w:tcPr>
          <w:p w14:paraId="2D83BB9A" w14:textId="77777777" w:rsidR="008531DD" w:rsidRPr="00D52487" w:rsidRDefault="008531DD" w:rsidP="00D52487">
            <w:pPr>
              <w:spacing w:before="120" w:after="120"/>
              <w:rPr>
                <w:rFonts w:asciiTheme="majorHAnsi" w:hAnsiTheme="majorHAnsi" w:cs="Arial"/>
                <w:sz w:val="20"/>
                <w:szCs w:val="20"/>
                <w:lang w:val="en-IE"/>
              </w:rPr>
            </w:pPr>
          </w:p>
        </w:tc>
        <w:tc>
          <w:tcPr>
            <w:tcW w:w="2753" w:type="dxa"/>
          </w:tcPr>
          <w:p w14:paraId="31C0CABA" w14:textId="77777777" w:rsidR="008531DD" w:rsidRPr="00D52487" w:rsidRDefault="008531DD" w:rsidP="00D52487">
            <w:pPr>
              <w:spacing w:before="120" w:after="120"/>
              <w:rPr>
                <w:rFonts w:asciiTheme="majorHAnsi" w:hAnsiTheme="majorHAnsi" w:cs="Arial"/>
                <w:sz w:val="20"/>
                <w:szCs w:val="20"/>
                <w:lang w:val="en-IE"/>
              </w:rPr>
            </w:pPr>
          </w:p>
        </w:tc>
        <w:tc>
          <w:tcPr>
            <w:tcW w:w="1671" w:type="dxa"/>
          </w:tcPr>
          <w:p w14:paraId="4C2E1BDC" w14:textId="77777777" w:rsidR="008531DD" w:rsidRPr="00D52487" w:rsidRDefault="008531DD" w:rsidP="00D52487">
            <w:pPr>
              <w:spacing w:before="120" w:after="120"/>
              <w:rPr>
                <w:rFonts w:asciiTheme="majorHAnsi" w:hAnsiTheme="majorHAnsi" w:cs="Arial"/>
                <w:sz w:val="20"/>
                <w:szCs w:val="20"/>
                <w:lang w:val="en-IE"/>
              </w:rPr>
            </w:pPr>
          </w:p>
        </w:tc>
        <w:tc>
          <w:tcPr>
            <w:tcW w:w="1585" w:type="dxa"/>
          </w:tcPr>
          <w:p w14:paraId="1FEF9C0B" w14:textId="77777777" w:rsidR="008531DD" w:rsidRPr="00D52487" w:rsidRDefault="008531DD" w:rsidP="00D52487">
            <w:pPr>
              <w:spacing w:before="120" w:after="120"/>
              <w:rPr>
                <w:rFonts w:asciiTheme="majorHAnsi" w:hAnsiTheme="majorHAnsi" w:cs="Arial"/>
                <w:sz w:val="20"/>
                <w:szCs w:val="20"/>
                <w:lang w:val="en-IE"/>
              </w:rPr>
            </w:pPr>
          </w:p>
        </w:tc>
      </w:tr>
      <w:tr w:rsidR="008C6DEE" w:rsidRPr="00904A3D" w14:paraId="1BBA62E0" w14:textId="77777777" w:rsidTr="00B64C42">
        <w:tc>
          <w:tcPr>
            <w:tcW w:w="4550" w:type="dxa"/>
          </w:tcPr>
          <w:p w14:paraId="4DF96318" w14:textId="2E48A3A1" w:rsidR="008C6DEE" w:rsidRPr="00857D96" w:rsidRDefault="00FA2980" w:rsidP="001067DC">
            <w:pPr>
              <w:pStyle w:val="ListParagraph"/>
              <w:numPr>
                <w:ilvl w:val="0"/>
                <w:numId w:val="31"/>
              </w:numPr>
              <w:spacing w:before="120" w:after="120"/>
              <w:ind w:left="0" w:firstLine="0"/>
              <w:rPr>
                <w:rFonts w:asciiTheme="majorHAnsi" w:hAnsiTheme="majorHAnsi" w:cs="Arial"/>
                <w:i/>
                <w:color w:val="4F81BD" w:themeColor="accent1"/>
                <w:sz w:val="18"/>
                <w:szCs w:val="18"/>
                <w:lang w:val="en-IE"/>
              </w:rPr>
            </w:pPr>
            <w:r w:rsidRPr="001067DC">
              <w:rPr>
                <w:rFonts w:asciiTheme="majorHAnsi" w:hAnsiTheme="majorHAnsi" w:cs="Arial"/>
                <w:i/>
                <w:color w:val="4F81BD" w:themeColor="accent1"/>
                <w:sz w:val="18"/>
                <w:szCs w:val="18"/>
                <w:lang w:val="en-IE"/>
              </w:rPr>
              <w:t>How are corporate and academic governance issues kept separate when deciding on resource and other financially impactful issues relating to validated or new programmes?</w:t>
            </w:r>
          </w:p>
        </w:tc>
        <w:tc>
          <w:tcPr>
            <w:tcW w:w="2538" w:type="dxa"/>
          </w:tcPr>
          <w:p w14:paraId="735B6463" w14:textId="77777777" w:rsidR="008C6DEE" w:rsidRPr="00D52487" w:rsidRDefault="008C6DEE" w:rsidP="00D52487">
            <w:pPr>
              <w:spacing w:before="120" w:after="120"/>
              <w:rPr>
                <w:rFonts w:asciiTheme="majorHAnsi" w:hAnsiTheme="majorHAnsi" w:cs="Arial"/>
                <w:sz w:val="20"/>
                <w:szCs w:val="20"/>
                <w:lang w:val="en-IE"/>
              </w:rPr>
            </w:pPr>
          </w:p>
        </w:tc>
        <w:tc>
          <w:tcPr>
            <w:tcW w:w="2753" w:type="dxa"/>
          </w:tcPr>
          <w:p w14:paraId="14270D8C" w14:textId="77777777" w:rsidR="008C6DEE" w:rsidRPr="00D52487" w:rsidRDefault="008C6DEE" w:rsidP="00D52487">
            <w:pPr>
              <w:spacing w:before="120" w:after="120"/>
              <w:rPr>
                <w:rFonts w:asciiTheme="majorHAnsi" w:hAnsiTheme="majorHAnsi" w:cs="Arial"/>
                <w:sz w:val="20"/>
                <w:szCs w:val="20"/>
                <w:lang w:val="en-IE"/>
              </w:rPr>
            </w:pPr>
          </w:p>
        </w:tc>
        <w:tc>
          <w:tcPr>
            <w:tcW w:w="1671" w:type="dxa"/>
          </w:tcPr>
          <w:p w14:paraId="393F76C5" w14:textId="77777777" w:rsidR="008C6DEE" w:rsidRPr="00D52487" w:rsidRDefault="008C6DEE" w:rsidP="00D52487">
            <w:pPr>
              <w:spacing w:before="120" w:after="120"/>
              <w:rPr>
                <w:rFonts w:asciiTheme="majorHAnsi" w:hAnsiTheme="majorHAnsi" w:cs="Arial"/>
                <w:sz w:val="20"/>
                <w:szCs w:val="20"/>
                <w:lang w:val="en-IE"/>
              </w:rPr>
            </w:pPr>
          </w:p>
        </w:tc>
        <w:tc>
          <w:tcPr>
            <w:tcW w:w="1585" w:type="dxa"/>
          </w:tcPr>
          <w:p w14:paraId="52BC4546" w14:textId="77777777" w:rsidR="008C6DEE" w:rsidRPr="00D52487" w:rsidRDefault="008C6DEE" w:rsidP="00D52487">
            <w:pPr>
              <w:spacing w:before="120" w:after="120"/>
              <w:rPr>
                <w:rFonts w:asciiTheme="majorHAnsi" w:hAnsiTheme="majorHAnsi" w:cs="Arial"/>
                <w:sz w:val="20"/>
                <w:szCs w:val="20"/>
                <w:lang w:val="en-IE"/>
              </w:rPr>
            </w:pPr>
          </w:p>
        </w:tc>
      </w:tr>
      <w:tr w:rsidR="008C6DEE" w:rsidRPr="00904A3D" w14:paraId="11950208" w14:textId="77777777" w:rsidTr="00B64C42">
        <w:tc>
          <w:tcPr>
            <w:tcW w:w="4550" w:type="dxa"/>
          </w:tcPr>
          <w:p w14:paraId="7A1D0BA5" w14:textId="5F16AF98" w:rsidR="008C6DEE" w:rsidRDefault="008C6DEE" w:rsidP="001067DC">
            <w:pPr>
              <w:pStyle w:val="ListParagraph"/>
              <w:numPr>
                <w:ilvl w:val="0"/>
                <w:numId w:val="31"/>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Where the awarding body is primarily established or operating in another jurisdiction, are they in good standing with the relevant regulatory bodies?</w:t>
            </w:r>
          </w:p>
        </w:tc>
        <w:tc>
          <w:tcPr>
            <w:tcW w:w="2538" w:type="dxa"/>
          </w:tcPr>
          <w:p w14:paraId="4754C475" w14:textId="77777777" w:rsidR="008C6DEE" w:rsidRPr="00D52487" w:rsidRDefault="008C6DEE" w:rsidP="00D52487">
            <w:pPr>
              <w:spacing w:before="120" w:after="120"/>
              <w:rPr>
                <w:rFonts w:asciiTheme="majorHAnsi" w:hAnsiTheme="majorHAnsi" w:cs="Arial"/>
                <w:sz w:val="20"/>
                <w:szCs w:val="20"/>
                <w:lang w:val="en-IE"/>
              </w:rPr>
            </w:pPr>
          </w:p>
        </w:tc>
        <w:tc>
          <w:tcPr>
            <w:tcW w:w="2753" w:type="dxa"/>
          </w:tcPr>
          <w:p w14:paraId="1A019EBD" w14:textId="77777777" w:rsidR="008C6DEE" w:rsidRPr="00D52487" w:rsidRDefault="008C6DEE" w:rsidP="00D52487">
            <w:pPr>
              <w:spacing w:before="120" w:after="120"/>
              <w:rPr>
                <w:rFonts w:asciiTheme="majorHAnsi" w:hAnsiTheme="majorHAnsi" w:cs="Arial"/>
                <w:sz w:val="20"/>
                <w:szCs w:val="20"/>
                <w:lang w:val="en-IE"/>
              </w:rPr>
            </w:pPr>
          </w:p>
        </w:tc>
        <w:tc>
          <w:tcPr>
            <w:tcW w:w="1671" w:type="dxa"/>
          </w:tcPr>
          <w:p w14:paraId="4B337128" w14:textId="77777777" w:rsidR="008C6DEE" w:rsidRPr="00D52487" w:rsidRDefault="008C6DEE" w:rsidP="00D52487">
            <w:pPr>
              <w:spacing w:before="120" w:after="120"/>
              <w:rPr>
                <w:rFonts w:asciiTheme="majorHAnsi" w:hAnsiTheme="majorHAnsi" w:cs="Arial"/>
                <w:sz w:val="20"/>
                <w:szCs w:val="20"/>
                <w:lang w:val="en-IE"/>
              </w:rPr>
            </w:pPr>
          </w:p>
        </w:tc>
        <w:tc>
          <w:tcPr>
            <w:tcW w:w="1585" w:type="dxa"/>
          </w:tcPr>
          <w:p w14:paraId="0F88E3BA" w14:textId="77777777" w:rsidR="008C6DEE" w:rsidRPr="00D52487" w:rsidRDefault="008C6DEE" w:rsidP="00D52487">
            <w:pPr>
              <w:spacing w:before="120" w:after="120"/>
              <w:rPr>
                <w:rFonts w:asciiTheme="majorHAnsi" w:hAnsiTheme="majorHAnsi" w:cs="Arial"/>
                <w:sz w:val="20"/>
                <w:szCs w:val="20"/>
                <w:lang w:val="en-IE"/>
              </w:rPr>
            </w:pPr>
          </w:p>
        </w:tc>
      </w:tr>
      <w:tr w:rsidR="005C623D" w:rsidRPr="00904A3D" w14:paraId="144D339F" w14:textId="77777777" w:rsidTr="00B64C42">
        <w:tc>
          <w:tcPr>
            <w:tcW w:w="4550" w:type="dxa"/>
          </w:tcPr>
          <w:p w14:paraId="6FD2ADDD" w14:textId="0E6DBF51" w:rsidR="00904A3D" w:rsidRPr="00857D96" w:rsidRDefault="00904A3D" w:rsidP="001067DC">
            <w:pPr>
              <w:pStyle w:val="ListParagraph"/>
              <w:numPr>
                <w:ilvl w:val="0"/>
                <w:numId w:val="31"/>
              </w:numPr>
              <w:spacing w:before="120" w:after="120"/>
              <w:ind w:left="0" w:firstLine="0"/>
              <w:rPr>
                <w:rFonts w:asciiTheme="majorHAnsi" w:hAnsiTheme="majorHAnsi" w:cs="Arial"/>
                <w:i/>
                <w:color w:val="4F81BD" w:themeColor="accent1"/>
                <w:sz w:val="18"/>
                <w:szCs w:val="18"/>
                <w:lang w:val="en-IE"/>
              </w:rPr>
            </w:pPr>
            <w:r w:rsidRPr="00857D96">
              <w:rPr>
                <w:rFonts w:asciiTheme="majorHAnsi" w:hAnsiTheme="majorHAnsi" w:cs="Arial"/>
                <w:i/>
                <w:color w:val="4F81BD" w:themeColor="accent1"/>
                <w:sz w:val="18"/>
                <w:szCs w:val="18"/>
                <w:lang w:val="en-IE"/>
              </w:rPr>
              <w:t>Are all collaborations /partnership</w:t>
            </w:r>
            <w:r w:rsidR="00672B02">
              <w:rPr>
                <w:rFonts w:asciiTheme="majorHAnsi" w:hAnsiTheme="majorHAnsi" w:cs="Arial"/>
                <w:i/>
                <w:color w:val="4F81BD" w:themeColor="accent1"/>
                <w:sz w:val="18"/>
                <w:szCs w:val="18"/>
                <w:lang w:val="en-IE"/>
              </w:rPr>
              <w:t>s</w:t>
            </w:r>
            <w:r w:rsidRPr="00857D96">
              <w:rPr>
                <w:rFonts w:asciiTheme="majorHAnsi" w:hAnsiTheme="majorHAnsi" w:cs="Arial"/>
                <w:i/>
                <w:color w:val="4F81BD" w:themeColor="accent1"/>
                <w:sz w:val="18"/>
                <w:szCs w:val="18"/>
                <w:lang w:val="en-IE"/>
              </w:rPr>
              <w:t xml:space="preserve"> </w:t>
            </w:r>
            <w:r w:rsidR="000B3375">
              <w:rPr>
                <w:rFonts w:asciiTheme="majorHAnsi" w:hAnsiTheme="majorHAnsi" w:cs="Arial"/>
                <w:i/>
                <w:color w:val="4F81BD" w:themeColor="accent1"/>
                <w:sz w:val="18"/>
                <w:szCs w:val="18"/>
                <w:lang w:val="en-IE"/>
              </w:rPr>
              <w:t xml:space="preserve">and associated provider </w:t>
            </w:r>
            <w:r w:rsidRPr="00857D96">
              <w:rPr>
                <w:rFonts w:asciiTheme="majorHAnsi" w:hAnsiTheme="majorHAnsi" w:cs="Arial"/>
                <w:i/>
                <w:color w:val="4F81BD" w:themeColor="accent1"/>
                <w:sz w:val="18"/>
                <w:szCs w:val="18"/>
                <w:lang w:val="en-IE"/>
              </w:rPr>
              <w:t xml:space="preserve">arrangements </w:t>
            </w:r>
            <w:r w:rsidR="00672B02">
              <w:rPr>
                <w:rFonts w:asciiTheme="majorHAnsi" w:hAnsiTheme="majorHAnsi" w:cs="Arial"/>
                <w:i/>
                <w:color w:val="4F81BD" w:themeColor="accent1"/>
                <w:sz w:val="18"/>
                <w:szCs w:val="18"/>
                <w:lang w:val="en-IE"/>
              </w:rPr>
              <w:t xml:space="preserve">that are </w:t>
            </w:r>
            <w:r w:rsidRPr="00857D96">
              <w:rPr>
                <w:rFonts w:asciiTheme="majorHAnsi" w:hAnsiTheme="majorHAnsi" w:cs="Arial"/>
                <w:i/>
                <w:color w:val="4F81BD" w:themeColor="accent1"/>
                <w:sz w:val="18"/>
                <w:szCs w:val="18"/>
                <w:lang w:val="en-IE"/>
              </w:rPr>
              <w:t xml:space="preserve">currently in place, fully known and </w:t>
            </w:r>
            <w:r w:rsidR="005C623D" w:rsidRPr="00857D96">
              <w:rPr>
                <w:rFonts w:asciiTheme="majorHAnsi" w:hAnsiTheme="majorHAnsi" w:cs="Arial"/>
                <w:i/>
                <w:color w:val="4F81BD" w:themeColor="accent1"/>
                <w:sz w:val="18"/>
                <w:szCs w:val="18"/>
                <w:lang w:val="en-IE"/>
              </w:rPr>
              <w:t>subject to</w:t>
            </w:r>
            <w:r w:rsidRPr="00857D96">
              <w:rPr>
                <w:rFonts w:asciiTheme="majorHAnsi" w:hAnsiTheme="majorHAnsi" w:cs="Arial"/>
                <w:i/>
                <w:color w:val="4F81BD" w:themeColor="accent1"/>
                <w:sz w:val="18"/>
                <w:szCs w:val="18"/>
                <w:lang w:val="en-IE"/>
              </w:rPr>
              <w:t xml:space="preserve"> governance?</w:t>
            </w:r>
          </w:p>
        </w:tc>
        <w:tc>
          <w:tcPr>
            <w:tcW w:w="2538" w:type="dxa"/>
          </w:tcPr>
          <w:p w14:paraId="0064FAA3" w14:textId="77777777" w:rsidR="00904A3D" w:rsidRPr="00D52487" w:rsidRDefault="00904A3D" w:rsidP="00D52487">
            <w:pPr>
              <w:spacing w:before="120" w:after="120"/>
              <w:rPr>
                <w:rFonts w:asciiTheme="majorHAnsi" w:hAnsiTheme="majorHAnsi" w:cs="Arial"/>
                <w:sz w:val="20"/>
                <w:szCs w:val="20"/>
                <w:lang w:val="en-IE"/>
              </w:rPr>
            </w:pPr>
          </w:p>
        </w:tc>
        <w:tc>
          <w:tcPr>
            <w:tcW w:w="2753" w:type="dxa"/>
          </w:tcPr>
          <w:p w14:paraId="3CF002BA" w14:textId="77777777" w:rsidR="00904A3D" w:rsidRPr="00D52487" w:rsidRDefault="00904A3D" w:rsidP="00D52487">
            <w:pPr>
              <w:spacing w:before="120" w:after="120"/>
              <w:rPr>
                <w:rFonts w:asciiTheme="majorHAnsi" w:hAnsiTheme="majorHAnsi" w:cs="Arial"/>
                <w:sz w:val="20"/>
                <w:szCs w:val="20"/>
                <w:lang w:val="en-IE"/>
              </w:rPr>
            </w:pPr>
          </w:p>
        </w:tc>
        <w:tc>
          <w:tcPr>
            <w:tcW w:w="1671" w:type="dxa"/>
          </w:tcPr>
          <w:p w14:paraId="5EA5664C" w14:textId="77777777" w:rsidR="00904A3D" w:rsidRPr="00D52487" w:rsidRDefault="00904A3D" w:rsidP="00D52487">
            <w:pPr>
              <w:spacing w:before="120" w:after="120"/>
              <w:rPr>
                <w:rFonts w:asciiTheme="majorHAnsi" w:hAnsiTheme="majorHAnsi" w:cs="Arial"/>
                <w:sz w:val="20"/>
                <w:szCs w:val="20"/>
                <w:lang w:val="en-IE"/>
              </w:rPr>
            </w:pPr>
          </w:p>
        </w:tc>
        <w:tc>
          <w:tcPr>
            <w:tcW w:w="1585" w:type="dxa"/>
          </w:tcPr>
          <w:p w14:paraId="0A5259D7" w14:textId="77777777" w:rsidR="00904A3D" w:rsidRPr="00D52487" w:rsidRDefault="00904A3D" w:rsidP="00D52487">
            <w:pPr>
              <w:spacing w:before="120" w:after="120"/>
              <w:rPr>
                <w:rFonts w:asciiTheme="majorHAnsi" w:hAnsiTheme="majorHAnsi" w:cs="Arial"/>
                <w:sz w:val="20"/>
                <w:szCs w:val="20"/>
                <w:lang w:val="en-IE"/>
              </w:rPr>
            </w:pPr>
          </w:p>
        </w:tc>
      </w:tr>
      <w:tr w:rsidR="00FF6E18" w:rsidRPr="00904A3D" w14:paraId="6ECEFD09" w14:textId="77777777" w:rsidTr="00B64C42">
        <w:tc>
          <w:tcPr>
            <w:tcW w:w="4550" w:type="dxa"/>
          </w:tcPr>
          <w:p w14:paraId="0F7A8ED9" w14:textId="62056649" w:rsidR="00FF6E18" w:rsidRPr="00857D96" w:rsidRDefault="00FF6E18" w:rsidP="001067DC">
            <w:pPr>
              <w:pStyle w:val="ListParagraph"/>
              <w:numPr>
                <w:ilvl w:val="0"/>
                <w:numId w:val="31"/>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there a formal system for the approval, monitoring, and review of associated providers? Is there a </w:t>
            </w:r>
            <w:r w:rsidR="00672B02">
              <w:rPr>
                <w:rFonts w:asciiTheme="majorHAnsi" w:hAnsiTheme="majorHAnsi" w:cs="Arial"/>
                <w:i/>
                <w:color w:val="4F81BD" w:themeColor="accent1"/>
                <w:sz w:val="18"/>
                <w:szCs w:val="18"/>
                <w:lang w:val="en-IE"/>
              </w:rPr>
              <w:t xml:space="preserve">procedure </w:t>
            </w:r>
            <w:r>
              <w:rPr>
                <w:rFonts w:asciiTheme="majorHAnsi" w:hAnsiTheme="majorHAnsi" w:cs="Arial"/>
                <w:i/>
                <w:color w:val="4F81BD" w:themeColor="accent1"/>
                <w:sz w:val="18"/>
                <w:szCs w:val="18"/>
                <w:lang w:val="en-IE"/>
              </w:rPr>
              <w:t>for discontinuance of associated providers</w:t>
            </w:r>
            <w:r w:rsidR="009253E8">
              <w:rPr>
                <w:rFonts w:asciiTheme="majorHAnsi" w:hAnsiTheme="majorHAnsi" w:cs="Arial"/>
                <w:i/>
                <w:color w:val="4F81BD" w:themeColor="accent1"/>
                <w:sz w:val="18"/>
                <w:szCs w:val="18"/>
                <w:lang w:val="en-IE"/>
              </w:rPr>
              <w:t xml:space="preserve"> if required</w:t>
            </w:r>
            <w:r>
              <w:rPr>
                <w:rFonts w:asciiTheme="majorHAnsi" w:hAnsiTheme="majorHAnsi" w:cs="Arial"/>
                <w:i/>
                <w:color w:val="4F81BD" w:themeColor="accent1"/>
                <w:sz w:val="18"/>
                <w:szCs w:val="18"/>
                <w:lang w:val="en-IE"/>
              </w:rPr>
              <w:t xml:space="preserve"> </w:t>
            </w:r>
            <w:r w:rsidRPr="00E14041">
              <w:rPr>
                <w:rFonts w:asciiTheme="majorHAnsi" w:hAnsiTheme="majorHAnsi" w:cs="Arial"/>
                <w:i/>
                <w:strike/>
                <w:color w:val="4F81BD" w:themeColor="accent1"/>
                <w:sz w:val="18"/>
                <w:szCs w:val="18"/>
                <w:lang w:val="en-IE"/>
              </w:rPr>
              <w:t>when indicated</w:t>
            </w:r>
            <w:r>
              <w:rPr>
                <w:rFonts w:asciiTheme="majorHAnsi" w:hAnsiTheme="majorHAnsi" w:cs="Arial"/>
                <w:i/>
                <w:color w:val="4F81BD" w:themeColor="accent1"/>
                <w:sz w:val="18"/>
                <w:szCs w:val="18"/>
                <w:lang w:val="en-IE"/>
              </w:rPr>
              <w:t>?</w:t>
            </w:r>
          </w:p>
        </w:tc>
        <w:tc>
          <w:tcPr>
            <w:tcW w:w="2538" w:type="dxa"/>
          </w:tcPr>
          <w:p w14:paraId="6BC6DCEB" w14:textId="77777777" w:rsidR="00FF6E18" w:rsidRPr="00D52487" w:rsidRDefault="00FF6E18" w:rsidP="00D52487">
            <w:pPr>
              <w:spacing w:before="120" w:after="120"/>
              <w:rPr>
                <w:rFonts w:asciiTheme="majorHAnsi" w:hAnsiTheme="majorHAnsi" w:cs="Arial"/>
                <w:sz w:val="20"/>
                <w:szCs w:val="20"/>
                <w:lang w:val="en-IE"/>
              </w:rPr>
            </w:pPr>
          </w:p>
        </w:tc>
        <w:tc>
          <w:tcPr>
            <w:tcW w:w="2753" w:type="dxa"/>
          </w:tcPr>
          <w:p w14:paraId="47160527" w14:textId="77777777" w:rsidR="00FF6E18" w:rsidRPr="00D52487" w:rsidRDefault="00FF6E18" w:rsidP="00D52487">
            <w:pPr>
              <w:spacing w:before="120" w:after="120"/>
              <w:rPr>
                <w:rFonts w:asciiTheme="majorHAnsi" w:hAnsiTheme="majorHAnsi" w:cs="Arial"/>
                <w:sz w:val="20"/>
                <w:szCs w:val="20"/>
                <w:lang w:val="en-IE"/>
              </w:rPr>
            </w:pPr>
          </w:p>
        </w:tc>
        <w:tc>
          <w:tcPr>
            <w:tcW w:w="1671" w:type="dxa"/>
          </w:tcPr>
          <w:p w14:paraId="32D084A8" w14:textId="77777777" w:rsidR="00FF6E18" w:rsidRPr="00D52487" w:rsidRDefault="00FF6E18" w:rsidP="00D52487">
            <w:pPr>
              <w:spacing w:before="120" w:after="120"/>
              <w:rPr>
                <w:rFonts w:asciiTheme="majorHAnsi" w:hAnsiTheme="majorHAnsi" w:cs="Arial"/>
                <w:sz w:val="20"/>
                <w:szCs w:val="20"/>
                <w:lang w:val="en-IE"/>
              </w:rPr>
            </w:pPr>
          </w:p>
        </w:tc>
        <w:tc>
          <w:tcPr>
            <w:tcW w:w="1585" w:type="dxa"/>
          </w:tcPr>
          <w:p w14:paraId="047DF28F" w14:textId="77777777" w:rsidR="00FF6E18" w:rsidRPr="00D52487" w:rsidRDefault="00FF6E18" w:rsidP="00D52487">
            <w:pPr>
              <w:spacing w:before="120" w:after="120"/>
              <w:rPr>
                <w:rFonts w:asciiTheme="majorHAnsi" w:hAnsiTheme="majorHAnsi" w:cs="Arial"/>
                <w:sz w:val="20"/>
                <w:szCs w:val="20"/>
                <w:lang w:val="en-IE"/>
              </w:rPr>
            </w:pPr>
          </w:p>
        </w:tc>
      </w:tr>
      <w:tr w:rsidR="005C623D" w:rsidRPr="00904A3D" w14:paraId="083A8C14" w14:textId="77777777" w:rsidTr="00B64C42">
        <w:tc>
          <w:tcPr>
            <w:tcW w:w="4550" w:type="dxa"/>
          </w:tcPr>
          <w:p w14:paraId="70C21C2C" w14:textId="20DF8967" w:rsidR="00904A3D" w:rsidRPr="00857D96" w:rsidRDefault="00904A3D" w:rsidP="001067DC">
            <w:pPr>
              <w:pStyle w:val="ListParagraph"/>
              <w:numPr>
                <w:ilvl w:val="0"/>
                <w:numId w:val="31"/>
              </w:numPr>
              <w:spacing w:before="120" w:after="120"/>
              <w:ind w:left="0" w:firstLine="0"/>
              <w:rPr>
                <w:rFonts w:asciiTheme="majorHAnsi" w:hAnsiTheme="majorHAnsi" w:cs="Arial"/>
                <w:i/>
                <w:color w:val="4F81BD" w:themeColor="accent1"/>
                <w:sz w:val="18"/>
                <w:szCs w:val="18"/>
                <w:lang w:val="en-IE"/>
              </w:rPr>
            </w:pPr>
            <w:r w:rsidRPr="00857D96">
              <w:rPr>
                <w:rFonts w:asciiTheme="majorHAnsi" w:hAnsiTheme="majorHAnsi" w:cs="Arial"/>
                <w:i/>
                <w:color w:val="4F81BD" w:themeColor="accent1"/>
                <w:sz w:val="18"/>
                <w:szCs w:val="18"/>
                <w:lang w:val="en-IE"/>
              </w:rPr>
              <w:t>Is it clear</w:t>
            </w:r>
            <w:r w:rsidR="00672B02">
              <w:rPr>
                <w:rFonts w:asciiTheme="majorHAnsi" w:hAnsiTheme="majorHAnsi" w:cs="Arial"/>
                <w:i/>
                <w:color w:val="4F81BD" w:themeColor="accent1"/>
                <w:sz w:val="18"/>
                <w:szCs w:val="18"/>
                <w:lang w:val="en-IE"/>
              </w:rPr>
              <w:t>,</w:t>
            </w:r>
            <w:r w:rsidRPr="00857D96">
              <w:rPr>
                <w:rFonts w:asciiTheme="majorHAnsi" w:hAnsiTheme="majorHAnsi" w:cs="Arial"/>
                <w:i/>
                <w:color w:val="4F81BD" w:themeColor="accent1"/>
                <w:sz w:val="18"/>
                <w:szCs w:val="18"/>
                <w:lang w:val="en-IE"/>
              </w:rPr>
              <w:t xml:space="preserve"> in all cases</w:t>
            </w:r>
            <w:r w:rsidR="00672B02">
              <w:rPr>
                <w:rFonts w:asciiTheme="majorHAnsi" w:hAnsiTheme="majorHAnsi" w:cs="Arial"/>
                <w:i/>
                <w:color w:val="4F81BD" w:themeColor="accent1"/>
                <w:sz w:val="18"/>
                <w:szCs w:val="18"/>
                <w:lang w:val="en-IE"/>
              </w:rPr>
              <w:t>,</w:t>
            </w:r>
            <w:r w:rsidRPr="00857D96">
              <w:rPr>
                <w:rFonts w:asciiTheme="majorHAnsi" w:hAnsiTheme="majorHAnsi" w:cs="Arial"/>
                <w:i/>
                <w:color w:val="4F81BD" w:themeColor="accent1"/>
                <w:sz w:val="18"/>
                <w:szCs w:val="18"/>
                <w:lang w:val="en-IE"/>
              </w:rPr>
              <w:t xml:space="preserve"> what the legal obligations arising from participation in a collaborative arrangement</w:t>
            </w:r>
            <w:r w:rsidR="00672B02">
              <w:rPr>
                <w:rFonts w:asciiTheme="majorHAnsi" w:hAnsiTheme="majorHAnsi" w:cs="Arial"/>
                <w:i/>
                <w:color w:val="4F81BD" w:themeColor="accent1"/>
                <w:sz w:val="18"/>
                <w:szCs w:val="18"/>
                <w:lang w:val="en-IE"/>
              </w:rPr>
              <w:t xml:space="preserve"> are,</w:t>
            </w:r>
            <w:r w:rsidRPr="00857D96">
              <w:rPr>
                <w:rFonts w:asciiTheme="majorHAnsi" w:hAnsiTheme="majorHAnsi" w:cs="Arial"/>
                <w:i/>
                <w:color w:val="4F81BD" w:themeColor="accent1"/>
                <w:sz w:val="18"/>
                <w:szCs w:val="18"/>
                <w:lang w:val="en-IE"/>
              </w:rPr>
              <w:t xml:space="preserve"> e.g. health &amp; safety, child protection</w:t>
            </w:r>
            <w:r w:rsidR="005C623D" w:rsidRPr="00857D96">
              <w:rPr>
                <w:rFonts w:asciiTheme="majorHAnsi" w:hAnsiTheme="majorHAnsi" w:cs="Arial"/>
                <w:i/>
                <w:color w:val="4F81BD" w:themeColor="accent1"/>
                <w:sz w:val="18"/>
                <w:szCs w:val="18"/>
                <w:lang w:val="en-IE"/>
              </w:rPr>
              <w:t>, information, GDPR</w:t>
            </w:r>
            <w:r w:rsidR="00672B02">
              <w:rPr>
                <w:rFonts w:asciiTheme="majorHAnsi" w:hAnsiTheme="majorHAnsi" w:cs="Arial"/>
                <w:i/>
                <w:color w:val="4F81BD" w:themeColor="accent1"/>
                <w:sz w:val="18"/>
                <w:szCs w:val="18"/>
                <w:lang w:val="en-IE"/>
              </w:rPr>
              <w:t>?</w:t>
            </w:r>
          </w:p>
        </w:tc>
        <w:tc>
          <w:tcPr>
            <w:tcW w:w="2538" w:type="dxa"/>
          </w:tcPr>
          <w:p w14:paraId="61BFB3C7" w14:textId="77777777" w:rsidR="00904A3D" w:rsidRPr="00D52487" w:rsidRDefault="00904A3D" w:rsidP="00D52487">
            <w:pPr>
              <w:spacing w:before="120" w:after="120"/>
              <w:rPr>
                <w:rFonts w:asciiTheme="majorHAnsi" w:hAnsiTheme="majorHAnsi" w:cs="Arial"/>
                <w:sz w:val="20"/>
                <w:szCs w:val="20"/>
                <w:lang w:val="en-IE"/>
              </w:rPr>
            </w:pPr>
          </w:p>
        </w:tc>
        <w:tc>
          <w:tcPr>
            <w:tcW w:w="2753" w:type="dxa"/>
          </w:tcPr>
          <w:p w14:paraId="1260B36F" w14:textId="77777777" w:rsidR="00904A3D" w:rsidRPr="00D52487" w:rsidRDefault="00904A3D" w:rsidP="00D52487">
            <w:pPr>
              <w:spacing w:before="120" w:after="120"/>
              <w:rPr>
                <w:rFonts w:asciiTheme="majorHAnsi" w:hAnsiTheme="majorHAnsi" w:cs="Arial"/>
                <w:sz w:val="20"/>
                <w:szCs w:val="20"/>
                <w:lang w:val="en-IE"/>
              </w:rPr>
            </w:pPr>
          </w:p>
        </w:tc>
        <w:tc>
          <w:tcPr>
            <w:tcW w:w="1671" w:type="dxa"/>
          </w:tcPr>
          <w:p w14:paraId="22D07082" w14:textId="77777777" w:rsidR="00904A3D" w:rsidRPr="00D52487" w:rsidRDefault="00904A3D" w:rsidP="00D52487">
            <w:pPr>
              <w:spacing w:before="120" w:after="120"/>
              <w:rPr>
                <w:rFonts w:asciiTheme="majorHAnsi" w:hAnsiTheme="majorHAnsi" w:cs="Arial"/>
                <w:sz w:val="20"/>
                <w:szCs w:val="20"/>
                <w:lang w:val="en-IE"/>
              </w:rPr>
            </w:pPr>
          </w:p>
        </w:tc>
        <w:tc>
          <w:tcPr>
            <w:tcW w:w="1585" w:type="dxa"/>
          </w:tcPr>
          <w:p w14:paraId="3178F422" w14:textId="77777777" w:rsidR="00904A3D" w:rsidRPr="00D52487" w:rsidRDefault="00904A3D" w:rsidP="00D52487">
            <w:pPr>
              <w:spacing w:before="120" w:after="120"/>
              <w:rPr>
                <w:rFonts w:asciiTheme="majorHAnsi" w:hAnsiTheme="majorHAnsi" w:cs="Arial"/>
                <w:sz w:val="20"/>
                <w:szCs w:val="20"/>
                <w:lang w:val="en-IE"/>
              </w:rPr>
            </w:pPr>
          </w:p>
        </w:tc>
      </w:tr>
      <w:tr w:rsidR="000747B0" w:rsidRPr="00904A3D" w14:paraId="265C53E2" w14:textId="77777777" w:rsidTr="00B64C42">
        <w:tc>
          <w:tcPr>
            <w:tcW w:w="4550" w:type="dxa"/>
          </w:tcPr>
          <w:p w14:paraId="234B8272" w14:textId="4A9442A6" w:rsidR="000747B0" w:rsidRPr="000747B0" w:rsidRDefault="000747B0" w:rsidP="000747B0">
            <w:pPr>
              <w:pStyle w:val="ListParagraph"/>
              <w:numPr>
                <w:ilvl w:val="0"/>
                <w:numId w:val="31"/>
              </w:numPr>
              <w:ind w:left="0" w:firstLine="0"/>
              <w:rPr>
                <w:rFonts w:asciiTheme="majorHAnsi" w:hAnsiTheme="majorHAnsi" w:cs="Arial"/>
                <w:i/>
                <w:color w:val="4F81BD" w:themeColor="accent1"/>
                <w:sz w:val="18"/>
                <w:szCs w:val="18"/>
                <w:lang w:val="en-IE"/>
              </w:rPr>
            </w:pPr>
            <w:r w:rsidRPr="000747B0">
              <w:rPr>
                <w:rFonts w:asciiTheme="majorHAnsi" w:hAnsiTheme="majorHAnsi" w:cs="Arial"/>
                <w:i/>
                <w:color w:val="4F81BD" w:themeColor="accent1"/>
                <w:sz w:val="18"/>
                <w:szCs w:val="18"/>
                <w:lang w:val="en-IE"/>
              </w:rPr>
              <w:lastRenderedPageBreak/>
              <w:t xml:space="preserve">Where is a decision taken on whether to propose a new </w:t>
            </w:r>
            <w:r>
              <w:rPr>
                <w:rFonts w:asciiTheme="majorHAnsi" w:hAnsiTheme="majorHAnsi" w:cs="Arial"/>
                <w:i/>
                <w:color w:val="4F81BD" w:themeColor="accent1"/>
                <w:sz w:val="18"/>
                <w:szCs w:val="18"/>
                <w:lang w:val="en-IE"/>
              </w:rPr>
              <w:t>qualification for inclusion in the NFQ?</w:t>
            </w:r>
            <w:r w:rsidRPr="000747B0">
              <w:rPr>
                <w:rFonts w:asciiTheme="majorHAnsi" w:hAnsiTheme="majorHAnsi" w:cs="Arial"/>
                <w:i/>
                <w:color w:val="4F81BD" w:themeColor="accent1"/>
                <w:sz w:val="18"/>
                <w:szCs w:val="18"/>
                <w:lang w:val="en-IE"/>
              </w:rPr>
              <w:t xml:space="preserve"> </w:t>
            </w:r>
            <w:r w:rsidR="001D3332">
              <w:rPr>
                <w:rFonts w:asciiTheme="majorHAnsi" w:hAnsiTheme="majorHAnsi" w:cs="Arial"/>
                <w:i/>
                <w:color w:val="4F81BD" w:themeColor="accent1"/>
                <w:sz w:val="18"/>
                <w:szCs w:val="18"/>
                <w:lang w:val="en-IE"/>
              </w:rPr>
              <w:t>How</w:t>
            </w:r>
            <w:r w:rsidR="001D3332" w:rsidRPr="000747B0">
              <w:rPr>
                <w:rFonts w:asciiTheme="majorHAnsi" w:hAnsiTheme="majorHAnsi" w:cs="Arial"/>
                <w:i/>
                <w:color w:val="4F81BD" w:themeColor="accent1"/>
                <w:sz w:val="18"/>
                <w:szCs w:val="18"/>
                <w:lang w:val="en-IE"/>
              </w:rPr>
              <w:t xml:space="preserve"> </w:t>
            </w:r>
            <w:r w:rsidRPr="000747B0">
              <w:rPr>
                <w:rFonts w:asciiTheme="majorHAnsi" w:hAnsiTheme="majorHAnsi" w:cs="Arial"/>
                <w:i/>
                <w:color w:val="4F81BD" w:themeColor="accent1"/>
                <w:sz w:val="18"/>
                <w:szCs w:val="18"/>
                <w:lang w:val="en-IE"/>
              </w:rPr>
              <w:t>is</w:t>
            </w:r>
            <w:r w:rsidR="001D3332">
              <w:rPr>
                <w:rFonts w:asciiTheme="majorHAnsi" w:hAnsiTheme="majorHAnsi" w:cs="Arial"/>
                <w:i/>
                <w:color w:val="4F81BD" w:themeColor="accent1"/>
                <w:sz w:val="18"/>
                <w:szCs w:val="18"/>
                <w:lang w:val="en-IE"/>
              </w:rPr>
              <w:t xml:space="preserve"> a</w:t>
            </w:r>
            <w:r w:rsidRPr="000747B0">
              <w:rPr>
                <w:rFonts w:asciiTheme="majorHAnsi" w:hAnsiTheme="majorHAnsi" w:cs="Arial"/>
                <w:i/>
                <w:color w:val="4F81BD" w:themeColor="accent1"/>
                <w:sz w:val="18"/>
                <w:szCs w:val="18"/>
                <w:lang w:val="en-IE"/>
              </w:rPr>
              <w:t xml:space="preserve"> cost benefit analysis </w:t>
            </w:r>
            <w:r w:rsidR="001D3332">
              <w:rPr>
                <w:rFonts w:asciiTheme="majorHAnsi" w:hAnsiTheme="majorHAnsi" w:cs="Arial"/>
                <w:i/>
                <w:color w:val="4F81BD" w:themeColor="accent1"/>
                <w:sz w:val="18"/>
                <w:szCs w:val="18"/>
                <w:lang w:val="en-IE"/>
              </w:rPr>
              <w:t>included</w:t>
            </w:r>
            <w:r w:rsidR="001D3332" w:rsidRPr="000747B0">
              <w:rPr>
                <w:rFonts w:asciiTheme="majorHAnsi" w:hAnsiTheme="majorHAnsi" w:cs="Arial"/>
                <w:i/>
                <w:color w:val="4F81BD" w:themeColor="accent1"/>
                <w:sz w:val="18"/>
                <w:szCs w:val="18"/>
                <w:lang w:val="en-IE"/>
              </w:rPr>
              <w:t xml:space="preserve"> </w:t>
            </w:r>
            <w:r w:rsidRPr="000747B0">
              <w:rPr>
                <w:rFonts w:asciiTheme="majorHAnsi" w:hAnsiTheme="majorHAnsi" w:cs="Arial"/>
                <w:i/>
                <w:color w:val="4F81BD" w:themeColor="accent1"/>
                <w:sz w:val="18"/>
                <w:szCs w:val="18"/>
                <w:lang w:val="en-IE"/>
              </w:rPr>
              <w:t>in the process?</w:t>
            </w:r>
          </w:p>
        </w:tc>
        <w:tc>
          <w:tcPr>
            <w:tcW w:w="2538" w:type="dxa"/>
          </w:tcPr>
          <w:p w14:paraId="22D81CE4" w14:textId="77777777" w:rsidR="000747B0" w:rsidRPr="00D52487" w:rsidRDefault="000747B0" w:rsidP="00D52487">
            <w:pPr>
              <w:spacing w:before="120" w:after="120"/>
              <w:rPr>
                <w:rFonts w:asciiTheme="majorHAnsi" w:hAnsiTheme="majorHAnsi" w:cs="Arial"/>
                <w:sz w:val="20"/>
                <w:szCs w:val="20"/>
                <w:lang w:val="en-IE"/>
              </w:rPr>
            </w:pPr>
          </w:p>
        </w:tc>
        <w:tc>
          <w:tcPr>
            <w:tcW w:w="2753" w:type="dxa"/>
          </w:tcPr>
          <w:p w14:paraId="57D9299F" w14:textId="77777777" w:rsidR="000747B0" w:rsidRPr="00D52487" w:rsidRDefault="000747B0" w:rsidP="00D52487">
            <w:pPr>
              <w:spacing w:before="120" w:after="120"/>
              <w:rPr>
                <w:rFonts w:asciiTheme="majorHAnsi" w:hAnsiTheme="majorHAnsi" w:cs="Arial"/>
                <w:sz w:val="20"/>
                <w:szCs w:val="20"/>
                <w:lang w:val="en-IE"/>
              </w:rPr>
            </w:pPr>
          </w:p>
        </w:tc>
        <w:tc>
          <w:tcPr>
            <w:tcW w:w="1671" w:type="dxa"/>
          </w:tcPr>
          <w:p w14:paraId="411EADF3" w14:textId="77777777" w:rsidR="000747B0" w:rsidRPr="00D52487" w:rsidRDefault="000747B0" w:rsidP="00D52487">
            <w:pPr>
              <w:spacing w:before="120" w:after="120"/>
              <w:rPr>
                <w:rFonts w:asciiTheme="majorHAnsi" w:hAnsiTheme="majorHAnsi" w:cs="Arial"/>
                <w:sz w:val="20"/>
                <w:szCs w:val="20"/>
                <w:lang w:val="en-IE"/>
              </w:rPr>
            </w:pPr>
          </w:p>
        </w:tc>
        <w:tc>
          <w:tcPr>
            <w:tcW w:w="1585" w:type="dxa"/>
          </w:tcPr>
          <w:p w14:paraId="5104206A" w14:textId="77777777" w:rsidR="000747B0" w:rsidRPr="00D52487" w:rsidRDefault="000747B0" w:rsidP="00D52487">
            <w:pPr>
              <w:spacing w:before="120" w:after="120"/>
              <w:rPr>
                <w:rFonts w:asciiTheme="majorHAnsi" w:hAnsiTheme="majorHAnsi" w:cs="Arial"/>
                <w:sz w:val="20"/>
                <w:szCs w:val="20"/>
                <w:lang w:val="en-IE"/>
              </w:rPr>
            </w:pPr>
          </w:p>
        </w:tc>
      </w:tr>
      <w:tr w:rsidR="0037672D" w:rsidRPr="00904A3D" w14:paraId="6B6EC356" w14:textId="77777777" w:rsidTr="00B64C42">
        <w:tc>
          <w:tcPr>
            <w:tcW w:w="4550" w:type="dxa"/>
          </w:tcPr>
          <w:p w14:paraId="4282C85D" w14:textId="301FB422" w:rsidR="0037672D" w:rsidRPr="000747B0" w:rsidRDefault="009253E8" w:rsidP="000747B0">
            <w:pPr>
              <w:pStyle w:val="ListParagraph"/>
              <w:numPr>
                <w:ilvl w:val="0"/>
                <w:numId w:val="31"/>
              </w:numPr>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w:t>
            </w:r>
            <w:r w:rsidR="0037672D" w:rsidRPr="00EF2AD5">
              <w:rPr>
                <w:rFonts w:asciiTheme="majorHAnsi" w:hAnsiTheme="majorHAnsi" w:cs="Arial"/>
                <w:i/>
                <w:color w:val="4F81BD" w:themeColor="accent1"/>
                <w:sz w:val="18"/>
                <w:szCs w:val="18"/>
                <w:lang w:val="en-IE"/>
              </w:rPr>
              <w:t xml:space="preserve"> would you demonstrate that the organisation meets legal obligations relating to access, transfer and progression?</w:t>
            </w:r>
            <w:r w:rsidR="0037672D">
              <w:rPr>
                <w:rFonts w:asciiTheme="majorHAnsi" w:hAnsiTheme="majorHAnsi" w:cs="Arial"/>
                <w:i/>
                <w:color w:val="4F81BD" w:themeColor="accent1"/>
                <w:sz w:val="18"/>
                <w:szCs w:val="18"/>
                <w:lang w:val="en-IE"/>
              </w:rPr>
              <w:t xml:space="preserve"> Do you have ATP procedures in place?</w:t>
            </w:r>
          </w:p>
        </w:tc>
        <w:tc>
          <w:tcPr>
            <w:tcW w:w="2538" w:type="dxa"/>
          </w:tcPr>
          <w:p w14:paraId="2E4D6CC1" w14:textId="77777777" w:rsidR="0037672D" w:rsidRPr="00D52487" w:rsidRDefault="0037672D" w:rsidP="00D52487">
            <w:pPr>
              <w:spacing w:before="120" w:after="120"/>
              <w:rPr>
                <w:rFonts w:asciiTheme="majorHAnsi" w:hAnsiTheme="majorHAnsi" w:cs="Arial"/>
                <w:sz w:val="20"/>
                <w:szCs w:val="20"/>
                <w:lang w:val="en-IE"/>
              </w:rPr>
            </w:pPr>
          </w:p>
        </w:tc>
        <w:tc>
          <w:tcPr>
            <w:tcW w:w="2753" w:type="dxa"/>
          </w:tcPr>
          <w:p w14:paraId="6B520133" w14:textId="77777777" w:rsidR="0037672D" w:rsidRPr="00D52487" w:rsidRDefault="0037672D" w:rsidP="00D52487">
            <w:pPr>
              <w:spacing w:before="120" w:after="120"/>
              <w:rPr>
                <w:rFonts w:asciiTheme="majorHAnsi" w:hAnsiTheme="majorHAnsi" w:cs="Arial"/>
                <w:sz w:val="20"/>
                <w:szCs w:val="20"/>
                <w:lang w:val="en-IE"/>
              </w:rPr>
            </w:pPr>
          </w:p>
        </w:tc>
        <w:tc>
          <w:tcPr>
            <w:tcW w:w="1671" w:type="dxa"/>
          </w:tcPr>
          <w:p w14:paraId="4405009B" w14:textId="77777777" w:rsidR="0037672D" w:rsidRPr="00D52487" w:rsidRDefault="0037672D" w:rsidP="00D52487">
            <w:pPr>
              <w:spacing w:before="120" w:after="120"/>
              <w:rPr>
                <w:rFonts w:asciiTheme="majorHAnsi" w:hAnsiTheme="majorHAnsi" w:cs="Arial"/>
                <w:sz w:val="20"/>
                <w:szCs w:val="20"/>
                <w:lang w:val="en-IE"/>
              </w:rPr>
            </w:pPr>
          </w:p>
        </w:tc>
        <w:tc>
          <w:tcPr>
            <w:tcW w:w="1585" w:type="dxa"/>
          </w:tcPr>
          <w:p w14:paraId="0EF5168C" w14:textId="77777777" w:rsidR="0037672D" w:rsidRPr="00D52487" w:rsidRDefault="0037672D" w:rsidP="00D52487">
            <w:pPr>
              <w:spacing w:before="120" w:after="120"/>
              <w:rPr>
                <w:rFonts w:asciiTheme="majorHAnsi" w:hAnsiTheme="majorHAnsi" w:cs="Arial"/>
                <w:sz w:val="20"/>
                <w:szCs w:val="20"/>
                <w:lang w:val="en-IE"/>
              </w:rPr>
            </w:pPr>
          </w:p>
        </w:tc>
      </w:tr>
      <w:tr w:rsidR="00E419D2" w:rsidRPr="00904A3D" w14:paraId="488029AC" w14:textId="77777777" w:rsidTr="00B64C42">
        <w:tc>
          <w:tcPr>
            <w:tcW w:w="4550" w:type="dxa"/>
          </w:tcPr>
          <w:p w14:paraId="6E64E9D3" w14:textId="3CF97B50" w:rsidR="00E419D2" w:rsidRPr="00EF2AD5" w:rsidRDefault="009253E8" w:rsidP="000747B0">
            <w:pPr>
              <w:pStyle w:val="ListParagraph"/>
              <w:numPr>
                <w:ilvl w:val="0"/>
                <w:numId w:val="31"/>
              </w:numPr>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What are your processes for ensuring the suitability</w:t>
            </w:r>
            <w:r w:rsidR="00E419D2">
              <w:rPr>
                <w:rFonts w:asciiTheme="majorHAnsi" w:hAnsiTheme="majorHAnsi" w:cs="Arial"/>
                <w:i/>
                <w:color w:val="4F81BD" w:themeColor="accent1"/>
                <w:sz w:val="18"/>
                <w:szCs w:val="18"/>
                <w:lang w:val="en-IE"/>
              </w:rPr>
              <w:t xml:space="preserve"> of premises, facilities and resources for education and training provision</w:t>
            </w:r>
            <w:r>
              <w:rPr>
                <w:rFonts w:asciiTheme="majorHAnsi" w:hAnsiTheme="majorHAnsi" w:cs="Arial"/>
                <w:i/>
                <w:color w:val="4F81BD" w:themeColor="accent1"/>
                <w:sz w:val="18"/>
                <w:szCs w:val="18"/>
                <w:lang w:val="en-IE"/>
              </w:rPr>
              <w:t>?</w:t>
            </w:r>
          </w:p>
        </w:tc>
        <w:tc>
          <w:tcPr>
            <w:tcW w:w="2538" w:type="dxa"/>
          </w:tcPr>
          <w:p w14:paraId="306B4102" w14:textId="77777777" w:rsidR="00E419D2" w:rsidRPr="00D52487" w:rsidRDefault="00E419D2" w:rsidP="00D52487">
            <w:pPr>
              <w:spacing w:before="120" w:after="120"/>
              <w:rPr>
                <w:rFonts w:asciiTheme="majorHAnsi" w:hAnsiTheme="majorHAnsi" w:cs="Arial"/>
                <w:sz w:val="20"/>
                <w:szCs w:val="20"/>
                <w:lang w:val="en-IE"/>
              </w:rPr>
            </w:pPr>
          </w:p>
        </w:tc>
        <w:tc>
          <w:tcPr>
            <w:tcW w:w="2753" w:type="dxa"/>
          </w:tcPr>
          <w:p w14:paraId="1DA9BF39" w14:textId="77777777" w:rsidR="00E419D2" w:rsidRPr="00D52487" w:rsidRDefault="00E419D2" w:rsidP="00D52487">
            <w:pPr>
              <w:spacing w:before="120" w:after="120"/>
              <w:rPr>
                <w:rFonts w:asciiTheme="majorHAnsi" w:hAnsiTheme="majorHAnsi" w:cs="Arial"/>
                <w:sz w:val="20"/>
                <w:szCs w:val="20"/>
                <w:lang w:val="en-IE"/>
              </w:rPr>
            </w:pPr>
          </w:p>
        </w:tc>
        <w:tc>
          <w:tcPr>
            <w:tcW w:w="1671" w:type="dxa"/>
          </w:tcPr>
          <w:p w14:paraId="1419AADA" w14:textId="77777777" w:rsidR="00E419D2" w:rsidRPr="00D52487" w:rsidRDefault="00E419D2" w:rsidP="00D52487">
            <w:pPr>
              <w:spacing w:before="120" w:after="120"/>
              <w:rPr>
                <w:rFonts w:asciiTheme="majorHAnsi" w:hAnsiTheme="majorHAnsi" w:cs="Arial"/>
                <w:sz w:val="20"/>
                <w:szCs w:val="20"/>
                <w:lang w:val="en-IE"/>
              </w:rPr>
            </w:pPr>
          </w:p>
        </w:tc>
        <w:tc>
          <w:tcPr>
            <w:tcW w:w="1585" w:type="dxa"/>
          </w:tcPr>
          <w:p w14:paraId="37BC2910" w14:textId="77777777" w:rsidR="00E419D2" w:rsidRPr="00D52487" w:rsidRDefault="00E419D2" w:rsidP="00D52487">
            <w:pPr>
              <w:spacing w:before="120" w:after="120"/>
              <w:rPr>
                <w:rFonts w:asciiTheme="majorHAnsi" w:hAnsiTheme="majorHAnsi" w:cs="Arial"/>
                <w:sz w:val="20"/>
                <w:szCs w:val="20"/>
                <w:lang w:val="en-IE"/>
              </w:rPr>
            </w:pPr>
          </w:p>
        </w:tc>
      </w:tr>
    </w:tbl>
    <w:p w14:paraId="1BFA6FA1" w14:textId="316600A9" w:rsidR="00094EEA" w:rsidRPr="00E419D2" w:rsidRDefault="001F245F" w:rsidP="00E419D2">
      <w:pPr>
        <w:rPr>
          <w:rFonts w:asciiTheme="majorHAnsi" w:hAnsiTheme="majorHAnsi" w:cs="Arial"/>
          <w:b/>
          <w:sz w:val="24"/>
          <w:lang w:val="en-IE"/>
        </w:rPr>
      </w:pPr>
      <w:r>
        <w:rPr>
          <w:rFonts w:asciiTheme="majorHAnsi" w:hAnsiTheme="majorHAnsi" w:cs="Arial"/>
          <w:b/>
          <w:sz w:val="24"/>
          <w:lang w:val="en-IE"/>
        </w:rPr>
        <w:br w:type="page"/>
      </w:r>
    </w:p>
    <w:p w14:paraId="6B58AD02" w14:textId="44F25309" w:rsidR="003E530B" w:rsidRPr="00D52985" w:rsidRDefault="003E530B" w:rsidP="00B216F2">
      <w:pPr>
        <w:spacing w:before="120" w:after="120"/>
        <w:ind w:left="1134" w:hanging="1134"/>
        <w:rPr>
          <w:rFonts w:asciiTheme="majorHAnsi" w:hAnsiTheme="majorHAnsi" w:cs="Arial"/>
          <w:b/>
          <w:sz w:val="28"/>
          <w:szCs w:val="28"/>
          <w:lang w:val="en-IE"/>
        </w:rPr>
      </w:pPr>
      <w:r w:rsidRPr="00D52985">
        <w:rPr>
          <w:rFonts w:asciiTheme="majorHAnsi" w:hAnsiTheme="majorHAnsi" w:cs="Arial"/>
          <w:b/>
          <w:sz w:val="28"/>
          <w:szCs w:val="28"/>
          <w:lang w:val="en-IE"/>
        </w:rPr>
        <w:lastRenderedPageBreak/>
        <w:t xml:space="preserve">Part </w:t>
      </w:r>
      <w:r w:rsidR="007C22F1" w:rsidRPr="00D52985">
        <w:rPr>
          <w:rFonts w:asciiTheme="majorHAnsi" w:hAnsiTheme="majorHAnsi" w:cs="Arial"/>
          <w:b/>
          <w:sz w:val="28"/>
          <w:szCs w:val="28"/>
          <w:lang w:val="en-IE"/>
        </w:rPr>
        <w:t>3</w:t>
      </w:r>
      <w:r w:rsidRPr="00D52985">
        <w:rPr>
          <w:rFonts w:asciiTheme="majorHAnsi" w:hAnsiTheme="majorHAnsi" w:cs="Arial"/>
          <w:b/>
          <w:sz w:val="28"/>
          <w:szCs w:val="28"/>
          <w:lang w:val="en-IE"/>
        </w:rPr>
        <w:tab/>
      </w:r>
      <w:r w:rsidR="00363811">
        <w:rPr>
          <w:rFonts w:asciiTheme="majorHAnsi" w:hAnsiTheme="majorHAnsi" w:cs="Arial"/>
          <w:b/>
          <w:sz w:val="28"/>
          <w:szCs w:val="28"/>
          <w:lang w:val="en-IE"/>
        </w:rPr>
        <w:t>Gap Analysis between current /</w:t>
      </w:r>
      <w:r w:rsidRPr="00D52985">
        <w:rPr>
          <w:rFonts w:asciiTheme="majorHAnsi" w:hAnsiTheme="majorHAnsi" w:cs="Arial"/>
          <w:b/>
          <w:sz w:val="28"/>
          <w:szCs w:val="28"/>
          <w:lang w:val="en-IE"/>
        </w:rPr>
        <w:t xml:space="preserve">draft QA Procedures </w:t>
      </w:r>
      <w:r w:rsidR="00363811">
        <w:rPr>
          <w:rFonts w:asciiTheme="majorHAnsi" w:hAnsiTheme="majorHAnsi" w:cs="Arial"/>
          <w:b/>
          <w:sz w:val="28"/>
          <w:szCs w:val="28"/>
          <w:lang w:val="en-IE"/>
        </w:rPr>
        <w:t xml:space="preserve">and QQI </w:t>
      </w:r>
      <w:r w:rsidR="00E03034">
        <w:rPr>
          <w:rFonts w:asciiTheme="majorHAnsi" w:hAnsiTheme="majorHAnsi" w:cs="Arial"/>
          <w:b/>
          <w:sz w:val="28"/>
          <w:szCs w:val="28"/>
          <w:lang w:val="en-IE"/>
        </w:rPr>
        <w:t xml:space="preserve">Core QA </w:t>
      </w:r>
      <w:r w:rsidR="00363811">
        <w:rPr>
          <w:rFonts w:asciiTheme="majorHAnsi" w:hAnsiTheme="majorHAnsi" w:cs="Arial"/>
          <w:b/>
          <w:sz w:val="28"/>
          <w:szCs w:val="28"/>
          <w:lang w:val="en-IE"/>
        </w:rPr>
        <w:t>Guidelines</w:t>
      </w:r>
    </w:p>
    <w:p w14:paraId="43F2190B" w14:textId="77777777" w:rsidR="00363811" w:rsidRDefault="00363811" w:rsidP="00CD5E33">
      <w:pPr>
        <w:ind w:right="-23"/>
        <w:jc w:val="both"/>
        <w:rPr>
          <w:rFonts w:asciiTheme="majorHAnsi" w:hAnsiTheme="majorHAnsi" w:cs="Arial"/>
          <w:i/>
          <w:color w:val="4F81BD" w:themeColor="accent1"/>
          <w:lang w:val="en-IE"/>
        </w:rPr>
      </w:pPr>
    </w:p>
    <w:p w14:paraId="39B78374" w14:textId="117DF043" w:rsidR="00925D4C" w:rsidRDefault="00363811" w:rsidP="00CD5E33">
      <w:pPr>
        <w:ind w:right="-23"/>
        <w:jc w:val="both"/>
        <w:rPr>
          <w:rFonts w:asciiTheme="majorHAnsi" w:hAnsiTheme="majorHAnsi" w:cs="Arial"/>
          <w:i/>
          <w:color w:val="4F81BD" w:themeColor="accent1"/>
          <w:lang w:val="en-IE"/>
        </w:rPr>
      </w:pPr>
      <w:r w:rsidRPr="00363811">
        <w:rPr>
          <w:rFonts w:asciiTheme="majorHAnsi" w:hAnsiTheme="majorHAnsi" w:cs="Arial"/>
          <w:b/>
          <w:i/>
          <w:color w:val="4F81BD" w:themeColor="accent1"/>
          <w:lang w:val="en-IE"/>
        </w:rPr>
        <w:t xml:space="preserve">What </w:t>
      </w:r>
      <w:proofErr w:type="gramStart"/>
      <w:r w:rsidRPr="00363811">
        <w:rPr>
          <w:rFonts w:asciiTheme="majorHAnsi" w:hAnsiTheme="majorHAnsi" w:cs="Arial"/>
          <w:b/>
          <w:i/>
          <w:color w:val="4F81BD" w:themeColor="accent1"/>
          <w:lang w:val="en-IE"/>
        </w:rPr>
        <w:t>Guidelines?:</w:t>
      </w:r>
      <w:proofErr w:type="gramEnd"/>
      <w:r>
        <w:rPr>
          <w:rFonts w:asciiTheme="majorHAnsi" w:hAnsiTheme="majorHAnsi" w:cs="Arial"/>
          <w:i/>
          <w:color w:val="4F81BD" w:themeColor="accent1"/>
          <w:lang w:val="en-IE"/>
        </w:rPr>
        <w:t xml:space="preserve"> </w:t>
      </w:r>
      <w:r w:rsidR="00307A78" w:rsidRPr="00D52985">
        <w:rPr>
          <w:rFonts w:asciiTheme="majorHAnsi" w:hAnsiTheme="majorHAnsi" w:cs="Arial"/>
          <w:i/>
          <w:color w:val="4F81BD" w:themeColor="accent1"/>
          <w:lang w:val="en-IE"/>
        </w:rPr>
        <w:t xml:space="preserve">QQI’s </w:t>
      </w:r>
      <w:r w:rsidR="009253E8">
        <w:rPr>
          <w:rFonts w:asciiTheme="majorHAnsi" w:hAnsiTheme="majorHAnsi" w:cs="Arial"/>
          <w:i/>
          <w:color w:val="4F81BD" w:themeColor="accent1"/>
          <w:lang w:val="en-IE"/>
        </w:rPr>
        <w:t>Core Statutory Quality Assurance Guidelines, 2016?)</w:t>
      </w:r>
    </w:p>
    <w:p w14:paraId="503AC56B" w14:textId="77777777" w:rsidR="00925D4C" w:rsidRDefault="00925D4C" w:rsidP="00CD5E33">
      <w:pPr>
        <w:ind w:right="-23"/>
        <w:jc w:val="both"/>
        <w:rPr>
          <w:rFonts w:asciiTheme="majorHAnsi" w:hAnsiTheme="majorHAnsi" w:cs="Arial"/>
          <w:i/>
          <w:color w:val="4F81BD" w:themeColor="accent1"/>
          <w:lang w:val="en-IE"/>
        </w:rPr>
      </w:pPr>
    </w:p>
    <w:p w14:paraId="79B47043" w14:textId="1788A85E" w:rsidR="006A541C" w:rsidRDefault="009253E8" w:rsidP="00CD5E33">
      <w:pPr>
        <w:ind w:right="-23"/>
        <w:jc w:val="both"/>
        <w:rPr>
          <w:rFonts w:asciiTheme="majorHAnsi" w:hAnsiTheme="majorHAnsi" w:cs="Arial"/>
          <w:i/>
          <w:color w:val="4F81BD" w:themeColor="accent1"/>
          <w:lang w:val="en-IE"/>
        </w:rPr>
      </w:pPr>
      <w:r>
        <w:rPr>
          <w:rFonts w:asciiTheme="majorHAnsi" w:hAnsiTheme="majorHAnsi" w:cs="Arial"/>
          <w:i/>
          <w:color w:val="4F81BD" w:themeColor="accent1"/>
          <w:lang w:val="en-IE"/>
        </w:rPr>
        <w:t xml:space="preserve">QQI </w:t>
      </w:r>
      <w:r w:rsidR="006A541C" w:rsidRPr="006A541C">
        <w:rPr>
          <w:rFonts w:asciiTheme="majorHAnsi" w:hAnsiTheme="majorHAnsi" w:cs="Arial"/>
          <w:i/>
          <w:color w:val="4F81BD" w:themeColor="accent1"/>
          <w:lang w:val="en-IE"/>
        </w:rPr>
        <w:t xml:space="preserve">Topic Specific Guidelines </w:t>
      </w:r>
      <w:r w:rsidR="00363811">
        <w:rPr>
          <w:rFonts w:asciiTheme="majorHAnsi" w:hAnsiTheme="majorHAnsi" w:cs="Arial"/>
          <w:i/>
          <w:color w:val="4F81BD" w:themeColor="accent1"/>
          <w:lang w:val="en-IE"/>
        </w:rPr>
        <w:t>are</w:t>
      </w:r>
      <w:r w:rsidR="006A541C">
        <w:rPr>
          <w:rFonts w:asciiTheme="majorHAnsi" w:hAnsiTheme="majorHAnsi" w:cs="Arial"/>
          <w:i/>
          <w:color w:val="4F81BD" w:themeColor="accent1"/>
          <w:lang w:val="en-IE"/>
        </w:rPr>
        <w:t xml:space="preserve"> </w:t>
      </w:r>
      <w:r>
        <w:rPr>
          <w:rFonts w:asciiTheme="majorHAnsi" w:hAnsiTheme="majorHAnsi" w:cs="Arial"/>
          <w:i/>
          <w:color w:val="4F81BD" w:themeColor="accent1"/>
          <w:lang w:val="en-IE"/>
        </w:rPr>
        <w:t xml:space="preserve">available </w:t>
      </w:r>
      <w:r w:rsidR="006A541C">
        <w:rPr>
          <w:rFonts w:asciiTheme="majorHAnsi" w:hAnsiTheme="majorHAnsi" w:cs="Arial"/>
          <w:i/>
          <w:color w:val="4F81BD" w:themeColor="accent1"/>
          <w:lang w:val="en-IE"/>
        </w:rPr>
        <w:t xml:space="preserve">for any </w:t>
      </w:r>
      <w:r w:rsidR="001E4357">
        <w:rPr>
          <w:rFonts w:asciiTheme="majorHAnsi" w:hAnsiTheme="majorHAnsi" w:cs="Arial"/>
          <w:i/>
          <w:color w:val="4F81BD" w:themeColor="accent1"/>
          <w:lang w:val="en-IE"/>
        </w:rPr>
        <w:t xml:space="preserve">awarding body and their associated providers </w:t>
      </w:r>
      <w:r w:rsidR="006A541C">
        <w:rPr>
          <w:rFonts w:asciiTheme="majorHAnsi" w:hAnsiTheme="majorHAnsi" w:cs="Arial"/>
          <w:i/>
          <w:color w:val="4F81BD" w:themeColor="accent1"/>
          <w:lang w:val="en-IE"/>
        </w:rPr>
        <w:t>who currently use or plan to use the relevant learning methodologies for some or all programmes i.e.</w:t>
      </w:r>
    </w:p>
    <w:p w14:paraId="15A130B9" w14:textId="6A46CC58" w:rsidR="000D403B" w:rsidRPr="00533D17" w:rsidRDefault="00996820" w:rsidP="00925D4C">
      <w:pPr>
        <w:ind w:left="720" w:right="-23"/>
        <w:jc w:val="both"/>
        <w:rPr>
          <w:rFonts w:asciiTheme="majorHAnsi" w:hAnsiTheme="majorHAnsi" w:cstheme="majorHAnsi"/>
          <w:i/>
          <w:iCs/>
        </w:rPr>
      </w:pPr>
      <w:hyperlink r:id="rId15" w:history="1">
        <w:r w:rsidR="00533D17" w:rsidRPr="00533D17">
          <w:rPr>
            <w:rStyle w:val="Hyperlink"/>
            <w:rFonts w:asciiTheme="majorHAnsi" w:hAnsiTheme="majorHAnsi" w:cstheme="majorHAnsi"/>
            <w:i/>
            <w:iCs/>
          </w:rPr>
          <w:t>Blended and Fully Online Learning</w:t>
        </w:r>
      </w:hyperlink>
    </w:p>
    <w:p w14:paraId="3013BDCE" w14:textId="20F9438D" w:rsidR="006A541C" w:rsidRDefault="00996820" w:rsidP="00925D4C">
      <w:pPr>
        <w:ind w:left="720" w:right="-23"/>
        <w:jc w:val="both"/>
        <w:rPr>
          <w:rFonts w:asciiTheme="majorHAnsi" w:hAnsiTheme="majorHAnsi" w:cs="Arial"/>
          <w:i/>
          <w:color w:val="4F81BD" w:themeColor="accent1"/>
          <w:lang w:val="en-IE"/>
        </w:rPr>
      </w:pPr>
      <w:hyperlink r:id="rId16" w:history="1">
        <w:r w:rsidR="006A541C" w:rsidRPr="00925D4C">
          <w:rPr>
            <w:rStyle w:val="Hyperlink"/>
            <w:rFonts w:asciiTheme="majorHAnsi" w:hAnsiTheme="majorHAnsi" w:cs="Arial"/>
            <w:i/>
            <w:lang w:val="en-IE"/>
          </w:rPr>
          <w:t>Apprenticeships</w:t>
        </w:r>
      </w:hyperlink>
    </w:p>
    <w:p w14:paraId="006544D5" w14:textId="77777777" w:rsidR="006A541C" w:rsidRDefault="00996820" w:rsidP="00925D4C">
      <w:pPr>
        <w:ind w:left="720" w:right="-23"/>
        <w:jc w:val="both"/>
        <w:rPr>
          <w:rFonts w:asciiTheme="majorHAnsi" w:hAnsiTheme="majorHAnsi" w:cs="Arial"/>
          <w:i/>
          <w:color w:val="4F81BD" w:themeColor="accent1"/>
          <w:lang w:val="en-IE"/>
        </w:rPr>
      </w:pPr>
      <w:hyperlink r:id="rId17" w:history="1">
        <w:r w:rsidR="00925D4C" w:rsidRPr="00925D4C">
          <w:rPr>
            <w:rStyle w:val="Hyperlink"/>
            <w:rFonts w:asciiTheme="majorHAnsi" w:hAnsiTheme="majorHAnsi" w:cs="Arial"/>
            <w:i/>
            <w:lang w:val="en-IE"/>
          </w:rPr>
          <w:t>Research Degree Programmes</w:t>
        </w:r>
      </w:hyperlink>
    </w:p>
    <w:p w14:paraId="480E4D4F" w14:textId="77777777" w:rsidR="00925D4C" w:rsidRDefault="00925D4C" w:rsidP="00CD5E33">
      <w:pPr>
        <w:ind w:right="-23"/>
        <w:jc w:val="both"/>
        <w:rPr>
          <w:rFonts w:asciiTheme="majorHAnsi" w:hAnsiTheme="majorHAnsi" w:cs="Arial"/>
          <w:i/>
          <w:color w:val="4F81BD" w:themeColor="accent1"/>
          <w:lang w:val="en-IE"/>
        </w:rPr>
      </w:pPr>
    </w:p>
    <w:p w14:paraId="67B8B6CD" w14:textId="2CDAE5F0" w:rsidR="003135D1" w:rsidRDefault="001E4357" w:rsidP="5BC42BDC">
      <w:pPr>
        <w:ind w:right="-23"/>
        <w:jc w:val="both"/>
        <w:rPr>
          <w:rFonts w:asciiTheme="majorHAnsi" w:hAnsiTheme="majorHAnsi" w:cs="Arial"/>
          <w:i/>
          <w:iCs/>
          <w:u w:val="single"/>
        </w:rPr>
      </w:pPr>
      <w:r w:rsidRPr="5BC42BDC">
        <w:rPr>
          <w:rFonts w:asciiTheme="majorHAnsi" w:hAnsiTheme="majorHAnsi" w:cs="Arial"/>
          <w:i/>
          <w:iCs/>
          <w:color w:val="4F81BD" w:themeColor="accent1"/>
        </w:rPr>
        <w:t xml:space="preserve">Relevant providers </w:t>
      </w:r>
      <w:r w:rsidR="003135D1" w:rsidRPr="5BC42BDC">
        <w:rPr>
          <w:rFonts w:asciiTheme="majorHAnsi" w:hAnsiTheme="majorHAnsi" w:cs="Arial"/>
          <w:i/>
          <w:iCs/>
          <w:color w:val="4F81BD" w:themeColor="accent1"/>
        </w:rPr>
        <w:t>are required to ‘have regard’ to these guidelines when writing their own procedures</w:t>
      </w:r>
      <w:r w:rsidR="00307A78" w:rsidRPr="5BC42BDC">
        <w:rPr>
          <w:rFonts w:asciiTheme="majorHAnsi" w:hAnsiTheme="majorHAnsi" w:cs="Arial"/>
          <w:i/>
          <w:iCs/>
          <w:color w:val="4F81BD" w:themeColor="accent1"/>
        </w:rPr>
        <w:t xml:space="preserve"> for quality assuring their programmes of education and training</w:t>
      </w:r>
      <w:r w:rsidR="003135D1" w:rsidRPr="5BC42BDC">
        <w:rPr>
          <w:rFonts w:asciiTheme="majorHAnsi" w:hAnsiTheme="majorHAnsi" w:cs="Arial"/>
          <w:i/>
          <w:iCs/>
          <w:color w:val="4F81BD" w:themeColor="accent1"/>
        </w:rPr>
        <w:t xml:space="preserve">.  </w:t>
      </w:r>
      <w:r w:rsidR="00925D4C" w:rsidRPr="5BC42BDC">
        <w:rPr>
          <w:rFonts w:asciiTheme="majorHAnsi" w:hAnsiTheme="majorHAnsi" w:cs="Arial"/>
          <w:i/>
          <w:iCs/>
          <w:color w:val="4F81BD" w:themeColor="accent1"/>
        </w:rPr>
        <w:t xml:space="preserve">However, </w:t>
      </w:r>
      <w:r w:rsidR="003135D1" w:rsidRPr="5BC42BDC">
        <w:rPr>
          <w:rFonts w:asciiTheme="majorHAnsi" w:hAnsiTheme="majorHAnsi" w:cs="Arial"/>
          <w:i/>
          <w:iCs/>
          <w:color w:val="4F81BD" w:themeColor="accent1"/>
        </w:rPr>
        <w:t xml:space="preserve">the </w:t>
      </w:r>
      <w:r w:rsidR="003135D1" w:rsidRPr="5BC42BDC">
        <w:rPr>
          <w:rFonts w:asciiTheme="majorHAnsi" w:hAnsiTheme="majorHAnsi" w:cs="Arial"/>
          <w:i/>
          <w:iCs/>
          <w:color w:val="548DD4" w:themeColor="text2" w:themeTint="99"/>
        </w:rPr>
        <w:t xml:space="preserve">guidelines </w:t>
      </w:r>
      <w:r w:rsidR="003135D1" w:rsidRPr="5BC42BDC">
        <w:rPr>
          <w:rFonts w:asciiTheme="majorHAnsi" w:hAnsiTheme="majorHAnsi" w:cs="Arial"/>
          <w:i/>
          <w:iCs/>
          <w:color w:val="4F81BD" w:themeColor="accent1"/>
        </w:rPr>
        <w:t>are not intended</w:t>
      </w:r>
      <w:r w:rsidR="00644AAE" w:rsidRPr="5BC42BDC">
        <w:rPr>
          <w:rFonts w:asciiTheme="majorHAnsi" w:hAnsiTheme="majorHAnsi" w:cs="Arial"/>
          <w:i/>
          <w:iCs/>
          <w:color w:val="4F81BD" w:themeColor="accent1"/>
        </w:rPr>
        <w:t>:</w:t>
      </w:r>
    </w:p>
    <w:p w14:paraId="3449BC4D" w14:textId="77777777" w:rsidR="00925D4C" w:rsidRPr="00925D4C" w:rsidRDefault="00925D4C" w:rsidP="00CD5E33">
      <w:pPr>
        <w:ind w:right="-23"/>
        <w:jc w:val="both"/>
        <w:rPr>
          <w:rFonts w:asciiTheme="majorHAnsi" w:hAnsiTheme="majorHAnsi" w:cs="Arial"/>
          <w:i/>
          <w:color w:val="548DD4" w:themeColor="text2" w:themeTint="99"/>
          <w:u w:val="single"/>
          <w:lang w:val="en-IE"/>
        </w:rPr>
      </w:pPr>
    </w:p>
    <w:p w14:paraId="0BC9AA0C" w14:textId="1F685AC9" w:rsidR="003135D1" w:rsidRPr="00925D4C" w:rsidRDefault="003135D1" w:rsidP="00FE13A3">
      <w:pPr>
        <w:pStyle w:val="ListParagraph"/>
        <w:numPr>
          <w:ilvl w:val="0"/>
          <w:numId w:val="6"/>
        </w:numPr>
        <w:ind w:right="-23"/>
        <w:jc w:val="both"/>
        <w:rPr>
          <w:rFonts w:asciiTheme="majorHAnsi" w:hAnsiTheme="majorHAnsi" w:cs="Arial"/>
          <w:i/>
          <w:color w:val="548DD4" w:themeColor="text2" w:themeTint="99"/>
          <w:lang w:val="en-IE"/>
        </w:rPr>
      </w:pPr>
      <w:r w:rsidRPr="00925D4C">
        <w:rPr>
          <w:rFonts w:asciiTheme="majorHAnsi" w:hAnsiTheme="majorHAnsi" w:cs="Arial"/>
          <w:i/>
          <w:color w:val="548DD4" w:themeColor="text2" w:themeTint="99"/>
          <w:lang w:val="en-IE"/>
        </w:rPr>
        <w:t xml:space="preserve">to prescribe how </w:t>
      </w:r>
      <w:r w:rsidR="00644AAE">
        <w:rPr>
          <w:rFonts w:asciiTheme="majorHAnsi" w:hAnsiTheme="majorHAnsi" w:cs="Arial"/>
          <w:i/>
          <w:color w:val="548DD4" w:themeColor="text2" w:themeTint="99"/>
          <w:lang w:val="en-IE"/>
        </w:rPr>
        <w:t>awarding bodies</w:t>
      </w:r>
      <w:r w:rsidRPr="00925D4C">
        <w:rPr>
          <w:rFonts w:asciiTheme="majorHAnsi" w:hAnsiTheme="majorHAnsi" w:cs="Arial"/>
          <w:i/>
          <w:color w:val="548DD4" w:themeColor="text2" w:themeTint="99"/>
          <w:lang w:val="en-IE"/>
        </w:rPr>
        <w:t xml:space="preserve"> are to carry out their work or run their organisations</w:t>
      </w:r>
    </w:p>
    <w:p w14:paraId="528D3A31" w14:textId="77777777" w:rsidR="003135D1" w:rsidRPr="00925D4C" w:rsidRDefault="003135D1" w:rsidP="00FE13A3">
      <w:pPr>
        <w:pStyle w:val="ListParagraph"/>
        <w:numPr>
          <w:ilvl w:val="0"/>
          <w:numId w:val="6"/>
        </w:numPr>
        <w:ind w:right="-23"/>
        <w:jc w:val="both"/>
        <w:rPr>
          <w:rFonts w:asciiTheme="majorHAnsi" w:hAnsiTheme="majorHAnsi" w:cs="Arial"/>
          <w:i/>
          <w:color w:val="548DD4" w:themeColor="text2" w:themeTint="99"/>
          <w:lang w:val="en-IE"/>
        </w:rPr>
      </w:pPr>
      <w:r w:rsidRPr="00925D4C">
        <w:rPr>
          <w:rFonts w:asciiTheme="majorHAnsi" w:hAnsiTheme="majorHAnsi" w:cs="Arial"/>
          <w:i/>
          <w:color w:val="548DD4" w:themeColor="text2" w:themeTint="99"/>
          <w:lang w:val="en-IE"/>
        </w:rPr>
        <w:t xml:space="preserve">as a ‘how to’ manual for providers on the establishment of QA procedures. </w:t>
      </w:r>
    </w:p>
    <w:p w14:paraId="04FDA93E" w14:textId="4AF4382C" w:rsidR="00644AAE" w:rsidRDefault="003135D1" w:rsidP="003135D1">
      <w:pPr>
        <w:ind w:right="-23"/>
        <w:jc w:val="both"/>
        <w:rPr>
          <w:rFonts w:asciiTheme="majorHAnsi" w:hAnsiTheme="majorHAnsi" w:cs="Arial"/>
          <w:i/>
          <w:color w:val="548DD4" w:themeColor="text2" w:themeTint="99"/>
          <w:lang w:val="en-IE"/>
        </w:rPr>
      </w:pPr>
      <w:r w:rsidRPr="00925D4C">
        <w:rPr>
          <w:rFonts w:asciiTheme="majorHAnsi" w:hAnsiTheme="majorHAnsi" w:cs="Arial"/>
          <w:i/>
          <w:color w:val="548DD4" w:themeColor="text2" w:themeTint="99"/>
          <w:lang w:val="en-IE"/>
        </w:rPr>
        <w:t>Rather, it is up to providers to establish an internal quality system appropriate to their individual context which incorporates both operational procedures and a system of review to monitor the effectiveness of those procedures.</w:t>
      </w:r>
    </w:p>
    <w:p w14:paraId="43DDEC88" w14:textId="17935283" w:rsidR="00644AAE" w:rsidRDefault="00644AAE" w:rsidP="003135D1">
      <w:pPr>
        <w:ind w:right="-23"/>
        <w:jc w:val="both"/>
        <w:rPr>
          <w:rFonts w:asciiTheme="majorHAnsi" w:hAnsiTheme="majorHAnsi" w:cs="Arial"/>
          <w:i/>
          <w:color w:val="548DD4" w:themeColor="text2" w:themeTint="99"/>
          <w:lang w:val="en-IE"/>
        </w:rPr>
      </w:pPr>
    </w:p>
    <w:p w14:paraId="38E086FC" w14:textId="1E2408C7" w:rsidR="00644AAE" w:rsidRPr="00925D4C" w:rsidRDefault="00644AAE" w:rsidP="003135D1">
      <w:pPr>
        <w:ind w:right="-23"/>
        <w:jc w:val="both"/>
        <w:rPr>
          <w:rFonts w:asciiTheme="majorHAnsi" w:hAnsiTheme="majorHAnsi" w:cs="Arial"/>
          <w:i/>
          <w:color w:val="548DD4" w:themeColor="text2" w:themeTint="99"/>
          <w:lang w:val="en-IE"/>
        </w:rPr>
      </w:pPr>
      <w:r>
        <w:rPr>
          <w:rFonts w:asciiTheme="majorHAnsi" w:hAnsiTheme="majorHAnsi" w:cs="Arial"/>
          <w:i/>
          <w:color w:val="548DD4" w:themeColor="text2" w:themeTint="99"/>
          <w:lang w:val="en-IE"/>
        </w:rPr>
        <w:t xml:space="preserve">Listed Awarding Bodies using associated providers must ensure that associated providers have appropriate QA procedures in place and that these have regard to the relevant QQI guidelines. </w:t>
      </w:r>
    </w:p>
    <w:p w14:paraId="6CCE58C5" w14:textId="3F6165E9" w:rsidR="00307A78" w:rsidRPr="00D52985" w:rsidRDefault="00307A78" w:rsidP="00307A78">
      <w:p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 xml:space="preserve">A panel acting on behalf of QQI will evaluate </w:t>
      </w:r>
      <w:r w:rsidR="000F6843">
        <w:rPr>
          <w:rFonts w:asciiTheme="majorHAnsi" w:hAnsiTheme="majorHAnsi" w:cs="Arial"/>
          <w:i/>
          <w:color w:val="4F81BD" w:themeColor="accent1"/>
          <w:lang w:val="en-IE"/>
        </w:rPr>
        <w:t xml:space="preserve">QA </w:t>
      </w:r>
      <w:r w:rsidRPr="00D52985">
        <w:rPr>
          <w:rFonts w:asciiTheme="majorHAnsi" w:hAnsiTheme="majorHAnsi" w:cs="Arial"/>
          <w:i/>
          <w:color w:val="4F81BD" w:themeColor="accent1"/>
          <w:lang w:val="en-IE"/>
        </w:rPr>
        <w:t xml:space="preserve">procedures using the guidelines as a reference but not as criteria.  It is important that the panel will be able to see that the guidelines have been used and </w:t>
      </w:r>
      <w:r w:rsidRPr="00D52985">
        <w:rPr>
          <w:rFonts w:asciiTheme="majorHAnsi" w:hAnsiTheme="majorHAnsi" w:cs="Arial"/>
          <w:i/>
          <w:color w:val="4F81BD" w:themeColor="accent1"/>
          <w:u w:val="single"/>
          <w:lang w:val="en-IE"/>
        </w:rPr>
        <w:t xml:space="preserve">applied </w:t>
      </w:r>
      <w:r w:rsidR="00716110" w:rsidRPr="00D52985">
        <w:rPr>
          <w:rFonts w:asciiTheme="majorHAnsi" w:hAnsiTheme="majorHAnsi" w:cs="Arial"/>
          <w:i/>
          <w:color w:val="4F81BD" w:themeColor="accent1"/>
          <w:u w:val="single"/>
          <w:lang w:val="en-IE"/>
        </w:rPr>
        <w:t>in a manner appropriate to</w:t>
      </w:r>
      <w:r w:rsidRPr="00D52985">
        <w:rPr>
          <w:rFonts w:asciiTheme="majorHAnsi" w:hAnsiTheme="majorHAnsi" w:cs="Arial"/>
          <w:i/>
          <w:color w:val="4F81BD" w:themeColor="accent1"/>
          <w:u w:val="single"/>
          <w:lang w:val="en-IE"/>
        </w:rPr>
        <w:t xml:space="preserve"> the specific context of the applicant </w:t>
      </w:r>
      <w:r w:rsidR="000F6843">
        <w:rPr>
          <w:rFonts w:asciiTheme="majorHAnsi" w:hAnsiTheme="majorHAnsi" w:cs="Arial"/>
          <w:i/>
          <w:color w:val="4F81BD" w:themeColor="accent1"/>
          <w:u w:val="single"/>
          <w:lang w:val="en-IE"/>
        </w:rPr>
        <w:t>awarding body.</w:t>
      </w:r>
    </w:p>
    <w:p w14:paraId="57E438C8" w14:textId="690DACD9" w:rsidR="00A31033" w:rsidRDefault="00307A78" w:rsidP="00307A78">
      <w:p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 xml:space="preserve">When conducting a </w:t>
      </w:r>
      <w:r w:rsidR="00925D4C">
        <w:rPr>
          <w:rFonts w:asciiTheme="majorHAnsi" w:hAnsiTheme="majorHAnsi" w:cs="Arial"/>
          <w:i/>
          <w:color w:val="4F81BD" w:themeColor="accent1"/>
          <w:lang w:val="en-IE"/>
        </w:rPr>
        <w:t>gap analysis between</w:t>
      </w:r>
      <w:r w:rsidRPr="00D52985">
        <w:rPr>
          <w:rFonts w:asciiTheme="majorHAnsi" w:hAnsiTheme="majorHAnsi" w:cs="Arial"/>
          <w:i/>
          <w:color w:val="4F81BD" w:themeColor="accent1"/>
          <w:lang w:val="en-IE"/>
        </w:rPr>
        <w:t xml:space="preserve"> your </w:t>
      </w:r>
      <w:r w:rsidR="00925D4C">
        <w:rPr>
          <w:rFonts w:asciiTheme="majorHAnsi" w:hAnsiTheme="majorHAnsi" w:cs="Arial"/>
          <w:i/>
          <w:color w:val="4F81BD" w:themeColor="accent1"/>
          <w:lang w:val="en-IE"/>
        </w:rPr>
        <w:t xml:space="preserve">current or </w:t>
      </w:r>
      <w:r w:rsidRPr="00D52985">
        <w:rPr>
          <w:rFonts w:asciiTheme="majorHAnsi" w:hAnsiTheme="majorHAnsi" w:cs="Arial"/>
          <w:i/>
          <w:color w:val="4F81BD" w:themeColor="accent1"/>
          <w:lang w:val="en-IE"/>
        </w:rPr>
        <w:t xml:space="preserve">draft QA procedures </w:t>
      </w:r>
      <w:r w:rsidR="00925D4C">
        <w:rPr>
          <w:rFonts w:asciiTheme="majorHAnsi" w:hAnsiTheme="majorHAnsi" w:cs="Arial"/>
          <w:i/>
          <w:color w:val="4F81BD" w:themeColor="accent1"/>
          <w:lang w:val="en-IE"/>
        </w:rPr>
        <w:t>and the relevant QA Guidelines</w:t>
      </w:r>
      <w:r w:rsidRPr="00D52985">
        <w:rPr>
          <w:rFonts w:asciiTheme="majorHAnsi" w:hAnsiTheme="majorHAnsi" w:cs="Arial"/>
          <w:i/>
          <w:color w:val="4F81BD" w:themeColor="accent1"/>
          <w:lang w:val="en-IE"/>
        </w:rPr>
        <w:t xml:space="preserve">, </w:t>
      </w:r>
      <w:r w:rsidR="0030092C" w:rsidRPr="00D52985">
        <w:rPr>
          <w:rFonts w:asciiTheme="majorHAnsi" w:hAnsiTheme="majorHAnsi" w:cs="Arial"/>
          <w:i/>
          <w:color w:val="4F81BD" w:themeColor="accent1"/>
          <w:lang w:val="en-IE"/>
        </w:rPr>
        <w:t xml:space="preserve">you should </w:t>
      </w:r>
      <w:r w:rsidR="00925D4C">
        <w:rPr>
          <w:rFonts w:asciiTheme="majorHAnsi" w:hAnsiTheme="majorHAnsi" w:cs="Arial"/>
          <w:i/>
          <w:color w:val="4F81BD" w:themeColor="accent1"/>
          <w:lang w:val="en-IE"/>
        </w:rPr>
        <w:t xml:space="preserve">use </w:t>
      </w:r>
      <w:r w:rsidR="0030092C" w:rsidRPr="00D52985">
        <w:rPr>
          <w:rFonts w:asciiTheme="majorHAnsi" w:hAnsiTheme="majorHAnsi" w:cs="Arial"/>
          <w:i/>
          <w:color w:val="4F81BD" w:themeColor="accent1"/>
          <w:lang w:val="en-IE"/>
        </w:rPr>
        <w:t>the questions set out below for each of the main guideline sections.</w:t>
      </w:r>
      <w:r w:rsidRPr="00D52985">
        <w:rPr>
          <w:rFonts w:asciiTheme="majorHAnsi" w:hAnsiTheme="majorHAnsi" w:cs="Arial"/>
          <w:i/>
          <w:color w:val="4F81BD" w:themeColor="accent1"/>
          <w:lang w:val="en-IE"/>
        </w:rPr>
        <w:t xml:space="preserve"> </w:t>
      </w:r>
      <w:r w:rsidR="0030092C" w:rsidRPr="00D52985">
        <w:rPr>
          <w:rFonts w:asciiTheme="majorHAnsi" w:hAnsiTheme="majorHAnsi" w:cs="Arial"/>
          <w:i/>
          <w:color w:val="4F81BD" w:themeColor="accent1"/>
          <w:lang w:val="en-IE"/>
        </w:rPr>
        <w:t xml:space="preserve">  </w:t>
      </w:r>
      <w:r w:rsidR="00925D4C">
        <w:rPr>
          <w:rFonts w:asciiTheme="majorHAnsi" w:hAnsiTheme="majorHAnsi" w:cs="Arial"/>
          <w:i/>
          <w:color w:val="4F81BD" w:themeColor="accent1"/>
          <w:lang w:val="en-IE"/>
        </w:rPr>
        <w:t xml:space="preserve">The answers should help you identify your state of readiness </w:t>
      </w:r>
      <w:proofErr w:type="gramStart"/>
      <w:r w:rsidR="00925D4C">
        <w:rPr>
          <w:rFonts w:asciiTheme="majorHAnsi" w:hAnsiTheme="majorHAnsi" w:cs="Arial"/>
          <w:i/>
          <w:color w:val="4F81BD" w:themeColor="accent1"/>
          <w:lang w:val="en-IE"/>
        </w:rPr>
        <w:t>and also</w:t>
      </w:r>
      <w:proofErr w:type="gramEnd"/>
      <w:r w:rsidR="00925D4C">
        <w:rPr>
          <w:rFonts w:asciiTheme="majorHAnsi" w:hAnsiTheme="majorHAnsi" w:cs="Arial"/>
          <w:i/>
          <w:color w:val="4F81BD" w:themeColor="accent1"/>
          <w:lang w:val="en-IE"/>
        </w:rPr>
        <w:t xml:space="preserve"> what work needs to be done before you submit</w:t>
      </w:r>
      <w:r w:rsidR="00A31033">
        <w:rPr>
          <w:rFonts w:asciiTheme="majorHAnsi" w:hAnsiTheme="majorHAnsi" w:cs="Arial"/>
          <w:i/>
          <w:color w:val="4F81BD" w:themeColor="accent1"/>
          <w:lang w:val="en-IE"/>
        </w:rPr>
        <w:t xml:space="preserve"> </w:t>
      </w:r>
      <w:r w:rsidR="009253E8">
        <w:rPr>
          <w:rFonts w:asciiTheme="majorHAnsi" w:hAnsiTheme="majorHAnsi" w:cs="Arial"/>
          <w:i/>
          <w:color w:val="4F81BD" w:themeColor="accent1"/>
          <w:lang w:val="en-IE"/>
        </w:rPr>
        <w:t xml:space="preserve">an application </w:t>
      </w:r>
      <w:r w:rsidR="00A31033">
        <w:rPr>
          <w:rFonts w:asciiTheme="majorHAnsi" w:hAnsiTheme="majorHAnsi" w:cs="Arial"/>
          <w:i/>
          <w:color w:val="4F81BD" w:themeColor="accent1"/>
          <w:lang w:val="en-IE"/>
        </w:rPr>
        <w:t>to be established as a Listed Awarding Body, which will include the submission of QA procedures.</w:t>
      </w:r>
    </w:p>
    <w:p w14:paraId="3305C664" w14:textId="66FBADC5" w:rsidR="00C51C4C" w:rsidRPr="00D52985" w:rsidRDefault="00C51C4C" w:rsidP="00307A78">
      <w:p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T</w:t>
      </w:r>
      <w:r w:rsidR="0030092C" w:rsidRPr="00D52985">
        <w:rPr>
          <w:rFonts w:asciiTheme="majorHAnsi" w:hAnsiTheme="majorHAnsi" w:cs="Arial"/>
          <w:i/>
          <w:color w:val="4F81BD" w:themeColor="accent1"/>
          <w:lang w:val="en-IE"/>
        </w:rPr>
        <w:t xml:space="preserve">he </w:t>
      </w:r>
      <w:r w:rsidRPr="00D52985">
        <w:rPr>
          <w:rFonts w:asciiTheme="majorHAnsi" w:hAnsiTheme="majorHAnsi" w:cs="Arial"/>
          <w:i/>
          <w:color w:val="4F81BD" w:themeColor="accent1"/>
          <w:lang w:val="en-IE"/>
        </w:rPr>
        <w:t xml:space="preserve">QA policies and </w:t>
      </w:r>
      <w:r w:rsidR="0030092C" w:rsidRPr="00D52985">
        <w:rPr>
          <w:rFonts w:asciiTheme="majorHAnsi" w:hAnsiTheme="majorHAnsi" w:cs="Arial"/>
          <w:i/>
          <w:color w:val="4F81BD" w:themeColor="accent1"/>
          <w:lang w:val="en-IE"/>
        </w:rPr>
        <w:t xml:space="preserve">procedures </w:t>
      </w:r>
      <w:r w:rsidR="0030092C" w:rsidRPr="00D52985">
        <w:rPr>
          <w:rFonts w:asciiTheme="majorHAnsi" w:hAnsiTheme="majorHAnsi" w:cs="Arial"/>
          <w:b/>
          <w:i/>
          <w:color w:val="4F81BD" w:themeColor="accent1"/>
          <w:u w:val="single"/>
          <w:lang w:val="en-IE"/>
        </w:rPr>
        <w:t xml:space="preserve">should be </w:t>
      </w:r>
      <w:r w:rsidR="000F381B">
        <w:rPr>
          <w:rFonts w:asciiTheme="majorHAnsi" w:hAnsiTheme="majorHAnsi" w:cs="Arial"/>
          <w:b/>
          <w:i/>
          <w:color w:val="4F81BD" w:themeColor="accent1"/>
          <w:u w:val="single"/>
          <w:lang w:val="en-IE"/>
        </w:rPr>
        <w:t xml:space="preserve">developed and </w:t>
      </w:r>
      <w:r w:rsidR="0030092C" w:rsidRPr="00D52985">
        <w:rPr>
          <w:rFonts w:asciiTheme="majorHAnsi" w:hAnsiTheme="majorHAnsi" w:cs="Arial"/>
          <w:b/>
          <w:i/>
          <w:color w:val="4F81BD" w:themeColor="accent1"/>
          <w:u w:val="single"/>
          <w:lang w:val="en-IE"/>
        </w:rPr>
        <w:t xml:space="preserve">written </w:t>
      </w:r>
      <w:r w:rsidR="009253E8">
        <w:rPr>
          <w:rFonts w:asciiTheme="majorHAnsi" w:hAnsiTheme="majorHAnsi" w:cs="Arial"/>
          <w:b/>
          <w:i/>
          <w:color w:val="4F81BD" w:themeColor="accent1"/>
          <w:u w:val="single"/>
          <w:lang w:val="en-IE"/>
        </w:rPr>
        <w:t>as they are to</w:t>
      </w:r>
      <w:r w:rsidR="009253E8" w:rsidRPr="00D52985">
        <w:rPr>
          <w:rFonts w:asciiTheme="majorHAnsi" w:hAnsiTheme="majorHAnsi" w:cs="Arial"/>
          <w:b/>
          <w:i/>
          <w:color w:val="4F81BD" w:themeColor="accent1"/>
          <w:u w:val="single"/>
          <w:lang w:val="en-IE"/>
        </w:rPr>
        <w:t xml:space="preserve"> </w:t>
      </w:r>
      <w:r w:rsidRPr="00D52985">
        <w:rPr>
          <w:rFonts w:asciiTheme="majorHAnsi" w:hAnsiTheme="majorHAnsi" w:cs="Arial"/>
          <w:b/>
          <w:i/>
          <w:color w:val="4F81BD" w:themeColor="accent1"/>
          <w:u w:val="single"/>
          <w:lang w:val="en-IE"/>
        </w:rPr>
        <w:t>be</w:t>
      </w:r>
      <w:r w:rsidR="0030092C" w:rsidRPr="00D52985">
        <w:rPr>
          <w:rFonts w:asciiTheme="majorHAnsi" w:hAnsiTheme="majorHAnsi" w:cs="Arial"/>
          <w:b/>
          <w:i/>
          <w:color w:val="4F81BD" w:themeColor="accent1"/>
          <w:u w:val="single"/>
          <w:lang w:val="en-IE"/>
        </w:rPr>
        <w:t xml:space="preserve"> use</w:t>
      </w:r>
      <w:r w:rsidRPr="00D52985">
        <w:rPr>
          <w:rFonts w:asciiTheme="majorHAnsi" w:hAnsiTheme="majorHAnsi" w:cs="Arial"/>
          <w:b/>
          <w:i/>
          <w:color w:val="4F81BD" w:themeColor="accent1"/>
          <w:u w:val="single"/>
          <w:lang w:val="en-IE"/>
        </w:rPr>
        <w:t>d</w:t>
      </w:r>
      <w:r w:rsidR="0030092C" w:rsidRPr="00D52985">
        <w:rPr>
          <w:rFonts w:asciiTheme="majorHAnsi" w:hAnsiTheme="majorHAnsi" w:cs="Arial"/>
          <w:b/>
          <w:i/>
          <w:color w:val="4F81BD" w:themeColor="accent1"/>
          <w:u w:val="single"/>
          <w:lang w:val="en-IE"/>
        </w:rPr>
        <w:t xml:space="preserve"> </w:t>
      </w:r>
      <w:r w:rsidR="009253E8">
        <w:rPr>
          <w:rFonts w:asciiTheme="majorHAnsi" w:hAnsiTheme="majorHAnsi" w:cs="Arial"/>
          <w:b/>
          <w:i/>
          <w:color w:val="4F81BD" w:themeColor="accent1"/>
          <w:u w:val="single"/>
          <w:lang w:val="en-IE"/>
        </w:rPr>
        <w:t>within</w:t>
      </w:r>
      <w:r w:rsidR="009253E8" w:rsidRPr="00D52985">
        <w:rPr>
          <w:rFonts w:asciiTheme="majorHAnsi" w:hAnsiTheme="majorHAnsi" w:cs="Arial"/>
          <w:b/>
          <w:i/>
          <w:color w:val="4F81BD" w:themeColor="accent1"/>
          <w:u w:val="single"/>
          <w:lang w:val="en-IE"/>
        </w:rPr>
        <w:t xml:space="preserve"> </w:t>
      </w:r>
      <w:r w:rsidR="0030092C" w:rsidRPr="00D52985">
        <w:rPr>
          <w:rFonts w:asciiTheme="majorHAnsi" w:hAnsiTheme="majorHAnsi" w:cs="Arial"/>
          <w:b/>
          <w:i/>
          <w:color w:val="4F81BD" w:themeColor="accent1"/>
          <w:u w:val="single"/>
          <w:lang w:val="en-IE"/>
        </w:rPr>
        <w:t>your organisation</w:t>
      </w:r>
      <w:r w:rsidR="005D21EC">
        <w:rPr>
          <w:rFonts w:asciiTheme="majorHAnsi" w:hAnsiTheme="majorHAnsi" w:cs="Arial"/>
          <w:b/>
          <w:i/>
          <w:color w:val="4F81BD" w:themeColor="accent1"/>
          <w:u w:val="single"/>
          <w:lang w:val="en-IE"/>
        </w:rPr>
        <w:t xml:space="preserve"> </w:t>
      </w:r>
      <w:r w:rsidRPr="00D52985">
        <w:rPr>
          <w:rFonts w:asciiTheme="majorHAnsi" w:hAnsiTheme="majorHAnsi" w:cs="Arial"/>
          <w:i/>
          <w:color w:val="4F81BD" w:themeColor="accent1"/>
          <w:lang w:val="en-IE"/>
        </w:rPr>
        <w:t>not just for the purpose of getting approval from QQI.</w:t>
      </w:r>
      <w:r w:rsidR="00716110" w:rsidRPr="00D52985">
        <w:rPr>
          <w:rFonts w:asciiTheme="majorHAnsi" w:hAnsiTheme="majorHAnsi" w:cs="Arial"/>
          <w:i/>
          <w:color w:val="4F81BD" w:themeColor="accent1"/>
          <w:lang w:val="en-IE"/>
        </w:rPr>
        <w:t xml:space="preserve">  </w:t>
      </w:r>
      <w:r w:rsidR="000F381B">
        <w:rPr>
          <w:rFonts w:asciiTheme="majorHAnsi" w:hAnsiTheme="majorHAnsi" w:cs="Arial"/>
          <w:i/>
          <w:color w:val="4F81BD" w:themeColor="accent1"/>
          <w:lang w:val="en-IE"/>
        </w:rPr>
        <w:t>Your QA</w:t>
      </w:r>
      <w:r w:rsidR="00716110" w:rsidRPr="00D52985">
        <w:rPr>
          <w:rFonts w:asciiTheme="majorHAnsi" w:hAnsiTheme="majorHAnsi" w:cs="Arial"/>
          <w:i/>
          <w:color w:val="4F81BD" w:themeColor="accent1"/>
          <w:lang w:val="en-IE"/>
        </w:rPr>
        <w:t xml:space="preserve"> system should be structured and documented in the manner that best suits your organisation.  It does not have to follow the QQI Guidelines naming or sequence, but it should be possible to do a mapping</w:t>
      </w:r>
      <w:r w:rsidR="000F381B">
        <w:rPr>
          <w:rFonts w:asciiTheme="majorHAnsi" w:hAnsiTheme="majorHAnsi" w:cs="Arial"/>
          <w:i/>
          <w:color w:val="4F81BD" w:themeColor="accent1"/>
          <w:lang w:val="en-IE"/>
        </w:rPr>
        <w:t xml:space="preserve"> exercise</w:t>
      </w:r>
      <w:r w:rsidR="00716110" w:rsidRPr="00D52985">
        <w:rPr>
          <w:rFonts w:asciiTheme="majorHAnsi" w:hAnsiTheme="majorHAnsi" w:cs="Arial"/>
          <w:i/>
          <w:color w:val="4F81BD" w:themeColor="accent1"/>
          <w:lang w:val="en-IE"/>
        </w:rPr>
        <w:t xml:space="preserve"> and identify the same purposes in your procedures as in the Guidelines.</w:t>
      </w:r>
    </w:p>
    <w:p w14:paraId="7F98B7CD" w14:textId="61F56451" w:rsidR="000052DC" w:rsidRPr="00D52985" w:rsidRDefault="00C51C4C" w:rsidP="00307A78">
      <w:p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Y</w:t>
      </w:r>
      <w:r w:rsidR="0030092C" w:rsidRPr="00D52985">
        <w:rPr>
          <w:rFonts w:asciiTheme="majorHAnsi" w:hAnsiTheme="majorHAnsi" w:cs="Arial"/>
          <w:i/>
          <w:color w:val="4F81BD" w:themeColor="accent1"/>
          <w:lang w:val="en-IE"/>
        </w:rPr>
        <w:t xml:space="preserve">ou </w:t>
      </w:r>
      <w:r w:rsidR="000F381B">
        <w:rPr>
          <w:rFonts w:asciiTheme="majorHAnsi" w:hAnsiTheme="majorHAnsi" w:cs="Arial"/>
          <w:i/>
          <w:color w:val="4F81BD" w:themeColor="accent1"/>
          <w:lang w:val="en-IE"/>
        </w:rPr>
        <w:t>can</w:t>
      </w:r>
      <w:r w:rsidR="000F381B" w:rsidRPr="00D52985">
        <w:rPr>
          <w:rFonts w:asciiTheme="majorHAnsi" w:hAnsiTheme="majorHAnsi" w:cs="Arial"/>
          <w:i/>
          <w:color w:val="4F81BD" w:themeColor="accent1"/>
          <w:lang w:val="en-IE"/>
        </w:rPr>
        <w:t xml:space="preserve"> </w:t>
      </w:r>
      <w:r w:rsidR="0030092C" w:rsidRPr="00D52985">
        <w:rPr>
          <w:rFonts w:asciiTheme="majorHAnsi" w:hAnsiTheme="majorHAnsi" w:cs="Arial"/>
          <w:i/>
          <w:color w:val="4F81BD" w:themeColor="accent1"/>
          <w:lang w:val="en-IE"/>
        </w:rPr>
        <w:t>use th</w:t>
      </w:r>
      <w:r w:rsidR="000F381B">
        <w:rPr>
          <w:rFonts w:asciiTheme="majorHAnsi" w:hAnsiTheme="majorHAnsi" w:cs="Arial"/>
          <w:i/>
          <w:color w:val="4F81BD" w:themeColor="accent1"/>
          <w:lang w:val="en-IE"/>
        </w:rPr>
        <w:t>e</w:t>
      </w:r>
      <w:r w:rsidR="0030092C" w:rsidRPr="00D52985">
        <w:rPr>
          <w:rFonts w:asciiTheme="majorHAnsi" w:hAnsiTheme="majorHAnsi" w:cs="Arial"/>
          <w:i/>
          <w:color w:val="4F81BD" w:themeColor="accent1"/>
          <w:lang w:val="en-IE"/>
        </w:rPr>
        <w:t xml:space="preserve"> </w:t>
      </w:r>
      <w:r w:rsidR="00925D4C">
        <w:rPr>
          <w:rFonts w:asciiTheme="majorHAnsi" w:hAnsiTheme="majorHAnsi" w:cs="Arial"/>
          <w:i/>
          <w:color w:val="4F81BD" w:themeColor="accent1"/>
          <w:lang w:val="en-IE"/>
        </w:rPr>
        <w:t>gap analysis</w:t>
      </w:r>
      <w:r w:rsidR="000F381B">
        <w:rPr>
          <w:rFonts w:asciiTheme="majorHAnsi" w:hAnsiTheme="majorHAnsi" w:cs="Arial"/>
          <w:i/>
          <w:color w:val="4F81BD" w:themeColor="accent1"/>
          <w:lang w:val="en-IE"/>
        </w:rPr>
        <w:t xml:space="preserve"> exercise</w:t>
      </w:r>
      <w:r w:rsidR="0030092C" w:rsidRPr="00D52985">
        <w:rPr>
          <w:rFonts w:asciiTheme="majorHAnsi" w:hAnsiTheme="majorHAnsi" w:cs="Arial"/>
          <w:i/>
          <w:color w:val="4F81BD" w:themeColor="accent1"/>
          <w:lang w:val="en-IE"/>
        </w:rPr>
        <w:t xml:space="preserve"> </w:t>
      </w:r>
      <w:r w:rsidRPr="00D52985">
        <w:rPr>
          <w:rFonts w:asciiTheme="majorHAnsi" w:hAnsiTheme="majorHAnsi" w:cs="Arial"/>
          <w:i/>
          <w:color w:val="4F81BD" w:themeColor="accent1"/>
          <w:lang w:val="en-IE"/>
        </w:rPr>
        <w:t xml:space="preserve">to check </w:t>
      </w:r>
      <w:r w:rsidR="003C3A59" w:rsidRPr="00D52985">
        <w:rPr>
          <w:rFonts w:asciiTheme="majorHAnsi" w:hAnsiTheme="majorHAnsi" w:cs="Arial"/>
          <w:i/>
          <w:color w:val="4F81BD" w:themeColor="accent1"/>
          <w:lang w:val="en-IE"/>
        </w:rPr>
        <w:t xml:space="preserve">that </w:t>
      </w:r>
      <w:r w:rsidRPr="00D52985">
        <w:rPr>
          <w:rFonts w:asciiTheme="majorHAnsi" w:hAnsiTheme="majorHAnsi" w:cs="Arial"/>
          <w:i/>
          <w:color w:val="4F81BD" w:themeColor="accent1"/>
          <w:lang w:val="en-IE"/>
        </w:rPr>
        <w:t xml:space="preserve">the </w:t>
      </w:r>
      <w:r w:rsidR="000F381B">
        <w:rPr>
          <w:rFonts w:asciiTheme="majorHAnsi" w:hAnsiTheme="majorHAnsi" w:cs="Arial"/>
          <w:i/>
          <w:color w:val="4F81BD" w:themeColor="accent1"/>
          <w:lang w:val="en-IE"/>
        </w:rPr>
        <w:t xml:space="preserve">QA policies and </w:t>
      </w:r>
      <w:r w:rsidRPr="00D52985">
        <w:rPr>
          <w:rFonts w:asciiTheme="majorHAnsi" w:hAnsiTheme="majorHAnsi" w:cs="Arial"/>
          <w:i/>
          <w:color w:val="4F81BD" w:themeColor="accent1"/>
          <w:lang w:val="en-IE"/>
        </w:rPr>
        <w:t xml:space="preserve">procedures to be submitted </w:t>
      </w:r>
      <w:r w:rsidR="003C3A59" w:rsidRPr="00D52985">
        <w:rPr>
          <w:rFonts w:asciiTheme="majorHAnsi" w:hAnsiTheme="majorHAnsi" w:cs="Arial"/>
          <w:i/>
          <w:color w:val="4F81BD" w:themeColor="accent1"/>
          <w:lang w:val="en-IE"/>
        </w:rPr>
        <w:t xml:space="preserve">are not only documented but </w:t>
      </w:r>
      <w:r w:rsidRPr="00D52985">
        <w:rPr>
          <w:rFonts w:asciiTheme="majorHAnsi" w:hAnsiTheme="majorHAnsi" w:cs="Arial"/>
          <w:i/>
          <w:color w:val="4F81BD" w:themeColor="accent1"/>
          <w:lang w:val="en-IE"/>
        </w:rPr>
        <w:t xml:space="preserve">are fit for purpose.  </w:t>
      </w:r>
      <w:r w:rsidR="00AF0467" w:rsidRPr="00D52985">
        <w:rPr>
          <w:rFonts w:asciiTheme="majorHAnsi" w:hAnsiTheme="majorHAnsi" w:cs="Arial"/>
          <w:i/>
          <w:color w:val="4F81BD" w:themeColor="accent1"/>
          <w:lang w:val="en-IE"/>
        </w:rPr>
        <w:t>When you are asked ‘</w:t>
      </w:r>
      <w:r w:rsidR="00AF0467" w:rsidRPr="00D52985">
        <w:rPr>
          <w:rFonts w:asciiTheme="majorHAnsi" w:hAnsiTheme="majorHAnsi" w:cs="Arial"/>
          <w:b/>
          <w:i/>
          <w:color w:val="4F81BD" w:themeColor="accent1"/>
          <w:lang w:val="en-IE"/>
        </w:rPr>
        <w:t>Is it clear how</w:t>
      </w:r>
      <w:r w:rsidR="00AF0467" w:rsidRPr="00D52985">
        <w:rPr>
          <w:rFonts w:asciiTheme="majorHAnsi" w:hAnsiTheme="majorHAnsi" w:cs="Arial"/>
          <w:i/>
          <w:color w:val="4F81BD" w:themeColor="accent1"/>
          <w:lang w:val="en-IE"/>
        </w:rPr>
        <w:t xml:space="preserve">..’ a particular aspect of the </w:t>
      </w:r>
      <w:r w:rsidR="00A94BF8">
        <w:rPr>
          <w:rFonts w:asciiTheme="majorHAnsi" w:hAnsiTheme="majorHAnsi" w:cs="Arial"/>
          <w:i/>
          <w:color w:val="4F81BD" w:themeColor="accent1"/>
          <w:lang w:val="en-IE"/>
        </w:rPr>
        <w:t>awarding body’s</w:t>
      </w:r>
      <w:r w:rsidR="00AF0467" w:rsidRPr="00D52985">
        <w:rPr>
          <w:rFonts w:asciiTheme="majorHAnsi" w:hAnsiTheme="majorHAnsi" w:cs="Arial"/>
          <w:i/>
          <w:color w:val="4F81BD" w:themeColor="accent1"/>
          <w:lang w:val="en-IE"/>
        </w:rPr>
        <w:t xml:space="preserve"> role is to be carried out and quality assured, you should read your </w:t>
      </w:r>
      <w:r w:rsidR="00AF0467" w:rsidRPr="00D52985">
        <w:rPr>
          <w:rFonts w:asciiTheme="majorHAnsi" w:hAnsiTheme="majorHAnsi" w:cs="Arial"/>
          <w:i/>
          <w:color w:val="4F81BD" w:themeColor="accent1"/>
          <w:lang w:val="en-IE"/>
        </w:rPr>
        <w:lastRenderedPageBreak/>
        <w:t xml:space="preserve">QA </w:t>
      </w:r>
      <w:r w:rsidR="003C3A59" w:rsidRPr="00D52985">
        <w:rPr>
          <w:rFonts w:asciiTheme="majorHAnsi" w:hAnsiTheme="majorHAnsi" w:cs="Arial"/>
          <w:i/>
          <w:color w:val="4F81BD" w:themeColor="accent1"/>
          <w:lang w:val="en-IE"/>
        </w:rPr>
        <w:t>policies</w:t>
      </w:r>
      <w:r w:rsidR="00AF0467" w:rsidRPr="00D52985">
        <w:rPr>
          <w:rFonts w:asciiTheme="majorHAnsi" w:hAnsiTheme="majorHAnsi" w:cs="Arial"/>
          <w:i/>
          <w:color w:val="4F81BD" w:themeColor="accent1"/>
          <w:lang w:val="en-IE"/>
        </w:rPr>
        <w:t xml:space="preserve"> and procedures as if </w:t>
      </w:r>
      <w:r w:rsidR="000F381B">
        <w:rPr>
          <w:rFonts w:asciiTheme="majorHAnsi" w:hAnsiTheme="majorHAnsi" w:cs="Arial"/>
          <w:i/>
          <w:color w:val="4F81BD" w:themeColor="accent1"/>
          <w:lang w:val="en-IE"/>
        </w:rPr>
        <w:t>you are</w:t>
      </w:r>
      <w:r w:rsidR="003C3A59" w:rsidRPr="00D52985">
        <w:rPr>
          <w:rFonts w:asciiTheme="majorHAnsi" w:hAnsiTheme="majorHAnsi" w:cs="Arial"/>
          <w:i/>
          <w:color w:val="4F81BD" w:themeColor="accent1"/>
          <w:lang w:val="en-IE"/>
        </w:rPr>
        <w:t xml:space="preserve"> </w:t>
      </w:r>
      <w:r w:rsidR="00AF0467" w:rsidRPr="00D52985">
        <w:rPr>
          <w:rFonts w:asciiTheme="majorHAnsi" w:hAnsiTheme="majorHAnsi" w:cs="Arial"/>
          <w:i/>
          <w:color w:val="4F81BD" w:themeColor="accent1"/>
          <w:lang w:val="en-IE"/>
        </w:rPr>
        <w:t xml:space="preserve">a new staff member charged with carrying out </w:t>
      </w:r>
      <w:r w:rsidR="003C3A59" w:rsidRPr="00D52985">
        <w:rPr>
          <w:rFonts w:asciiTheme="majorHAnsi" w:hAnsiTheme="majorHAnsi" w:cs="Arial"/>
          <w:i/>
          <w:color w:val="4F81BD" w:themeColor="accent1"/>
          <w:lang w:val="en-IE"/>
        </w:rPr>
        <w:t xml:space="preserve">quality assurance </w:t>
      </w:r>
      <w:r w:rsidR="00FE25F6">
        <w:rPr>
          <w:rFonts w:asciiTheme="majorHAnsi" w:hAnsiTheme="majorHAnsi" w:cs="Arial"/>
          <w:i/>
          <w:color w:val="4F81BD" w:themeColor="accent1"/>
          <w:lang w:val="en-IE"/>
        </w:rPr>
        <w:t xml:space="preserve">or in the role of an external panel member </w:t>
      </w:r>
      <w:r w:rsidR="003C3A59" w:rsidRPr="00D52985">
        <w:rPr>
          <w:rFonts w:asciiTheme="majorHAnsi" w:hAnsiTheme="majorHAnsi" w:cs="Arial"/>
          <w:i/>
          <w:color w:val="4F81BD" w:themeColor="accent1"/>
          <w:lang w:val="en-IE"/>
        </w:rPr>
        <w:t xml:space="preserve">and </w:t>
      </w:r>
      <w:r w:rsidR="000F381B">
        <w:rPr>
          <w:rFonts w:asciiTheme="majorHAnsi" w:hAnsiTheme="majorHAnsi" w:cs="Arial"/>
          <w:i/>
          <w:color w:val="4F81BD" w:themeColor="accent1"/>
          <w:lang w:val="en-IE"/>
        </w:rPr>
        <w:t>assess</w:t>
      </w:r>
      <w:r w:rsidR="000F381B" w:rsidRPr="00D52985">
        <w:rPr>
          <w:rFonts w:asciiTheme="majorHAnsi" w:hAnsiTheme="majorHAnsi" w:cs="Arial"/>
          <w:i/>
          <w:color w:val="4F81BD" w:themeColor="accent1"/>
          <w:lang w:val="en-IE"/>
        </w:rPr>
        <w:t xml:space="preserve"> </w:t>
      </w:r>
      <w:r w:rsidR="003C3A59" w:rsidRPr="00D52985">
        <w:rPr>
          <w:rFonts w:asciiTheme="majorHAnsi" w:hAnsiTheme="majorHAnsi" w:cs="Arial"/>
          <w:i/>
          <w:color w:val="4F81BD" w:themeColor="accent1"/>
          <w:lang w:val="en-IE"/>
        </w:rPr>
        <w:t xml:space="preserve">whether or not the documents are sufficiently clear and comprehensive to be understood and implemented.  </w:t>
      </w:r>
    </w:p>
    <w:p w14:paraId="20D02CA2" w14:textId="39267523" w:rsidR="00307A78" w:rsidRPr="00D52985" w:rsidRDefault="00FE25F6" w:rsidP="00307A78">
      <w:pPr>
        <w:spacing w:before="120"/>
        <w:ind w:right="-23"/>
        <w:jc w:val="both"/>
        <w:rPr>
          <w:rFonts w:asciiTheme="majorHAnsi" w:hAnsiTheme="majorHAnsi" w:cs="Arial"/>
          <w:i/>
          <w:color w:val="4F81BD" w:themeColor="accent1"/>
          <w:lang w:val="en-IE"/>
        </w:rPr>
      </w:pPr>
      <w:r>
        <w:rPr>
          <w:rFonts w:asciiTheme="majorHAnsi" w:hAnsiTheme="majorHAnsi" w:cs="Arial"/>
          <w:i/>
          <w:color w:val="4F81BD" w:themeColor="accent1"/>
          <w:lang w:val="en-IE"/>
        </w:rPr>
        <w:t>T</w:t>
      </w:r>
      <w:r w:rsidR="00911871" w:rsidRPr="00D52985">
        <w:rPr>
          <w:rFonts w:asciiTheme="majorHAnsi" w:hAnsiTheme="majorHAnsi" w:cs="Arial"/>
          <w:i/>
          <w:color w:val="4F81BD" w:themeColor="accent1"/>
          <w:lang w:val="en-IE"/>
        </w:rPr>
        <w:t xml:space="preserve">he following </w:t>
      </w:r>
      <w:r>
        <w:rPr>
          <w:rFonts w:asciiTheme="majorHAnsi" w:hAnsiTheme="majorHAnsi" w:cs="Arial"/>
          <w:i/>
          <w:color w:val="4F81BD" w:themeColor="accent1"/>
          <w:lang w:val="en-IE"/>
        </w:rPr>
        <w:t xml:space="preserve">broad </w:t>
      </w:r>
      <w:r w:rsidR="00911871" w:rsidRPr="00D52985">
        <w:rPr>
          <w:rFonts w:asciiTheme="majorHAnsi" w:hAnsiTheme="majorHAnsi" w:cs="Arial"/>
          <w:i/>
          <w:color w:val="4F81BD" w:themeColor="accent1"/>
          <w:lang w:val="en-IE"/>
        </w:rPr>
        <w:t>questions</w:t>
      </w:r>
      <w:r>
        <w:rPr>
          <w:rFonts w:asciiTheme="majorHAnsi" w:hAnsiTheme="majorHAnsi" w:cs="Arial"/>
          <w:i/>
          <w:color w:val="4F81BD" w:themeColor="accent1"/>
          <w:lang w:val="en-IE"/>
        </w:rPr>
        <w:t xml:space="preserve"> should remain as a benchmark </w:t>
      </w:r>
      <w:r w:rsidR="48ADEA6A" w:rsidRPr="507256C6">
        <w:rPr>
          <w:rFonts w:asciiTheme="majorHAnsi" w:hAnsiTheme="majorHAnsi" w:cs="Arial"/>
          <w:i/>
          <w:iCs/>
          <w:color w:val="4F81BD" w:themeColor="accent1"/>
          <w:lang w:val="en-IE"/>
        </w:rPr>
        <w:t>each</w:t>
      </w:r>
      <w:r>
        <w:rPr>
          <w:rFonts w:asciiTheme="majorHAnsi" w:hAnsiTheme="majorHAnsi" w:cs="Arial"/>
          <w:i/>
          <w:color w:val="4F81BD" w:themeColor="accent1"/>
          <w:lang w:val="en-IE"/>
        </w:rPr>
        <w:t xml:space="preserve"> time </w:t>
      </w:r>
      <w:proofErr w:type="gramStart"/>
      <w:r>
        <w:rPr>
          <w:rFonts w:asciiTheme="majorHAnsi" w:hAnsiTheme="majorHAnsi" w:cs="Arial"/>
          <w:i/>
          <w:color w:val="4F81BD" w:themeColor="accent1"/>
          <w:lang w:val="en-IE"/>
        </w:rPr>
        <w:t>you  review</w:t>
      </w:r>
      <w:proofErr w:type="gramEnd"/>
      <w:r>
        <w:rPr>
          <w:rFonts w:asciiTheme="majorHAnsi" w:hAnsiTheme="majorHAnsi" w:cs="Arial"/>
          <w:i/>
          <w:color w:val="4F81BD" w:themeColor="accent1"/>
          <w:lang w:val="en-IE"/>
        </w:rPr>
        <w:t xml:space="preserve"> your QA documentation</w:t>
      </w:r>
      <w:r w:rsidR="00911871" w:rsidRPr="00D52985">
        <w:rPr>
          <w:rFonts w:asciiTheme="majorHAnsi" w:hAnsiTheme="majorHAnsi" w:cs="Arial"/>
          <w:i/>
          <w:color w:val="4F81BD" w:themeColor="accent1"/>
          <w:lang w:val="en-IE"/>
        </w:rPr>
        <w:t>:</w:t>
      </w:r>
    </w:p>
    <w:p w14:paraId="6D4D11C0" w14:textId="77777777" w:rsidR="00911871" w:rsidRPr="00D52985" w:rsidRDefault="00911871" w:rsidP="00307A78">
      <w:p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 xml:space="preserve">Do your quality assurance </w:t>
      </w:r>
      <w:r w:rsidRPr="00FE25F6">
        <w:rPr>
          <w:rFonts w:asciiTheme="majorHAnsi" w:hAnsiTheme="majorHAnsi" w:cs="Arial"/>
          <w:i/>
          <w:color w:val="4F81BD" w:themeColor="accent1"/>
          <w:u w:val="single"/>
          <w:lang w:val="en-IE"/>
        </w:rPr>
        <w:t>policies</w:t>
      </w:r>
      <w:r w:rsidRPr="00D52985">
        <w:rPr>
          <w:rFonts w:asciiTheme="majorHAnsi" w:hAnsiTheme="majorHAnsi" w:cs="Arial"/>
          <w:i/>
          <w:color w:val="4F81BD" w:themeColor="accent1"/>
          <w:lang w:val="en-IE"/>
        </w:rPr>
        <w:t xml:space="preserve"> clarify the </w:t>
      </w:r>
      <w:r w:rsidR="00FE25F6" w:rsidRPr="00D52985">
        <w:rPr>
          <w:rFonts w:asciiTheme="majorHAnsi" w:hAnsiTheme="majorHAnsi" w:cs="Arial"/>
          <w:i/>
          <w:color w:val="4F81BD" w:themeColor="accent1"/>
          <w:lang w:val="en-IE"/>
        </w:rPr>
        <w:t>following?</w:t>
      </w:r>
    </w:p>
    <w:p w14:paraId="40AED6DB" w14:textId="10EA5D06" w:rsidR="00911871" w:rsidRPr="00D52985" w:rsidRDefault="00911871" w:rsidP="00911871">
      <w:pPr>
        <w:pStyle w:val="ListParagraph"/>
        <w:numPr>
          <w:ilvl w:val="0"/>
          <w:numId w:val="14"/>
        </w:num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 xml:space="preserve">Your organisation’s understandings of its obligations as a </w:t>
      </w:r>
      <w:r w:rsidR="0001009B">
        <w:rPr>
          <w:rFonts w:asciiTheme="majorHAnsi" w:hAnsiTheme="majorHAnsi" w:cs="Arial"/>
          <w:i/>
          <w:color w:val="4F81BD" w:themeColor="accent1"/>
          <w:lang w:val="en-IE"/>
        </w:rPr>
        <w:t xml:space="preserve">Listed Awarding Body with regulated powers to make awards </w:t>
      </w:r>
      <w:r w:rsidR="000F381B">
        <w:rPr>
          <w:rFonts w:asciiTheme="majorHAnsi" w:hAnsiTheme="majorHAnsi" w:cs="Arial"/>
          <w:i/>
          <w:color w:val="4F81BD" w:themeColor="accent1"/>
          <w:lang w:val="en-IE"/>
        </w:rPr>
        <w:t xml:space="preserve">within </w:t>
      </w:r>
      <w:r w:rsidR="0001009B">
        <w:rPr>
          <w:rFonts w:asciiTheme="majorHAnsi" w:hAnsiTheme="majorHAnsi" w:cs="Arial"/>
          <w:i/>
          <w:color w:val="4F81BD" w:themeColor="accent1"/>
          <w:lang w:val="en-IE"/>
        </w:rPr>
        <w:t>the National Framework of Qualifications</w:t>
      </w:r>
    </w:p>
    <w:p w14:paraId="0E755CD0" w14:textId="257B7893" w:rsidR="00911871" w:rsidRPr="00D52985" w:rsidRDefault="00911871" w:rsidP="00911871">
      <w:pPr>
        <w:pStyle w:val="ListParagraph"/>
        <w:numPr>
          <w:ilvl w:val="0"/>
          <w:numId w:val="14"/>
        </w:num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The commitments your organisation makes to learners</w:t>
      </w:r>
      <w:r w:rsidR="00C45991">
        <w:rPr>
          <w:rFonts w:asciiTheme="majorHAnsi" w:hAnsiTheme="majorHAnsi" w:cs="Arial"/>
          <w:i/>
          <w:color w:val="4F81BD" w:themeColor="accent1"/>
          <w:lang w:val="en-IE"/>
        </w:rPr>
        <w:t>, to QQI</w:t>
      </w:r>
      <w:r w:rsidRPr="00D52985">
        <w:rPr>
          <w:rFonts w:asciiTheme="majorHAnsi" w:hAnsiTheme="majorHAnsi" w:cs="Arial"/>
          <w:i/>
          <w:color w:val="4F81BD" w:themeColor="accent1"/>
          <w:lang w:val="en-IE"/>
        </w:rPr>
        <w:t xml:space="preserve"> and </w:t>
      </w:r>
      <w:r w:rsidR="00C45991">
        <w:rPr>
          <w:rFonts w:asciiTheme="majorHAnsi" w:hAnsiTheme="majorHAnsi" w:cs="Arial"/>
          <w:i/>
          <w:color w:val="4F81BD" w:themeColor="accent1"/>
          <w:lang w:val="en-IE"/>
        </w:rPr>
        <w:t xml:space="preserve">to </w:t>
      </w:r>
      <w:r w:rsidRPr="00D52985">
        <w:rPr>
          <w:rFonts w:asciiTheme="majorHAnsi" w:hAnsiTheme="majorHAnsi" w:cs="Arial"/>
          <w:i/>
          <w:color w:val="4F81BD" w:themeColor="accent1"/>
          <w:lang w:val="en-IE"/>
        </w:rPr>
        <w:t>other stakeholders and how they will be me</w:t>
      </w:r>
      <w:r w:rsidR="000F381B">
        <w:rPr>
          <w:rFonts w:asciiTheme="majorHAnsi" w:hAnsiTheme="majorHAnsi" w:cs="Arial"/>
          <w:i/>
          <w:color w:val="4F81BD" w:themeColor="accent1"/>
          <w:lang w:val="en-IE"/>
        </w:rPr>
        <w:t>t</w:t>
      </w:r>
    </w:p>
    <w:p w14:paraId="47765574" w14:textId="77777777" w:rsidR="00911871" w:rsidRDefault="00911871" w:rsidP="00911871">
      <w:pPr>
        <w:pStyle w:val="ListParagraph"/>
        <w:numPr>
          <w:ilvl w:val="0"/>
          <w:numId w:val="14"/>
        </w:num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What learners can expect of your organisation</w:t>
      </w:r>
      <w:r w:rsidR="0067690D" w:rsidRPr="00D52985">
        <w:rPr>
          <w:rFonts w:asciiTheme="majorHAnsi" w:hAnsiTheme="majorHAnsi" w:cs="Arial"/>
          <w:i/>
          <w:color w:val="4F81BD" w:themeColor="accent1"/>
          <w:lang w:val="en-IE"/>
        </w:rPr>
        <w:t>.</w:t>
      </w:r>
    </w:p>
    <w:p w14:paraId="21B91E55" w14:textId="5CA6228A" w:rsidR="00911871" w:rsidRPr="00D52985" w:rsidRDefault="00587F68" w:rsidP="00C45991">
      <w:pPr>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Do</w:t>
      </w:r>
      <w:r w:rsidR="00911871" w:rsidRPr="00D52985">
        <w:rPr>
          <w:rFonts w:asciiTheme="majorHAnsi" w:hAnsiTheme="majorHAnsi" w:cs="Arial"/>
          <w:i/>
          <w:color w:val="4F81BD" w:themeColor="accent1"/>
          <w:lang w:val="en-IE"/>
        </w:rPr>
        <w:t xml:space="preserve"> your quality assurance </w:t>
      </w:r>
      <w:r w:rsidR="00911871" w:rsidRPr="00FE25F6">
        <w:rPr>
          <w:rFonts w:asciiTheme="majorHAnsi" w:hAnsiTheme="majorHAnsi" w:cs="Arial"/>
          <w:i/>
          <w:color w:val="4F81BD" w:themeColor="accent1"/>
          <w:u w:val="single"/>
          <w:lang w:val="en-IE"/>
        </w:rPr>
        <w:t>procedure</w:t>
      </w:r>
      <w:r w:rsidR="00FE25F6">
        <w:rPr>
          <w:rFonts w:asciiTheme="majorHAnsi" w:hAnsiTheme="majorHAnsi" w:cs="Arial"/>
          <w:i/>
          <w:color w:val="4F81BD" w:themeColor="accent1"/>
          <w:u w:val="single"/>
          <w:lang w:val="en-IE"/>
        </w:rPr>
        <w:t>s</w:t>
      </w:r>
      <w:r w:rsidR="00911871" w:rsidRPr="00D52985">
        <w:rPr>
          <w:rFonts w:asciiTheme="majorHAnsi" w:hAnsiTheme="majorHAnsi" w:cs="Arial"/>
          <w:i/>
          <w:color w:val="4F81BD" w:themeColor="accent1"/>
          <w:lang w:val="en-IE"/>
        </w:rPr>
        <w:t xml:space="preserve"> make </w:t>
      </w:r>
      <w:r w:rsidR="00FE25F6" w:rsidRPr="00D52985">
        <w:rPr>
          <w:rFonts w:asciiTheme="majorHAnsi" w:hAnsiTheme="majorHAnsi" w:cs="Arial"/>
          <w:i/>
          <w:color w:val="4F81BD" w:themeColor="accent1"/>
          <w:lang w:val="en-IE"/>
        </w:rPr>
        <w:t>clear?</w:t>
      </w:r>
    </w:p>
    <w:p w14:paraId="55CD5887" w14:textId="1E164FFF" w:rsidR="00911871" w:rsidRPr="00D52985" w:rsidRDefault="00911871" w:rsidP="00911871">
      <w:pPr>
        <w:pStyle w:val="ListParagraph"/>
        <w:numPr>
          <w:ilvl w:val="0"/>
          <w:numId w:val="15"/>
        </w:num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How your organisation’s policies can be implemented</w:t>
      </w:r>
    </w:p>
    <w:p w14:paraId="41CA0EFB" w14:textId="15DAFF6C" w:rsidR="00911871" w:rsidRPr="00D52985" w:rsidRDefault="00911871" w:rsidP="00911871">
      <w:pPr>
        <w:pStyle w:val="ListParagraph"/>
        <w:numPr>
          <w:ilvl w:val="0"/>
          <w:numId w:val="15"/>
        </w:num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What are the various actors, timelines, information flows, forms, records and evidence related to each procedure</w:t>
      </w:r>
    </w:p>
    <w:p w14:paraId="7FAD8826" w14:textId="0D859AEB" w:rsidR="00C45991" w:rsidRDefault="00C45991" w:rsidP="00C45991">
      <w:pPr>
        <w:pStyle w:val="ListParagraph"/>
        <w:numPr>
          <w:ilvl w:val="0"/>
          <w:numId w:val="14"/>
        </w:numPr>
        <w:spacing w:before="120"/>
        <w:ind w:right="-23"/>
        <w:jc w:val="both"/>
        <w:rPr>
          <w:rFonts w:asciiTheme="majorHAnsi" w:hAnsiTheme="majorHAnsi" w:cs="Arial"/>
          <w:i/>
          <w:color w:val="4F81BD" w:themeColor="accent1"/>
          <w:lang w:val="en-IE"/>
        </w:rPr>
      </w:pPr>
      <w:r>
        <w:rPr>
          <w:rFonts w:asciiTheme="majorHAnsi" w:hAnsiTheme="majorHAnsi" w:cs="Arial"/>
          <w:i/>
          <w:color w:val="4F81BD" w:themeColor="accent1"/>
          <w:lang w:val="en-IE"/>
        </w:rPr>
        <w:t>How your organisation will monitor and review the quality of its programmes and services</w:t>
      </w:r>
      <w:r w:rsidRPr="00C45991">
        <w:rPr>
          <w:rFonts w:asciiTheme="majorHAnsi" w:hAnsiTheme="majorHAnsi" w:cs="Arial"/>
          <w:i/>
          <w:color w:val="4F81BD" w:themeColor="accent1"/>
          <w:lang w:val="en-IE"/>
        </w:rPr>
        <w:t xml:space="preserve"> </w:t>
      </w:r>
    </w:p>
    <w:p w14:paraId="3F4D1942" w14:textId="38906B59" w:rsidR="00C45991" w:rsidRDefault="00C45991" w:rsidP="00911871">
      <w:pPr>
        <w:pStyle w:val="ListParagraph"/>
        <w:numPr>
          <w:ilvl w:val="0"/>
          <w:numId w:val="14"/>
        </w:numPr>
        <w:spacing w:before="120"/>
        <w:ind w:right="-23"/>
        <w:jc w:val="both"/>
        <w:rPr>
          <w:rFonts w:asciiTheme="majorHAnsi" w:hAnsiTheme="majorHAnsi" w:cs="Arial"/>
          <w:i/>
          <w:color w:val="4F81BD" w:themeColor="accent1"/>
          <w:lang w:val="en-IE"/>
        </w:rPr>
      </w:pPr>
      <w:r>
        <w:rPr>
          <w:rFonts w:asciiTheme="majorHAnsi" w:hAnsiTheme="majorHAnsi" w:cs="Arial"/>
          <w:i/>
          <w:color w:val="4F81BD" w:themeColor="accent1"/>
          <w:lang w:val="en-IE"/>
        </w:rPr>
        <w:t xml:space="preserve">How the information gained from monitoring and review will be made available for decision making and governance </w:t>
      </w:r>
    </w:p>
    <w:p w14:paraId="0BCED1C5" w14:textId="58B0C7B5" w:rsidR="00911871" w:rsidRDefault="00C45991" w:rsidP="00911871">
      <w:pPr>
        <w:pStyle w:val="ListParagraph"/>
        <w:numPr>
          <w:ilvl w:val="0"/>
          <w:numId w:val="14"/>
        </w:numPr>
        <w:spacing w:before="120"/>
        <w:ind w:right="-23"/>
        <w:jc w:val="both"/>
        <w:rPr>
          <w:rFonts w:asciiTheme="majorHAnsi" w:hAnsiTheme="majorHAnsi" w:cs="Arial"/>
          <w:i/>
          <w:color w:val="4F81BD" w:themeColor="accent1"/>
          <w:lang w:val="en-IE"/>
        </w:rPr>
      </w:pPr>
      <w:r>
        <w:rPr>
          <w:rFonts w:asciiTheme="majorHAnsi" w:hAnsiTheme="majorHAnsi" w:cs="Arial"/>
          <w:i/>
          <w:color w:val="4F81BD" w:themeColor="accent1"/>
          <w:lang w:val="en-IE"/>
        </w:rPr>
        <w:t>T</w:t>
      </w:r>
      <w:r w:rsidR="00911871" w:rsidRPr="00C45991">
        <w:rPr>
          <w:rFonts w:asciiTheme="majorHAnsi" w:hAnsiTheme="majorHAnsi" w:cs="Arial"/>
          <w:i/>
          <w:color w:val="4F81BD" w:themeColor="accent1"/>
          <w:lang w:val="en-IE"/>
        </w:rPr>
        <w:t xml:space="preserve">he various roles, responsibilities and inter-relationships </w:t>
      </w:r>
      <w:r w:rsidR="000F381B">
        <w:rPr>
          <w:rFonts w:asciiTheme="majorHAnsi" w:hAnsiTheme="majorHAnsi" w:cs="Arial"/>
          <w:i/>
          <w:color w:val="4F81BD" w:themeColor="accent1"/>
          <w:lang w:val="en-IE"/>
        </w:rPr>
        <w:t>between</w:t>
      </w:r>
      <w:r w:rsidR="000F381B" w:rsidRPr="00C45991">
        <w:rPr>
          <w:rFonts w:asciiTheme="majorHAnsi" w:hAnsiTheme="majorHAnsi" w:cs="Arial"/>
          <w:i/>
          <w:color w:val="4F81BD" w:themeColor="accent1"/>
          <w:lang w:val="en-IE"/>
        </w:rPr>
        <w:t xml:space="preserve"> </w:t>
      </w:r>
      <w:r w:rsidR="00911871" w:rsidRPr="00C45991">
        <w:rPr>
          <w:rFonts w:asciiTheme="majorHAnsi" w:hAnsiTheme="majorHAnsi" w:cs="Arial"/>
          <w:i/>
          <w:color w:val="4F81BD" w:themeColor="accent1"/>
          <w:lang w:val="en-IE"/>
        </w:rPr>
        <w:t xml:space="preserve">individuals and </w:t>
      </w:r>
      <w:r w:rsidR="000F381B">
        <w:rPr>
          <w:rFonts w:asciiTheme="majorHAnsi" w:hAnsiTheme="majorHAnsi" w:cs="Arial"/>
          <w:i/>
          <w:color w:val="4F81BD" w:themeColor="accent1"/>
          <w:lang w:val="en-IE"/>
        </w:rPr>
        <w:t>committees that</w:t>
      </w:r>
      <w:r w:rsidR="000F381B" w:rsidRPr="00C45991">
        <w:rPr>
          <w:rFonts w:asciiTheme="majorHAnsi" w:hAnsiTheme="majorHAnsi" w:cs="Arial"/>
          <w:i/>
          <w:color w:val="4F81BD" w:themeColor="accent1"/>
          <w:lang w:val="en-IE"/>
        </w:rPr>
        <w:t xml:space="preserve"> mak</w:t>
      </w:r>
      <w:r w:rsidR="000F381B">
        <w:rPr>
          <w:rFonts w:asciiTheme="majorHAnsi" w:hAnsiTheme="majorHAnsi" w:cs="Arial"/>
          <w:i/>
          <w:color w:val="4F81BD" w:themeColor="accent1"/>
          <w:lang w:val="en-IE"/>
        </w:rPr>
        <w:t>e</w:t>
      </w:r>
      <w:r w:rsidR="000F381B" w:rsidRPr="00C45991">
        <w:rPr>
          <w:rFonts w:asciiTheme="majorHAnsi" w:hAnsiTheme="majorHAnsi" w:cs="Arial"/>
          <w:i/>
          <w:color w:val="4F81BD" w:themeColor="accent1"/>
          <w:lang w:val="en-IE"/>
        </w:rPr>
        <w:t xml:space="preserve"> </w:t>
      </w:r>
      <w:r w:rsidR="00911871" w:rsidRPr="00C45991">
        <w:rPr>
          <w:rFonts w:asciiTheme="majorHAnsi" w:hAnsiTheme="majorHAnsi" w:cs="Arial"/>
          <w:i/>
          <w:color w:val="4F81BD" w:themeColor="accent1"/>
          <w:lang w:val="en-IE"/>
        </w:rPr>
        <w:t xml:space="preserve">up your quality assurance </w:t>
      </w:r>
      <w:r>
        <w:rPr>
          <w:rFonts w:asciiTheme="majorHAnsi" w:hAnsiTheme="majorHAnsi" w:cs="Arial"/>
          <w:i/>
          <w:color w:val="4F81BD" w:themeColor="accent1"/>
          <w:lang w:val="en-IE"/>
        </w:rPr>
        <w:t>and governance systems</w:t>
      </w:r>
    </w:p>
    <w:p w14:paraId="18522F69" w14:textId="77777777" w:rsidR="00C45991" w:rsidRPr="00C45991" w:rsidRDefault="00C45991" w:rsidP="00911871">
      <w:pPr>
        <w:pStyle w:val="ListParagraph"/>
        <w:numPr>
          <w:ilvl w:val="0"/>
          <w:numId w:val="14"/>
        </w:numPr>
        <w:spacing w:before="120"/>
        <w:ind w:right="-23"/>
        <w:jc w:val="both"/>
        <w:rPr>
          <w:rFonts w:asciiTheme="majorHAnsi" w:hAnsiTheme="majorHAnsi" w:cs="Arial"/>
          <w:i/>
          <w:color w:val="4F81BD" w:themeColor="accent1"/>
          <w:lang w:val="en-IE"/>
        </w:rPr>
      </w:pPr>
      <w:r>
        <w:rPr>
          <w:rFonts w:asciiTheme="majorHAnsi" w:hAnsiTheme="majorHAnsi" w:cs="Arial"/>
          <w:i/>
          <w:color w:val="4F81BD" w:themeColor="accent1"/>
          <w:lang w:val="en-IE"/>
        </w:rPr>
        <w:t>The information flows within your quality assurance system.</w:t>
      </w:r>
    </w:p>
    <w:p w14:paraId="23F19581" w14:textId="77777777" w:rsidR="00FE25F6" w:rsidRDefault="00FE25F6" w:rsidP="00911871">
      <w:pPr>
        <w:spacing w:before="120"/>
        <w:ind w:right="-23"/>
        <w:jc w:val="both"/>
        <w:rPr>
          <w:rFonts w:asciiTheme="majorHAnsi" w:hAnsiTheme="majorHAnsi" w:cs="Arial"/>
          <w:i/>
          <w:color w:val="4F81BD" w:themeColor="accent1"/>
          <w:u w:val="single"/>
          <w:lang w:val="en-IE"/>
        </w:rPr>
      </w:pPr>
    </w:p>
    <w:p w14:paraId="06013ED9" w14:textId="77777777" w:rsidR="00FE25F6" w:rsidRDefault="00FE25F6" w:rsidP="00911871">
      <w:pPr>
        <w:spacing w:before="120"/>
        <w:ind w:right="-23"/>
        <w:jc w:val="both"/>
        <w:rPr>
          <w:rFonts w:asciiTheme="majorHAnsi" w:hAnsiTheme="majorHAnsi" w:cs="Arial"/>
          <w:i/>
          <w:color w:val="4F81BD" w:themeColor="accent1"/>
          <w:u w:val="single"/>
          <w:lang w:val="en-IE"/>
        </w:rPr>
      </w:pPr>
    </w:p>
    <w:p w14:paraId="78D4BB28" w14:textId="77777777" w:rsidR="00FE25F6" w:rsidRDefault="00FE25F6" w:rsidP="00911871">
      <w:pPr>
        <w:spacing w:before="120"/>
        <w:ind w:right="-23"/>
        <w:jc w:val="both"/>
        <w:rPr>
          <w:rFonts w:asciiTheme="majorHAnsi" w:hAnsiTheme="majorHAnsi" w:cs="Arial"/>
          <w:i/>
          <w:color w:val="4F81BD" w:themeColor="accent1"/>
          <w:u w:val="single"/>
          <w:lang w:val="en-IE"/>
        </w:rPr>
      </w:pPr>
    </w:p>
    <w:p w14:paraId="141CF3CE" w14:textId="77777777" w:rsidR="00FE25F6" w:rsidRDefault="00FE25F6" w:rsidP="00911871">
      <w:pPr>
        <w:spacing w:before="120"/>
        <w:ind w:right="-23"/>
        <w:jc w:val="both"/>
        <w:rPr>
          <w:rFonts w:asciiTheme="majorHAnsi" w:hAnsiTheme="majorHAnsi" w:cs="Arial"/>
          <w:i/>
          <w:color w:val="4F81BD" w:themeColor="accent1"/>
          <w:u w:val="single"/>
          <w:lang w:val="en-IE"/>
        </w:rPr>
      </w:pPr>
    </w:p>
    <w:p w14:paraId="35C1EC7F" w14:textId="77777777" w:rsidR="00911871" w:rsidRPr="00D52985" w:rsidRDefault="00394451" w:rsidP="00911871">
      <w:p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u w:val="single"/>
          <w:lang w:val="en-IE"/>
        </w:rPr>
        <w:t>Note</w:t>
      </w:r>
      <w:r w:rsidRPr="00D52985">
        <w:rPr>
          <w:rFonts w:asciiTheme="majorHAnsi" w:hAnsiTheme="majorHAnsi" w:cs="Arial"/>
          <w:i/>
          <w:color w:val="4F81BD" w:themeColor="accent1"/>
          <w:lang w:val="en-IE"/>
        </w:rPr>
        <w:t xml:space="preserve">: the sections </w:t>
      </w:r>
      <w:r w:rsidR="00FE25F6">
        <w:rPr>
          <w:rFonts w:asciiTheme="majorHAnsi" w:hAnsiTheme="majorHAnsi" w:cs="Arial"/>
          <w:i/>
          <w:color w:val="4F81BD" w:themeColor="accent1"/>
          <w:lang w:val="en-IE"/>
        </w:rPr>
        <w:t xml:space="preserve">below are from the </w:t>
      </w:r>
      <w:r w:rsidRPr="00D52985">
        <w:rPr>
          <w:rFonts w:asciiTheme="majorHAnsi" w:hAnsiTheme="majorHAnsi" w:cs="Arial"/>
          <w:i/>
          <w:color w:val="4F81BD" w:themeColor="accent1"/>
          <w:lang w:val="en-IE"/>
        </w:rPr>
        <w:t xml:space="preserve">QQI </w:t>
      </w:r>
      <w:r w:rsidRPr="00C45991">
        <w:rPr>
          <w:rFonts w:asciiTheme="majorHAnsi" w:hAnsiTheme="majorHAnsi" w:cs="Arial"/>
          <w:b/>
          <w:i/>
          <w:color w:val="4F81BD" w:themeColor="accent1"/>
          <w:u w:val="single"/>
          <w:lang w:val="en-IE"/>
        </w:rPr>
        <w:t>Core</w:t>
      </w:r>
      <w:r w:rsidRPr="00D52985">
        <w:rPr>
          <w:rFonts w:asciiTheme="majorHAnsi" w:hAnsiTheme="majorHAnsi" w:cs="Arial"/>
          <w:i/>
          <w:color w:val="4F81BD" w:themeColor="accent1"/>
          <w:lang w:val="en-IE"/>
        </w:rPr>
        <w:t xml:space="preserve"> Quality Assurance Guidelines</w:t>
      </w:r>
      <w:r w:rsidR="00C45991">
        <w:rPr>
          <w:rFonts w:asciiTheme="majorHAnsi" w:hAnsiTheme="majorHAnsi" w:cs="Arial"/>
          <w:i/>
          <w:color w:val="4F81BD" w:themeColor="accent1"/>
          <w:lang w:val="en-IE"/>
        </w:rPr>
        <w:t xml:space="preserve">.  Where appropriate, references to sector or topic-specific guidelines will be </w:t>
      </w:r>
      <w:r w:rsidR="00FE25F6">
        <w:rPr>
          <w:rFonts w:asciiTheme="majorHAnsi" w:hAnsiTheme="majorHAnsi" w:cs="Arial"/>
          <w:i/>
          <w:color w:val="4F81BD" w:themeColor="accent1"/>
          <w:lang w:val="en-IE"/>
        </w:rPr>
        <w:t>indicated</w:t>
      </w:r>
      <w:r w:rsidR="00C45991">
        <w:rPr>
          <w:rFonts w:asciiTheme="majorHAnsi" w:hAnsiTheme="majorHAnsi" w:cs="Arial"/>
          <w:i/>
          <w:color w:val="4F81BD" w:themeColor="accent1"/>
          <w:lang w:val="en-IE"/>
        </w:rPr>
        <w:t>.</w:t>
      </w:r>
    </w:p>
    <w:p w14:paraId="6B9A82A0" w14:textId="77777777" w:rsidR="008644F2" w:rsidRPr="00D52985" w:rsidRDefault="008644F2">
      <w:pPr>
        <w:rPr>
          <w:rFonts w:asciiTheme="majorHAnsi" w:hAnsiTheme="majorHAnsi" w:cs="Arial"/>
          <w:b/>
          <w:szCs w:val="22"/>
          <w:lang w:val="en-IE"/>
        </w:rPr>
      </w:pPr>
      <w:r w:rsidRPr="00D52985">
        <w:rPr>
          <w:rFonts w:asciiTheme="majorHAnsi" w:hAnsiTheme="majorHAnsi" w:cs="Arial"/>
          <w:b/>
          <w:szCs w:val="22"/>
          <w:lang w:val="en-IE"/>
        </w:rPr>
        <w:br w:type="page"/>
      </w:r>
    </w:p>
    <w:p w14:paraId="219220B3" w14:textId="77777777" w:rsidR="006E4C09" w:rsidRPr="006C5078" w:rsidRDefault="006C5078" w:rsidP="006C5078">
      <w:pPr>
        <w:shd w:val="clear" w:color="auto" w:fill="DBE5F1" w:themeFill="accent1" w:themeFillTint="33"/>
        <w:tabs>
          <w:tab w:val="left" w:pos="1140"/>
        </w:tabs>
        <w:spacing w:before="240" w:after="240"/>
        <w:ind w:right="-23"/>
        <w:rPr>
          <w:rFonts w:asciiTheme="majorHAnsi" w:hAnsiTheme="majorHAnsi" w:cs="Arial"/>
          <w:b/>
          <w:lang w:val="en-IE"/>
        </w:rPr>
      </w:pPr>
      <w:bookmarkStart w:id="1" w:name="_Hlk516581608"/>
      <w:r>
        <w:rPr>
          <w:rFonts w:asciiTheme="majorHAnsi" w:hAnsiTheme="majorHAnsi" w:cs="Arial"/>
          <w:b/>
          <w:lang w:val="en-IE"/>
        </w:rPr>
        <w:lastRenderedPageBreak/>
        <w:t>Core Guidelines 1</w:t>
      </w:r>
      <w:r>
        <w:rPr>
          <w:rFonts w:asciiTheme="majorHAnsi" w:hAnsiTheme="majorHAnsi" w:cs="Arial"/>
          <w:b/>
          <w:lang w:val="en-IE"/>
        </w:rPr>
        <w:tab/>
      </w:r>
      <w:bookmarkEnd w:id="1"/>
      <w:r w:rsidR="001B07D5" w:rsidRPr="006C5078">
        <w:rPr>
          <w:rFonts w:asciiTheme="majorHAnsi" w:hAnsiTheme="majorHAnsi" w:cs="Arial"/>
          <w:b/>
          <w:lang w:val="en-IE"/>
        </w:rPr>
        <w:t>GOVERNANCE AND MANAGEMENT OF QUALITY</w:t>
      </w:r>
    </w:p>
    <w:tbl>
      <w:tblPr>
        <w:tblStyle w:val="TableGrid"/>
        <w:tblW w:w="13325" w:type="dxa"/>
        <w:tblInd w:w="-147" w:type="dxa"/>
        <w:tblLook w:val="04A0" w:firstRow="1" w:lastRow="0" w:firstColumn="1" w:lastColumn="0" w:noHBand="0" w:noVBand="1"/>
      </w:tblPr>
      <w:tblGrid>
        <w:gridCol w:w="5387"/>
        <w:gridCol w:w="3260"/>
        <w:gridCol w:w="2268"/>
        <w:gridCol w:w="1134"/>
        <w:gridCol w:w="1276"/>
      </w:tblGrid>
      <w:tr w:rsidR="00857D96" w:rsidRPr="00904A3D" w14:paraId="1CB268C8" w14:textId="77777777" w:rsidTr="00B64C42">
        <w:trPr>
          <w:tblHeader/>
        </w:trPr>
        <w:tc>
          <w:tcPr>
            <w:tcW w:w="5387" w:type="dxa"/>
            <w:shd w:val="clear" w:color="auto" w:fill="EEECE1" w:themeFill="background2"/>
          </w:tcPr>
          <w:p w14:paraId="7DFD2E24" w14:textId="77777777" w:rsidR="00857D96" w:rsidRPr="00904A3D" w:rsidRDefault="00616F28" w:rsidP="00634A09">
            <w:pPr>
              <w:spacing w:before="120" w:after="120"/>
              <w:rPr>
                <w:rFonts w:asciiTheme="majorHAnsi" w:hAnsiTheme="majorHAnsi" w:cs="Arial"/>
                <w:b/>
                <w:i/>
                <w:sz w:val="18"/>
                <w:szCs w:val="18"/>
                <w:lang w:val="en-IE"/>
              </w:rPr>
            </w:pPr>
            <w:bookmarkStart w:id="2" w:name="_Hlk514860694"/>
            <w:r>
              <w:rPr>
                <w:rFonts w:asciiTheme="majorHAnsi" w:hAnsiTheme="majorHAnsi" w:cs="Arial"/>
                <w:b/>
                <w:i/>
                <w:sz w:val="18"/>
                <w:szCs w:val="18"/>
                <w:lang w:val="en-IE"/>
              </w:rPr>
              <w:t>Gap-analysis question</w:t>
            </w:r>
          </w:p>
        </w:tc>
        <w:tc>
          <w:tcPr>
            <w:tcW w:w="3260" w:type="dxa"/>
            <w:shd w:val="clear" w:color="auto" w:fill="EEECE1" w:themeFill="background2"/>
          </w:tcPr>
          <w:p w14:paraId="74E02757" w14:textId="77777777" w:rsidR="00857D96"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Process already in </w:t>
            </w:r>
            <w:proofErr w:type="gramStart"/>
            <w:r>
              <w:rPr>
                <w:rFonts w:asciiTheme="majorHAnsi" w:hAnsiTheme="majorHAnsi" w:cs="Arial"/>
                <w:b/>
                <w:i/>
                <w:sz w:val="18"/>
                <w:szCs w:val="18"/>
                <w:lang w:val="en-IE"/>
              </w:rPr>
              <w:t>place?</w:t>
            </w:r>
            <w:proofErr w:type="gramEnd"/>
            <w:r>
              <w:rPr>
                <w:rFonts w:asciiTheme="majorHAnsi" w:hAnsiTheme="majorHAnsi" w:cs="Arial"/>
                <w:b/>
                <w:i/>
                <w:sz w:val="18"/>
                <w:szCs w:val="18"/>
                <w:lang w:val="en-IE"/>
              </w:rPr>
              <w:t xml:space="preserve"> Summarise</w:t>
            </w:r>
          </w:p>
        </w:tc>
        <w:tc>
          <w:tcPr>
            <w:tcW w:w="2268" w:type="dxa"/>
            <w:shd w:val="clear" w:color="auto" w:fill="EEECE1" w:themeFill="background2"/>
          </w:tcPr>
          <w:p w14:paraId="56523601" w14:textId="77777777" w:rsidR="00857D96"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134" w:type="dxa"/>
            <w:shd w:val="clear" w:color="auto" w:fill="EEECE1" w:themeFill="background2"/>
          </w:tcPr>
          <w:p w14:paraId="2AEEB8E1" w14:textId="77777777" w:rsidR="00857D96" w:rsidRPr="00904A3D" w:rsidRDefault="00857D96"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276" w:type="dxa"/>
            <w:shd w:val="clear" w:color="auto" w:fill="EEECE1" w:themeFill="background2"/>
          </w:tcPr>
          <w:p w14:paraId="23375486" w14:textId="77777777" w:rsidR="00857D96" w:rsidRPr="00904A3D" w:rsidRDefault="00857D96" w:rsidP="00634A09">
            <w:pPr>
              <w:spacing w:before="120" w:after="120"/>
              <w:ind w:left="36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857D96" w:rsidRPr="00904A3D" w14:paraId="70DBB327" w14:textId="77777777" w:rsidTr="00B64C42">
        <w:tc>
          <w:tcPr>
            <w:tcW w:w="5387" w:type="dxa"/>
          </w:tcPr>
          <w:p w14:paraId="036A7ACE" w14:textId="7A264938" w:rsidR="00857D96" w:rsidRPr="00EF2AD5" w:rsidRDefault="006437FF"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Have you</w:t>
            </w:r>
            <w:r w:rsidR="00857D96">
              <w:rPr>
                <w:rFonts w:asciiTheme="majorHAnsi" w:hAnsiTheme="majorHAnsi" w:cs="Arial"/>
                <w:i/>
                <w:color w:val="4F81BD" w:themeColor="accent1"/>
                <w:sz w:val="18"/>
                <w:szCs w:val="18"/>
                <w:lang w:val="en-IE"/>
              </w:rPr>
              <w:t xml:space="preserve"> pr</w:t>
            </w:r>
            <w:r>
              <w:rPr>
                <w:rFonts w:asciiTheme="majorHAnsi" w:hAnsiTheme="majorHAnsi" w:cs="Arial"/>
                <w:i/>
                <w:color w:val="4F81BD" w:themeColor="accent1"/>
                <w:sz w:val="18"/>
                <w:szCs w:val="18"/>
                <w:lang w:val="en-IE"/>
              </w:rPr>
              <w:t>epared</w:t>
            </w:r>
            <w:r w:rsidR="00857D96" w:rsidRPr="00C45991">
              <w:rPr>
                <w:rFonts w:asciiTheme="majorHAnsi" w:hAnsiTheme="majorHAnsi" w:cs="Arial"/>
                <w:i/>
                <w:color w:val="4F81BD" w:themeColor="accent1"/>
                <w:sz w:val="18"/>
                <w:szCs w:val="18"/>
                <w:lang w:val="en-IE"/>
              </w:rPr>
              <w:t xml:space="preserve"> a</w:t>
            </w:r>
            <w:r w:rsidR="000F381B">
              <w:rPr>
                <w:rFonts w:asciiTheme="majorHAnsi" w:hAnsiTheme="majorHAnsi" w:cs="Arial"/>
                <w:i/>
                <w:color w:val="4F81BD" w:themeColor="accent1"/>
                <w:sz w:val="18"/>
                <w:szCs w:val="18"/>
                <w:lang w:val="en-IE"/>
              </w:rPr>
              <w:t>n</w:t>
            </w:r>
            <w:r w:rsidR="00857D96" w:rsidRPr="00C45991">
              <w:rPr>
                <w:rFonts w:asciiTheme="majorHAnsi" w:hAnsiTheme="majorHAnsi" w:cs="Arial"/>
                <w:i/>
                <w:color w:val="4F81BD" w:themeColor="accent1"/>
                <w:sz w:val="18"/>
                <w:szCs w:val="18"/>
                <w:lang w:val="en-IE"/>
              </w:rPr>
              <w:t xml:space="preserve"> </w:t>
            </w:r>
            <w:r w:rsidR="000F381B">
              <w:rPr>
                <w:rFonts w:asciiTheme="majorHAnsi" w:hAnsiTheme="majorHAnsi" w:cs="Arial"/>
                <w:i/>
                <w:color w:val="4F81BD" w:themeColor="accent1"/>
                <w:sz w:val="18"/>
                <w:szCs w:val="18"/>
                <w:lang w:val="en-IE"/>
              </w:rPr>
              <w:t>info</w:t>
            </w:r>
            <w:r w:rsidR="00857D96" w:rsidRPr="00C45991">
              <w:rPr>
                <w:rFonts w:asciiTheme="majorHAnsi" w:hAnsiTheme="majorHAnsi" w:cs="Arial"/>
                <w:i/>
                <w:color w:val="4F81BD" w:themeColor="accent1"/>
                <w:sz w:val="18"/>
                <w:szCs w:val="18"/>
                <w:lang w:val="en-IE"/>
              </w:rPr>
              <w:t xml:space="preserve">graphic </w:t>
            </w:r>
            <w:r w:rsidR="000F381B">
              <w:rPr>
                <w:rFonts w:asciiTheme="majorHAnsi" w:hAnsiTheme="majorHAnsi" w:cs="Arial"/>
                <w:i/>
                <w:color w:val="4F81BD" w:themeColor="accent1"/>
                <w:sz w:val="18"/>
                <w:szCs w:val="18"/>
                <w:lang w:val="en-IE"/>
              </w:rPr>
              <w:t>showing how</w:t>
            </w:r>
            <w:r w:rsidR="00857D96" w:rsidRPr="00C45991">
              <w:rPr>
                <w:rFonts w:asciiTheme="majorHAnsi" w:hAnsiTheme="majorHAnsi" w:cs="Arial"/>
                <w:i/>
                <w:color w:val="4F81BD" w:themeColor="accent1"/>
                <w:sz w:val="18"/>
                <w:szCs w:val="18"/>
                <w:lang w:val="en-IE"/>
              </w:rPr>
              <w:t xml:space="preserve"> your operational and governance structures and </w:t>
            </w:r>
            <w:r w:rsidR="00857D96">
              <w:rPr>
                <w:rFonts w:asciiTheme="majorHAnsi" w:hAnsiTheme="majorHAnsi" w:cs="Arial"/>
                <w:i/>
                <w:color w:val="4F81BD" w:themeColor="accent1"/>
                <w:sz w:val="18"/>
                <w:szCs w:val="18"/>
                <w:lang w:val="en-IE"/>
              </w:rPr>
              <w:t>processes</w:t>
            </w:r>
            <w:r w:rsidR="00857D96" w:rsidRPr="00C45991">
              <w:rPr>
                <w:rFonts w:asciiTheme="majorHAnsi" w:hAnsiTheme="majorHAnsi" w:cs="Arial"/>
                <w:i/>
                <w:color w:val="4F81BD" w:themeColor="accent1"/>
                <w:sz w:val="18"/>
                <w:szCs w:val="18"/>
                <w:lang w:val="en-IE"/>
              </w:rPr>
              <w:t xml:space="preserve"> interrelate?</w:t>
            </w:r>
            <w:r w:rsidR="00857D96">
              <w:rPr>
                <w:rFonts w:asciiTheme="majorHAnsi" w:hAnsiTheme="majorHAnsi" w:cs="Arial"/>
                <w:i/>
                <w:color w:val="4F81BD" w:themeColor="accent1"/>
                <w:sz w:val="18"/>
                <w:szCs w:val="18"/>
                <w:lang w:val="en-IE"/>
              </w:rPr>
              <w:t xml:space="preserve"> e.g. does it show the process of programme development from </w:t>
            </w:r>
            <w:r w:rsidR="000F381B">
              <w:rPr>
                <w:rFonts w:asciiTheme="majorHAnsi" w:hAnsiTheme="majorHAnsi" w:cs="Arial"/>
                <w:i/>
                <w:color w:val="4F81BD" w:themeColor="accent1"/>
                <w:sz w:val="18"/>
                <w:szCs w:val="18"/>
                <w:lang w:val="en-IE"/>
              </w:rPr>
              <w:t xml:space="preserve">initial </w:t>
            </w:r>
            <w:r w:rsidR="00857D96">
              <w:rPr>
                <w:rFonts w:asciiTheme="majorHAnsi" w:hAnsiTheme="majorHAnsi" w:cs="Arial"/>
                <w:i/>
                <w:color w:val="4F81BD" w:themeColor="accent1"/>
                <w:sz w:val="18"/>
                <w:szCs w:val="18"/>
                <w:lang w:val="en-IE"/>
              </w:rPr>
              <w:t>idea to final approval prior to submission for validation?</w:t>
            </w:r>
          </w:p>
        </w:tc>
        <w:tc>
          <w:tcPr>
            <w:tcW w:w="3260" w:type="dxa"/>
          </w:tcPr>
          <w:p w14:paraId="26F5E284"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41FFA5D7"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0789F250"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5221AC4C"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5F27363D" w14:textId="77777777" w:rsidTr="00B64C42">
        <w:tc>
          <w:tcPr>
            <w:tcW w:w="5387" w:type="dxa"/>
          </w:tcPr>
          <w:p w14:paraId="3774CD50" w14:textId="4248EAE2"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there clear terms of reference /role descriptions for all committees /individuals represented on the </w:t>
            </w:r>
            <w:r w:rsidR="000F381B">
              <w:rPr>
                <w:rFonts w:asciiTheme="majorHAnsi" w:hAnsiTheme="majorHAnsi" w:cs="Arial"/>
                <w:i/>
                <w:color w:val="4F81BD" w:themeColor="accent1"/>
                <w:sz w:val="18"/>
                <w:szCs w:val="18"/>
                <w:lang w:val="en-IE"/>
              </w:rPr>
              <w:t>info</w:t>
            </w:r>
            <w:r>
              <w:rPr>
                <w:rFonts w:asciiTheme="majorHAnsi" w:hAnsiTheme="majorHAnsi" w:cs="Arial"/>
                <w:i/>
                <w:color w:val="4F81BD" w:themeColor="accent1"/>
                <w:sz w:val="18"/>
                <w:szCs w:val="18"/>
                <w:lang w:val="en-IE"/>
              </w:rPr>
              <w:t xml:space="preserve">graphic?  </w:t>
            </w:r>
          </w:p>
        </w:tc>
        <w:tc>
          <w:tcPr>
            <w:tcW w:w="3260" w:type="dxa"/>
          </w:tcPr>
          <w:p w14:paraId="16F55081"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5C1E218E"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0AFA2360"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392BC4BC"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71286DD5" w14:textId="77777777" w:rsidTr="00B64C42">
        <w:tc>
          <w:tcPr>
            <w:tcW w:w="5387" w:type="dxa"/>
          </w:tcPr>
          <w:p w14:paraId="7E58A91C" w14:textId="0267A9FC"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the resources </w:t>
            </w:r>
            <w:r w:rsidR="000F381B">
              <w:rPr>
                <w:rFonts w:asciiTheme="majorHAnsi" w:hAnsiTheme="majorHAnsi" w:cs="Arial"/>
                <w:i/>
                <w:color w:val="4F81BD" w:themeColor="accent1"/>
                <w:sz w:val="18"/>
                <w:szCs w:val="18"/>
                <w:lang w:val="en-IE"/>
              </w:rPr>
              <w:t>provided for</w:t>
            </w:r>
            <w:r>
              <w:rPr>
                <w:rFonts w:asciiTheme="majorHAnsi" w:hAnsiTheme="majorHAnsi" w:cs="Arial"/>
                <w:i/>
                <w:color w:val="4F81BD" w:themeColor="accent1"/>
                <w:sz w:val="18"/>
                <w:szCs w:val="18"/>
                <w:lang w:val="en-IE"/>
              </w:rPr>
              <w:t xml:space="preserve"> governance / quality assurance proportionate to the</w:t>
            </w:r>
            <w:r w:rsidR="006437FF">
              <w:rPr>
                <w:rFonts w:asciiTheme="majorHAnsi" w:hAnsiTheme="majorHAnsi" w:cs="Arial"/>
                <w:i/>
                <w:color w:val="4F81BD" w:themeColor="accent1"/>
                <w:sz w:val="18"/>
                <w:szCs w:val="18"/>
                <w:lang w:val="en-IE"/>
              </w:rPr>
              <w:t xml:space="preserve"> </w:t>
            </w:r>
            <w:r w:rsidR="006437FF" w:rsidRPr="00D56862">
              <w:rPr>
                <w:rFonts w:cstheme="minorHAnsi"/>
                <w:i/>
                <w:color w:val="4F81BD" w:themeColor="accent1"/>
                <w:sz w:val="18"/>
                <w:szCs w:val="18"/>
                <w:lang w:val="en-IE"/>
              </w:rPr>
              <w:t>details set out in</w:t>
            </w:r>
            <w:r>
              <w:rPr>
                <w:rFonts w:asciiTheme="majorHAnsi" w:hAnsiTheme="majorHAnsi" w:cs="Arial"/>
                <w:i/>
                <w:color w:val="4F81BD" w:themeColor="accent1"/>
                <w:sz w:val="18"/>
                <w:szCs w:val="18"/>
                <w:lang w:val="en-IE"/>
              </w:rPr>
              <w:t xml:space="preserve"> terms of reference and responsibilities?</w:t>
            </w:r>
          </w:p>
        </w:tc>
        <w:tc>
          <w:tcPr>
            <w:tcW w:w="3260" w:type="dxa"/>
          </w:tcPr>
          <w:p w14:paraId="2A5C870B"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3AB56BD1"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5CF5FAF4"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63A94E29"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6A1059DD" w14:textId="77777777" w:rsidTr="00B64C42">
        <w:tc>
          <w:tcPr>
            <w:tcW w:w="5387" w:type="dxa"/>
          </w:tcPr>
          <w:p w14:paraId="370A76A5" w14:textId="7CC55D62"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Do the terms of reference include regular consideration of reports on programme quality</w:t>
            </w:r>
            <w:r w:rsidR="004D58BC">
              <w:rPr>
                <w:rFonts w:asciiTheme="majorHAnsi" w:hAnsiTheme="majorHAnsi" w:cs="Arial"/>
                <w:i/>
                <w:color w:val="4F81BD" w:themeColor="accent1"/>
                <w:sz w:val="18"/>
                <w:szCs w:val="18"/>
                <w:lang w:val="en-IE"/>
              </w:rPr>
              <w:t>, for example,</w:t>
            </w:r>
            <w:r>
              <w:rPr>
                <w:rFonts w:asciiTheme="majorHAnsi" w:hAnsiTheme="majorHAnsi" w:cs="Arial"/>
                <w:i/>
                <w:color w:val="4F81BD" w:themeColor="accent1"/>
                <w:sz w:val="18"/>
                <w:szCs w:val="18"/>
                <w:lang w:val="en-IE"/>
              </w:rPr>
              <w:t xml:space="preserve"> enrolment, learner feedback, staff feedback, outcomes, resources, development </w:t>
            </w:r>
          </w:p>
        </w:tc>
        <w:tc>
          <w:tcPr>
            <w:tcW w:w="3260" w:type="dxa"/>
          </w:tcPr>
          <w:p w14:paraId="277671EF"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05FD9713"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6C995EAF"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52D254E9"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45890030" w14:textId="77777777" w:rsidTr="00B64C42">
        <w:tc>
          <w:tcPr>
            <w:tcW w:w="5387" w:type="dxa"/>
          </w:tcPr>
          <w:p w14:paraId="105470B8" w14:textId="3A9C811F" w:rsidR="00857D96" w:rsidRPr="00EF2AD5" w:rsidRDefault="004D58BC"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If </w:t>
            </w:r>
            <w:r w:rsidR="00857D96">
              <w:rPr>
                <w:rFonts w:asciiTheme="majorHAnsi" w:hAnsiTheme="majorHAnsi" w:cs="Arial"/>
                <w:i/>
                <w:color w:val="4F81BD" w:themeColor="accent1"/>
                <w:sz w:val="18"/>
                <w:szCs w:val="18"/>
                <w:lang w:val="en-IE"/>
              </w:rPr>
              <w:t xml:space="preserve">your organisation’s </w:t>
            </w:r>
            <w:r>
              <w:rPr>
                <w:rFonts w:asciiTheme="majorHAnsi" w:hAnsiTheme="majorHAnsi" w:cs="Arial"/>
                <w:i/>
                <w:color w:val="4F81BD" w:themeColor="accent1"/>
                <w:sz w:val="18"/>
                <w:szCs w:val="18"/>
                <w:lang w:val="en-IE"/>
              </w:rPr>
              <w:t xml:space="preserve">size and </w:t>
            </w:r>
            <w:r w:rsidR="00857D96">
              <w:rPr>
                <w:rFonts w:asciiTheme="majorHAnsi" w:hAnsiTheme="majorHAnsi" w:cs="Arial"/>
                <w:i/>
                <w:color w:val="4F81BD" w:themeColor="accent1"/>
                <w:sz w:val="18"/>
                <w:szCs w:val="18"/>
                <w:lang w:val="en-IE"/>
              </w:rPr>
              <w:t>scale is such that it cannot support internal committees for governance, are there alternative arrangements in place to provide (</w:t>
            </w:r>
            <w:proofErr w:type="spellStart"/>
            <w:r w:rsidR="00857D96">
              <w:rPr>
                <w:rFonts w:asciiTheme="majorHAnsi" w:hAnsiTheme="majorHAnsi" w:cs="Arial"/>
                <w:i/>
                <w:color w:val="4F81BD" w:themeColor="accent1"/>
                <w:sz w:val="18"/>
                <w:szCs w:val="18"/>
                <w:lang w:val="en-IE"/>
              </w:rPr>
              <w:t>i</w:t>
            </w:r>
            <w:proofErr w:type="spellEnd"/>
            <w:r w:rsidR="00857D96">
              <w:rPr>
                <w:rFonts w:asciiTheme="majorHAnsi" w:hAnsiTheme="majorHAnsi" w:cs="Arial"/>
                <w:i/>
                <w:color w:val="4F81BD" w:themeColor="accent1"/>
                <w:sz w:val="18"/>
                <w:szCs w:val="18"/>
                <w:lang w:val="en-IE"/>
              </w:rPr>
              <w:t>) informed, independent oversight of significant decisions and (ii) constructive analysis of information gained through internal and external monitoring and review</w:t>
            </w:r>
            <w:r w:rsidR="006437FF">
              <w:rPr>
                <w:rFonts w:asciiTheme="majorHAnsi" w:hAnsiTheme="majorHAnsi" w:cs="Arial"/>
                <w:i/>
                <w:color w:val="4F81BD" w:themeColor="accent1"/>
                <w:sz w:val="18"/>
                <w:szCs w:val="18"/>
                <w:lang w:val="en-IE"/>
              </w:rPr>
              <w:t>?</w:t>
            </w:r>
          </w:p>
        </w:tc>
        <w:tc>
          <w:tcPr>
            <w:tcW w:w="3260" w:type="dxa"/>
          </w:tcPr>
          <w:p w14:paraId="1274F8DF"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2C7C3511"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340C8D8A"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609EC218"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07EDFAAF" w14:textId="77777777" w:rsidTr="00B64C42">
        <w:tc>
          <w:tcPr>
            <w:tcW w:w="5387" w:type="dxa"/>
          </w:tcPr>
          <w:p w14:paraId="33D919BD" w14:textId="25C3D33E" w:rsidR="00857D96" w:rsidRPr="00904A3D"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it clear where</w:t>
            </w:r>
            <w:r w:rsidR="004D58BC">
              <w:rPr>
                <w:rFonts w:asciiTheme="majorHAnsi" w:hAnsiTheme="majorHAnsi" w:cs="Arial"/>
                <w:i/>
                <w:color w:val="4F81BD" w:themeColor="accent1"/>
                <w:sz w:val="18"/>
                <w:szCs w:val="18"/>
                <w:lang w:val="en-IE"/>
              </w:rPr>
              <w:t xml:space="preserve"> and with whom</w:t>
            </w:r>
            <w:r>
              <w:rPr>
                <w:rFonts w:asciiTheme="majorHAnsi" w:hAnsiTheme="majorHAnsi" w:cs="Arial"/>
                <w:i/>
                <w:color w:val="4F81BD" w:themeColor="accent1"/>
                <w:sz w:val="18"/>
                <w:szCs w:val="18"/>
                <w:lang w:val="en-IE"/>
              </w:rPr>
              <w:t xml:space="preserve"> responsibility for the quality assurance system </w:t>
            </w:r>
            <w:r w:rsidR="004D58BC">
              <w:rPr>
                <w:rFonts w:asciiTheme="majorHAnsi" w:hAnsiTheme="majorHAnsi" w:cs="Arial"/>
                <w:i/>
                <w:color w:val="4F81BD" w:themeColor="accent1"/>
                <w:sz w:val="18"/>
                <w:szCs w:val="18"/>
                <w:lang w:val="en-IE"/>
              </w:rPr>
              <w:t xml:space="preserve">lies </w:t>
            </w:r>
            <w:r>
              <w:rPr>
                <w:rFonts w:asciiTheme="majorHAnsi" w:hAnsiTheme="majorHAnsi" w:cs="Arial"/>
                <w:i/>
                <w:color w:val="4F81BD" w:themeColor="accent1"/>
                <w:sz w:val="18"/>
                <w:szCs w:val="18"/>
                <w:lang w:val="en-IE"/>
              </w:rPr>
              <w:t>within the organisation?  Does this role have clear support from senior management / owners of the organisation</w:t>
            </w:r>
            <w:r w:rsidR="004D58BC">
              <w:rPr>
                <w:rFonts w:asciiTheme="majorHAnsi" w:hAnsiTheme="majorHAnsi" w:cs="Arial"/>
                <w:i/>
                <w:color w:val="4F81BD" w:themeColor="accent1"/>
                <w:sz w:val="18"/>
                <w:szCs w:val="18"/>
                <w:lang w:val="en-IE"/>
              </w:rPr>
              <w:t>, for example,</w:t>
            </w:r>
            <w:r>
              <w:rPr>
                <w:rFonts w:asciiTheme="majorHAnsi" w:hAnsiTheme="majorHAnsi" w:cs="Arial"/>
                <w:i/>
                <w:color w:val="4F81BD" w:themeColor="accent1"/>
                <w:sz w:val="18"/>
                <w:szCs w:val="18"/>
                <w:lang w:val="en-IE"/>
              </w:rPr>
              <w:t xml:space="preserve"> is there a budget </w:t>
            </w:r>
            <w:r w:rsidR="004D58BC">
              <w:rPr>
                <w:rFonts w:asciiTheme="majorHAnsi" w:hAnsiTheme="majorHAnsi" w:cs="Arial"/>
                <w:i/>
                <w:color w:val="4F81BD" w:themeColor="accent1"/>
                <w:sz w:val="18"/>
                <w:szCs w:val="18"/>
                <w:lang w:val="en-IE"/>
              </w:rPr>
              <w:t>and/</w:t>
            </w:r>
            <w:r>
              <w:rPr>
                <w:rFonts w:asciiTheme="majorHAnsi" w:hAnsiTheme="majorHAnsi" w:cs="Arial"/>
                <w:i/>
                <w:color w:val="4F81BD" w:themeColor="accent1"/>
                <w:sz w:val="18"/>
                <w:szCs w:val="18"/>
                <w:lang w:val="en-IE"/>
              </w:rPr>
              <w:t>or specific job spec</w:t>
            </w:r>
            <w:r w:rsidR="004D58BC">
              <w:rPr>
                <w:rFonts w:asciiTheme="majorHAnsi" w:hAnsiTheme="majorHAnsi" w:cs="Arial"/>
                <w:i/>
                <w:color w:val="4F81BD" w:themeColor="accent1"/>
                <w:sz w:val="18"/>
                <w:szCs w:val="18"/>
                <w:lang w:val="en-IE"/>
              </w:rPr>
              <w:t>ification</w:t>
            </w:r>
            <w:r>
              <w:rPr>
                <w:rFonts w:asciiTheme="majorHAnsi" w:hAnsiTheme="majorHAnsi" w:cs="Arial"/>
                <w:i/>
                <w:color w:val="4F81BD" w:themeColor="accent1"/>
                <w:sz w:val="18"/>
                <w:szCs w:val="18"/>
                <w:lang w:val="en-IE"/>
              </w:rPr>
              <w:t xml:space="preserve"> for QA activities</w:t>
            </w:r>
            <w:r w:rsidR="006437FF">
              <w:rPr>
                <w:rFonts w:asciiTheme="majorHAnsi" w:hAnsiTheme="majorHAnsi" w:cs="Arial"/>
                <w:i/>
                <w:color w:val="4F81BD" w:themeColor="accent1"/>
                <w:sz w:val="18"/>
                <w:szCs w:val="18"/>
                <w:lang w:val="en-IE"/>
              </w:rPr>
              <w:t>?</w:t>
            </w:r>
          </w:p>
        </w:tc>
        <w:tc>
          <w:tcPr>
            <w:tcW w:w="3260" w:type="dxa"/>
          </w:tcPr>
          <w:p w14:paraId="2ABD3B82"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38A0A785"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06476320"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7BB272E0"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75CA1AC0" w14:textId="77777777" w:rsidTr="00B64C42">
        <w:tc>
          <w:tcPr>
            <w:tcW w:w="5387" w:type="dxa"/>
          </w:tcPr>
          <w:p w14:paraId="4FB6B010" w14:textId="77777777"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are decisions affecting the conduct of programmes and services recorded and communicated to those who need to implement them?</w:t>
            </w:r>
          </w:p>
        </w:tc>
        <w:tc>
          <w:tcPr>
            <w:tcW w:w="3260" w:type="dxa"/>
          </w:tcPr>
          <w:p w14:paraId="2E8D4143"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7C0D6CF2"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2A19764D"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2DDC4183"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27B2E726" w14:textId="77777777" w:rsidTr="00B64C42">
        <w:tc>
          <w:tcPr>
            <w:tcW w:w="5387" w:type="dxa"/>
          </w:tcPr>
          <w:p w14:paraId="6571219F" w14:textId="4DF5722F" w:rsidR="00857D96" w:rsidRPr="00EF2AD5" w:rsidRDefault="00C41D89"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lastRenderedPageBreak/>
              <w:t>How are</w:t>
            </w:r>
            <w:r w:rsidR="00857D96">
              <w:rPr>
                <w:rFonts w:asciiTheme="majorHAnsi" w:hAnsiTheme="majorHAnsi" w:cs="Arial"/>
                <w:i/>
                <w:color w:val="4F81BD" w:themeColor="accent1"/>
                <w:sz w:val="18"/>
                <w:szCs w:val="18"/>
                <w:lang w:val="en-IE"/>
              </w:rPr>
              <w:t xml:space="preserve"> risk</w:t>
            </w:r>
            <w:r>
              <w:rPr>
                <w:rFonts w:asciiTheme="majorHAnsi" w:hAnsiTheme="majorHAnsi" w:cs="Arial"/>
                <w:i/>
                <w:color w:val="4F81BD" w:themeColor="accent1"/>
                <w:sz w:val="18"/>
                <w:szCs w:val="18"/>
                <w:lang w:val="en-IE"/>
              </w:rPr>
              <w:t>s to quality assurance and educational offerings</w:t>
            </w:r>
            <w:r w:rsidR="00857D96">
              <w:rPr>
                <w:rFonts w:asciiTheme="majorHAnsi" w:hAnsiTheme="majorHAnsi" w:cs="Arial"/>
                <w:i/>
                <w:color w:val="4F81BD" w:themeColor="accent1"/>
                <w:sz w:val="18"/>
                <w:szCs w:val="18"/>
                <w:lang w:val="en-IE"/>
              </w:rPr>
              <w:t xml:space="preserve"> identified and addressed?  </w:t>
            </w:r>
          </w:p>
        </w:tc>
        <w:tc>
          <w:tcPr>
            <w:tcW w:w="3260" w:type="dxa"/>
          </w:tcPr>
          <w:p w14:paraId="4023C3ED" w14:textId="59BFF866" w:rsidR="004D58BC" w:rsidRPr="00D52487" w:rsidRDefault="004D58BC" w:rsidP="00D52487">
            <w:pPr>
              <w:spacing w:before="120" w:after="120"/>
              <w:ind w:left="33"/>
              <w:rPr>
                <w:rFonts w:asciiTheme="majorHAnsi" w:hAnsiTheme="majorHAnsi" w:cs="Arial"/>
                <w:i/>
                <w:sz w:val="20"/>
                <w:szCs w:val="20"/>
                <w:lang w:val="en-IE"/>
              </w:rPr>
            </w:pPr>
          </w:p>
        </w:tc>
        <w:tc>
          <w:tcPr>
            <w:tcW w:w="2268" w:type="dxa"/>
          </w:tcPr>
          <w:p w14:paraId="37203BE8"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6AA700D4"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23D7C525"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296FF614" w14:textId="77777777" w:rsidTr="00B64C42">
        <w:tc>
          <w:tcPr>
            <w:tcW w:w="5387" w:type="dxa"/>
          </w:tcPr>
          <w:p w14:paraId="155A53F4" w14:textId="3027992B" w:rsidR="00857D96" w:rsidRPr="00EF2AD5" w:rsidRDefault="004D58BC"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w:t>
            </w:r>
            <w:r w:rsidR="006437FF">
              <w:rPr>
                <w:rFonts w:asciiTheme="majorHAnsi" w:hAnsiTheme="majorHAnsi" w:cs="Arial"/>
                <w:i/>
                <w:color w:val="4F81BD" w:themeColor="accent1"/>
                <w:sz w:val="18"/>
                <w:szCs w:val="18"/>
                <w:lang w:val="en-IE"/>
              </w:rPr>
              <w:t xml:space="preserve"> </w:t>
            </w:r>
            <w:r>
              <w:rPr>
                <w:rFonts w:asciiTheme="majorHAnsi" w:hAnsiTheme="majorHAnsi" w:cs="Arial"/>
                <w:i/>
                <w:color w:val="4F81BD" w:themeColor="accent1"/>
                <w:sz w:val="18"/>
                <w:szCs w:val="18"/>
                <w:lang w:val="en-IE"/>
              </w:rPr>
              <w:t xml:space="preserve">potential </w:t>
            </w:r>
            <w:r w:rsidR="00857D96">
              <w:rPr>
                <w:rFonts w:asciiTheme="majorHAnsi" w:hAnsiTheme="majorHAnsi" w:cs="Arial"/>
                <w:i/>
                <w:color w:val="4F81BD" w:themeColor="accent1"/>
                <w:sz w:val="18"/>
                <w:szCs w:val="18"/>
                <w:lang w:val="en-IE"/>
              </w:rPr>
              <w:t>situations where commercial and academic considerations m</w:t>
            </w:r>
            <w:r>
              <w:rPr>
                <w:rFonts w:asciiTheme="majorHAnsi" w:hAnsiTheme="majorHAnsi" w:cs="Arial"/>
                <w:i/>
                <w:color w:val="4F81BD" w:themeColor="accent1"/>
                <w:sz w:val="18"/>
                <w:szCs w:val="18"/>
                <w:lang w:val="en-IE"/>
              </w:rPr>
              <w:t>ight</w:t>
            </w:r>
            <w:r w:rsidR="00857D96">
              <w:rPr>
                <w:rFonts w:asciiTheme="majorHAnsi" w:hAnsiTheme="majorHAnsi" w:cs="Arial"/>
                <w:i/>
                <w:color w:val="4F81BD" w:themeColor="accent1"/>
                <w:sz w:val="18"/>
                <w:szCs w:val="18"/>
                <w:lang w:val="en-IE"/>
              </w:rPr>
              <w:t xml:space="preserve"> conflict?  How </w:t>
            </w:r>
            <w:r>
              <w:rPr>
                <w:rFonts w:asciiTheme="majorHAnsi" w:hAnsiTheme="majorHAnsi" w:cs="Arial"/>
                <w:i/>
                <w:color w:val="4F81BD" w:themeColor="accent1"/>
                <w:sz w:val="18"/>
                <w:szCs w:val="18"/>
                <w:lang w:val="en-IE"/>
              </w:rPr>
              <w:t>does the organisation</w:t>
            </w:r>
            <w:r w:rsidR="00857D96">
              <w:rPr>
                <w:rFonts w:asciiTheme="majorHAnsi" w:hAnsiTheme="majorHAnsi" w:cs="Arial"/>
                <w:i/>
                <w:color w:val="4F81BD" w:themeColor="accent1"/>
                <w:sz w:val="18"/>
                <w:szCs w:val="18"/>
                <w:lang w:val="en-IE"/>
              </w:rPr>
              <w:t xml:space="preserve"> ensure that decisions </w:t>
            </w:r>
            <w:r>
              <w:rPr>
                <w:rFonts w:asciiTheme="majorHAnsi" w:hAnsiTheme="majorHAnsi" w:cs="Arial"/>
                <w:i/>
                <w:color w:val="4F81BD" w:themeColor="accent1"/>
                <w:sz w:val="18"/>
                <w:szCs w:val="18"/>
                <w:lang w:val="en-IE"/>
              </w:rPr>
              <w:t xml:space="preserve">relating to </w:t>
            </w:r>
            <w:r w:rsidR="00857D96">
              <w:rPr>
                <w:rFonts w:asciiTheme="majorHAnsi" w:hAnsiTheme="majorHAnsi" w:cs="Arial"/>
                <w:i/>
                <w:color w:val="4F81BD" w:themeColor="accent1"/>
                <w:sz w:val="18"/>
                <w:szCs w:val="18"/>
                <w:lang w:val="en-IE"/>
              </w:rPr>
              <w:t xml:space="preserve">education and training are made independently of commercial considerations?  </w:t>
            </w:r>
          </w:p>
        </w:tc>
        <w:tc>
          <w:tcPr>
            <w:tcW w:w="3260" w:type="dxa"/>
          </w:tcPr>
          <w:p w14:paraId="4553857E"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3035020D"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7C9C66F0"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17260A90"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70648E99" w14:textId="77777777" w:rsidTr="00B64C42">
        <w:tc>
          <w:tcPr>
            <w:tcW w:w="5387" w:type="dxa"/>
          </w:tcPr>
          <w:p w14:paraId="474026D8" w14:textId="7F2F6D78" w:rsidR="00857D96" w:rsidRPr="00EF2AD5"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there systematic oversight of assessment outcomes and trends in the </w:t>
            </w:r>
            <w:r w:rsidR="00A06B1A">
              <w:rPr>
                <w:rFonts w:asciiTheme="majorHAnsi" w:hAnsiTheme="majorHAnsi" w:cs="Arial"/>
                <w:i/>
                <w:color w:val="4F81BD" w:themeColor="accent1"/>
                <w:sz w:val="18"/>
                <w:szCs w:val="18"/>
                <w:lang w:val="en-IE"/>
              </w:rPr>
              <w:t>awarding body</w:t>
            </w:r>
            <w:r>
              <w:rPr>
                <w:rFonts w:asciiTheme="majorHAnsi" w:hAnsiTheme="majorHAnsi" w:cs="Arial"/>
                <w:i/>
                <w:color w:val="4F81BD" w:themeColor="accent1"/>
                <w:sz w:val="18"/>
                <w:szCs w:val="18"/>
                <w:lang w:val="en-IE"/>
              </w:rPr>
              <w:t>? How would this result in chang</w:t>
            </w:r>
            <w:r w:rsidR="004D58BC">
              <w:rPr>
                <w:rFonts w:asciiTheme="majorHAnsi" w:hAnsiTheme="majorHAnsi" w:cs="Arial"/>
                <w:i/>
                <w:color w:val="4F81BD" w:themeColor="accent1"/>
                <w:sz w:val="18"/>
                <w:szCs w:val="18"/>
                <w:lang w:val="en-IE"/>
              </w:rPr>
              <w:t>es,</w:t>
            </w:r>
            <w:r>
              <w:rPr>
                <w:rFonts w:asciiTheme="majorHAnsi" w:hAnsiTheme="majorHAnsi" w:cs="Arial"/>
                <w:i/>
                <w:color w:val="4F81BD" w:themeColor="accent1"/>
                <w:sz w:val="18"/>
                <w:szCs w:val="18"/>
                <w:lang w:val="en-IE"/>
              </w:rPr>
              <w:t xml:space="preserve"> where deemed necessary? </w:t>
            </w:r>
          </w:p>
        </w:tc>
        <w:tc>
          <w:tcPr>
            <w:tcW w:w="3260" w:type="dxa"/>
          </w:tcPr>
          <w:p w14:paraId="031F148C"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5A63FDCC"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490C6B21"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7C76B0AB"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71CB242A" w14:textId="77777777" w:rsidTr="00B64C42">
        <w:tc>
          <w:tcPr>
            <w:tcW w:w="5387" w:type="dxa"/>
          </w:tcPr>
          <w:p w14:paraId="5CBF74CC" w14:textId="59878A9B"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If blended learning is current</w:t>
            </w:r>
            <w:r w:rsidR="004D58BC">
              <w:rPr>
                <w:rFonts w:asciiTheme="majorHAnsi" w:hAnsiTheme="majorHAnsi" w:cs="Arial"/>
                <w:i/>
                <w:color w:val="4F81BD" w:themeColor="accent1"/>
                <w:sz w:val="18"/>
                <w:szCs w:val="18"/>
                <w:lang w:val="en-IE"/>
              </w:rPr>
              <w:t>ly</w:t>
            </w:r>
            <w:r w:rsidR="00D97ED2">
              <w:rPr>
                <w:rFonts w:asciiTheme="majorHAnsi" w:hAnsiTheme="majorHAnsi" w:cs="Arial"/>
                <w:i/>
                <w:color w:val="4F81BD" w:themeColor="accent1"/>
                <w:sz w:val="18"/>
                <w:szCs w:val="18"/>
                <w:lang w:val="en-IE"/>
              </w:rPr>
              <w:t xml:space="preserve"> operating</w:t>
            </w:r>
            <w:r>
              <w:rPr>
                <w:rFonts w:asciiTheme="majorHAnsi" w:hAnsiTheme="majorHAnsi" w:cs="Arial"/>
                <w:i/>
                <w:color w:val="4F81BD" w:themeColor="accent1"/>
                <w:sz w:val="18"/>
                <w:szCs w:val="18"/>
                <w:lang w:val="en-IE"/>
              </w:rPr>
              <w:t xml:space="preserve"> or planned for </w:t>
            </w:r>
            <w:r w:rsidR="00D97ED2">
              <w:rPr>
                <w:rFonts w:asciiTheme="majorHAnsi" w:hAnsiTheme="majorHAnsi" w:cs="Arial"/>
                <w:i/>
                <w:color w:val="4F81BD" w:themeColor="accent1"/>
                <w:sz w:val="18"/>
                <w:szCs w:val="18"/>
                <w:lang w:val="en-IE"/>
              </w:rPr>
              <w:t xml:space="preserve">within </w:t>
            </w:r>
            <w:r>
              <w:rPr>
                <w:rFonts w:asciiTheme="majorHAnsi" w:hAnsiTheme="majorHAnsi" w:cs="Arial"/>
                <w:i/>
                <w:color w:val="4F81BD" w:themeColor="accent1"/>
                <w:sz w:val="18"/>
                <w:szCs w:val="18"/>
                <w:lang w:val="en-IE"/>
              </w:rPr>
              <w:t xml:space="preserve">your organisation, is there an organisational level strategy </w:t>
            </w:r>
            <w:r w:rsidR="00D97ED2">
              <w:rPr>
                <w:rFonts w:asciiTheme="majorHAnsi" w:hAnsiTheme="majorHAnsi" w:cs="Arial"/>
                <w:i/>
                <w:color w:val="4F81BD" w:themeColor="accent1"/>
                <w:sz w:val="18"/>
                <w:szCs w:val="18"/>
                <w:lang w:val="en-IE"/>
              </w:rPr>
              <w:t>for blended learning</w:t>
            </w:r>
            <w:r>
              <w:rPr>
                <w:rFonts w:asciiTheme="majorHAnsi" w:hAnsiTheme="majorHAnsi" w:cs="Arial"/>
                <w:i/>
                <w:color w:val="4F81BD" w:themeColor="accent1"/>
                <w:sz w:val="18"/>
                <w:szCs w:val="18"/>
                <w:lang w:val="en-IE"/>
              </w:rPr>
              <w:t>? (Ref 3.1 BLGs)</w:t>
            </w:r>
          </w:p>
        </w:tc>
        <w:tc>
          <w:tcPr>
            <w:tcW w:w="3260" w:type="dxa"/>
          </w:tcPr>
          <w:p w14:paraId="37F0A1A2"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2575906E"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2A3297DD"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71F8D332"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2323FA2A" w14:textId="77777777" w:rsidTr="00B64C42">
        <w:tc>
          <w:tcPr>
            <w:tcW w:w="5387" w:type="dxa"/>
          </w:tcPr>
          <w:p w14:paraId="19375AF8" w14:textId="66B1759B" w:rsidR="00857D96" w:rsidRDefault="00D97ED2"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With reference to the above does your organisation have the</w:t>
            </w:r>
            <w:r w:rsidR="00857D96">
              <w:rPr>
                <w:rFonts w:asciiTheme="majorHAnsi" w:hAnsiTheme="majorHAnsi" w:cs="Arial"/>
                <w:i/>
                <w:color w:val="4F81BD" w:themeColor="accent1"/>
                <w:sz w:val="18"/>
                <w:szCs w:val="18"/>
                <w:lang w:val="en-IE"/>
              </w:rPr>
              <w:t xml:space="preserve"> expertise and resources available to deliver blended learning programmes in a quality assured </w:t>
            </w:r>
            <w:proofErr w:type="gramStart"/>
            <w:r w:rsidR="00857D96">
              <w:rPr>
                <w:rFonts w:asciiTheme="majorHAnsi" w:hAnsiTheme="majorHAnsi" w:cs="Arial"/>
                <w:i/>
                <w:color w:val="4F81BD" w:themeColor="accent1"/>
                <w:sz w:val="18"/>
                <w:szCs w:val="18"/>
                <w:lang w:val="en-IE"/>
              </w:rPr>
              <w:t>manner?</w:t>
            </w:r>
            <w:proofErr w:type="gramEnd"/>
            <w:r w:rsidR="00857D96">
              <w:rPr>
                <w:rFonts w:asciiTheme="majorHAnsi" w:hAnsiTheme="majorHAnsi" w:cs="Arial"/>
                <w:i/>
                <w:color w:val="4F81BD" w:themeColor="accent1"/>
                <w:sz w:val="18"/>
                <w:szCs w:val="18"/>
                <w:lang w:val="en-IE"/>
              </w:rPr>
              <w:t xml:space="preserve"> (Sections 4 BLGs)</w:t>
            </w:r>
          </w:p>
        </w:tc>
        <w:tc>
          <w:tcPr>
            <w:tcW w:w="3260" w:type="dxa"/>
          </w:tcPr>
          <w:p w14:paraId="7BA98B5F"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3254ACF4"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757BE6C7"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2D514DD7"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38CE9748" w14:textId="77777777" w:rsidTr="00B64C42">
        <w:tc>
          <w:tcPr>
            <w:tcW w:w="5387" w:type="dxa"/>
          </w:tcPr>
          <w:p w14:paraId="3640D48E" w14:textId="77777777"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If you have current or planned apprenticeship programmes, are the necessary governance structures in place to manage the collaborative arrangements? </w:t>
            </w:r>
            <w:r w:rsidR="006437FF" w:rsidRPr="00D56862">
              <w:rPr>
                <w:rFonts w:cstheme="minorHAnsi"/>
                <w:i/>
                <w:color w:val="4F81BD" w:themeColor="accent1"/>
                <w:sz w:val="18"/>
                <w:szCs w:val="18"/>
                <w:lang w:val="en-IE"/>
              </w:rPr>
              <w:t xml:space="preserve">Ref Sections 3 and 4 </w:t>
            </w:r>
            <w:r w:rsidR="006437FF">
              <w:rPr>
                <w:rFonts w:cstheme="minorHAnsi"/>
                <w:i/>
                <w:color w:val="4F81BD" w:themeColor="accent1"/>
                <w:sz w:val="18"/>
                <w:szCs w:val="18"/>
              </w:rPr>
              <w:t>Apprenticeship Guidelines (AGs</w:t>
            </w:r>
            <w:r w:rsidR="006437FF" w:rsidRPr="00D56862">
              <w:rPr>
                <w:rFonts w:cstheme="minorHAnsi"/>
                <w:i/>
                <w:color w:val="4F81BD" w:themeColor="accent1"/>
                <w:sz w:val="18"/>
                <w:szCs w:val="18"/>
                <w:lang w:val="en-IE"/>
              </w:rPr>
              <w:t>)</w:t>
            </w:r>
          </w:p>
        </w:tc>
        <w:tc>
          <w:tcPr>
            <w:tcW w:w="3260" w:type="dxa"/>
          </w:tcPr>
          <w:p w14:paraId="7027275F"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291E54E9"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0BAC299E"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66C54400"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242A0593" w14:textId="77777777" w:rsidTr="00B64C42">
        <w:tc>
          <w:tcPr>
            <w:tcW w:w="5387" w:type="dxa"/>
          </w:tcPr>
          <w:p w14:paraId="688E727B" w14:textId="405F2D0B"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it clear in the documentation how ongoing monitoring of </w:t>
            </w:r>
            <w:r w:rsidR="003A0951" w:rsidRPr="003A0951">
              <w:rPr>
                <w:rFonts w:asciiTheme="majorHAnsi" w:hAnsiTheme="majorHAnsi" w:cs="Arial"/>
                <w:i/>
                <w:color w:val="4F81BD" w:themeColor="accent1"/>
                <w:sz w:val="18"/>
                <w:szCs w:val="18"/>
                <w:lang w:val="en-IE"/>
              </w:rPr>
              <w:t>quality assurance</w:t>
            </w:r>
            <w:r>
              <w:rPr>
                <w:rFonts w:asciiTheme="majorHAnsi" w:hAnsiTheme="majorHAnsi" w:cs="Arial"/>
                <w:i/>
                <w:color w:val="4F81BD" w:themeColor="accent1"/>
                <w:sz w:val="18"/>
                <w:szCs w:val="18"/>
                <w:lang w:val="en-IE"/>
              </w:rPr>
              <w:t xml:space="preserve"> will be carried out i.e. by whom, how often, what method, what indicators would be sought, how </w:t>
            </w:r>
            <w:r w:rsidR="00D97ED2">
              <w:rPr>
                <w:rFonts w:asciiTheme="majorHAnsi" w:hAnsiTheme="majorHAnsi" w:cs="Arial"/>
                <w:i/>
                <w:color w:val="4F81BD" w:themeColor="accent1"/>
                <w:sz w:val="18"/>
                <w:szCs w:val="18"/>
                <w:lang w:val="en-IE"/>
              </w:rPr>
              <w:t xml:space="preserve">will the outcomes be </w:t>
            </w:r>
            <w:r>
              <w:rPr>
                <w:rFonts w:asciiTheme="majorHAnsi" w:hAnsiTheme="majorHAnsi" w:cs="Arial"/>
                <w:i/>
                <w:color w:val="4F81BD" w:themeColor="accent1"/>
                <w:sz w:val="18"/>
                <w:szCs w:val="18"/>
                <w:lang w:val="en-IE"/>
              </w:rPr>
              <w:t>recorded?</w:t>
            </w:r>
          </w:p>
        </w:tc>
        <w:tc>
          <w:tcPr>
            <w:tcW w:w="3260" w:type="dxa"/>
          </w:tcPr>
          <w:p w14:paraId="3BCAC3E8" w14:textId="1E4FD218"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6CCA7258"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2D919CB8"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46361756"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6BFCAC8C" w14:textId="77777777" w:rsidTr="00B64C42">
        <w:tc>
          <w:tcPr>
            <w:tcW w:w="5387" w:type="dxa"/>
          </w:tcPr>
          <w:p w14:paraId="7B24AF3E" w14:textId="77777777"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it clear in the documentation how internal evaluations / reviews of programme validation or effectiveness of QA will be carried </w:t>
            </w:r>
            <w:r>
              <w:rPr>
                <w:rFonts w:asciiTheme="majorHAnsi" w:hAnsiTheme="majorHAnsi" w:cs="Arial"/>
                <w:i/>
                <w:color w:val="4F81BD" w:themeColor="accent1"/>
                <w:sz w:val="18"/>
                <w:szCs w:val="18"/>
                <w:lang w:val="en-IE"/>
              </w:rPr>
              <w:lastRenderedPageBreak/>
              <w:t>out i.e. by whom, how often, what method, what indicators would be sought, how recorded?</w:t>
            </w:r>
          </w:p>
        </w:tc>
        <w:tc>
          <w:tcPr>
            <w:tcW w:w="3260" w:type="dxa"/>
          </w:tcPr>
          <w:p w14:paraId="4963CB5E"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147DBA14"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36585E71"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772BF255"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28B7EBD0" w14:textId="77777777" w:rsidTr="00B64C42">
        <w:tc>
          <w:tcPr>
            <w:tcW w:w="5387" w:type="dxa"/>
          </w:tcPr>
          <w:p w14:paraId="577478DC" w14:textId="2C12868C"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it clear how the findings </w:t>
            </w:r>
            <w:r w:rsidR="00D97ED2">
              <w:rPr>
                <w:rFonts w:asciiTheme="majorHAnsi" w:hAnsiTheme="majorHAnsi" w:cs="Arial"/>
                <w:i/>
                <w:color w:val="4F81BD" w:themeColor="accent1"/>
                <w:sz w:val="18"/>
                <w:szCs w:val="18"/>
                <w:lang w:val="en-IE"/>
              </w:rPr>
              <w:t xml:space="preserve">from ongoing </w:t>
            </w:r>
            <w:r>
              <w:rPr>
                <w:rFonts w:asciiTheme="majorHAnsi" w:hAnsiTheme="majorHAnsi" w:cs="Arial"/>
                <w:i/>
                <w:color w:val="4F81BD" w:themeColor="accent1"/>
                <w:sz w:val="18"/>
                <w:szCs w:val="18"/>
                <w:lang w:val="en-IE"/>
              </w:rPr>
              <w:t xml:space="preserve">monitoring and reviews will be reported to </w:t>
            </w:r>
            <w:r w:rsidR="00D97ED2">
              <w:rPr>
                <w:rFonts w:asciiTheme="majorHAnsi" w:hAnsiTheme="majorHAnsi" w:cs="Arial"/>
                <w:i/>
                <w:color w:val="4F81BD" w:themeColor="accent1"/>
                <w:sz w:val="18"/>
                <w:szCs w:val="18"/>
                <w:lang w:val="en-IE"/>
              </w:rPr>
              <w:t xml:space="preserve">relevant </w:t>
            </w:r>
            <w:r>
              <w:rPr>
                <w:rFonts w:asciiTheme="majorHAnsi" w:hAnsiTheme="majorHAnsi" w:cs="Arial"/>
                <w:i/>
                <w:color w:val="4F81BD" w:themeColor="accent1"/>
                <w:sz w:val="18"/>
                <w:szCs w:val="18"/>
                <w:lang w:val="en-IE"/>
              </w:rPr>
              <w:t xml:space="preserve">governance </w:t>
            </w:r>
            <w:r w:rsidR="00D97ED2">
              <w:rPr>
                <w:rFonts w:asciiTheme="majorHAnsi" w:hAnsiTheme="majorHAnsi" w:cs="Arial"/>
                <w:i/>
                <w:color w:val="4F81BD" w:themeColor="accent1"/>
                <w:sz w:val="18"/>
                <w:szCs w:val="18"/>
                <w:lang w:val="en-IE"/>
              </w:rPr>
              <w:t xml:space="preserve">structures </w:t>
            </w:r>
            <w:r>
              <w:rPr>
                <w:rFonts w:asciiTheme="majorHAnsi" w:hAnsiTheme="majorHAnsi" w:cs="Arial"/>
                <w:i/>
                <w:color w:val="4F81BD" w:themeColor="accent1"/>
                <w:sz w:val="18"/>
                <w:szCs w:val="18"/>
                <w:lang w:val="en-IE"/>
              </w:rPr>
              <w:t xml:space="preserve">and how </w:t>
            </w:r>
            <w:r w:rsidR="00D97ED2">
              <w:rPr>
                <w:rFonts w:asciiTheme="majorHAnsi" w:hAnsiTheme="majorHAnsi" w:cs="Arial"/>
                <w:i/>
                <w:color w:val="4F81BD" w:themeColor="accent1"/>
                <w:sz w:val="18"/>
                <w:szCs w:val="18"/>
                <w:lang w:val="en-IE"/>
              </w:rPr>
              <w:t xml:space="preserve">they will be followed up, </w:t>
            </w:r>
            <w:r>
              <w:rPr>
                <w:rFonts w:asciiTheme="majorHAnsi" w:hAnsiTheme="majorHAnsi" w:cs="Arial"/>
                <w:i/>
                <w:color w:val="4F81BD" w:themeColor="accent1"/>
                <w:sz w:val="18"/>
                <w:szCs w:val="18"/>
                <w:lang w:val="en-IE"/>
              </w:rPr>
              <w:t>where required?</w:t>
            </w:r>
          </w:p>
        </w:tc>
        <w:tc>
          <w:tcPr>
            <w:tcW w:w="3260" w:type="dxa"/>
          </w:tcPr>
          <w:p w14:paraId="2A4D6F75"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77B9A5AE"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2815FDAC"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6EB173E4"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50DDDE35" w14:textId="77777777" w:rsidTr="00B64C42">
        <w:tc>
          <w:tcPr>
            <w:tcW w:w="5387" w:type="dxa"/>
          </w:tcPr>
          <w:p w14:paraId="32DE5950" w14:textId="60463AC7"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it clear how staff are made aware of the quality assurance system and of their role and responsibilities within it?</w:t>
            </w:r>
          </w:p>
        </w:tc>
        <w:tc>
          <w:tcPr>
            <w:tcW w:w="3260" w:type="dxa"/>
          </w:tcPr>
          <w:p w14:paraId="1715283C"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21B534EE"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3FBC4B9A"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35AD352D"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0C98F22D" w14:textId="77777777" w:rsidTr="00B64C42">
        <w:tc>
          <w:tcPr>
            <w:tcW w:w="5387" w:type="dxa"/>
          </w:tcPr>
          <w:p w14:paraId="6AA26F71" w14:textId="78CF444B"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it clear how learners are made aware of the quality assurance system and of their </w:t>
            </w:r>
            <w:r w:rsidR="00D97ED2">
              <w:rPr>
                <w:rFonts w:asciiTheme="majorHAnsi" w:hAnsiTheme="majorHAnsi" w:cs="Arial"/>
                <w:i/>
                <w:color w:val="4F81BD" w:themeColor="accent1"/>
                <w:sz w:val="18"/>
                <w:szCs w:val="18"/>
                <w:lang w:val="en-IE"/>
              </w:rPr>
              <w:t xml:space="preserve">role, </w:t>
            </w:r>
            <w:r>
              <w:rPr>
                <w:rFonts w:asciiTheme="majorHAnsi" w:hAnsiTheme="majorHAnsi" w:cs="Arial"/>
                <w:i/>
                <w:color w:val="4F81BD" w:themeColor="accent1"/>
                <w:sz w:val="18"/>
                <w:szCs w:val="18"/>
                <w:lang w:val="en-IE"/>
              </w:rPr>
              <w:t>responsibilities and entitlements within it?</w:t>
            </w:r>
          </w:p>
        </w:tc>
        <w:tc>
          <w:tcPr>
            <w:tcW w:w="3260" w:type="dxa"/>
          </w:tcPr>
          <w:p w14:paraId="749A3A3C"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5BB8F71F"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61ED4CAE"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67A3A90B" w14:textId="77777777" w:rsidR="00857D96" w:rsidRPr="00D52487" w:rsidRDefault="00857D96" w:rsidP="00D52487">
            <w:pPr>
              <w:spacing w:before="120" w:after="120"/>
              <w:ind w:left="33"/>
              <w:rPr>
                <w:rFonts w:asciiTheme="majorHAnsi" w:hAnsiTheme="majorHAnsi" w:cs="Arial"/>
                <w:i/>
                <w:sz w:val="20"/>
                <w:szCs w:val="20"/>
                <w:lang w:val="en-IE"/>
              </w:rPr>
            </w:pPr>
          </w:p>
        </w:tc>
      </w:tr>
      <w:bookmarkEnd w:id="2"/>
    </w:tbl>
    <w:p w14:paraId="628F6064" w14:textId="77777777" w:rsidR="0031671B" w:rsidRPr="00D52985" w:rsidRDefault="0031671B" w:rsidP="001B07D5">
      <w:pPr>
        <w:rPr>
          <w:rFonts w:asciiTheme="majorHAnsi" w:hAnsiTheme="majorHAnsi" w:cs="Arial"/>
          <w:i/>
          <w:szCs w:val="22"/>
          <w:u w:val="single"/>
          <w:lang w:val="en-IE"/>
        </w:rPr>
      </w:pPr>
    </w:p>
    <w:p w14:paraId="3171D770" w14:textId="77777777" w:rsidR="001067DC" w:rsidRDefault="001067DC">
      <w:pPr>
        <w:rPr>
          <w:rFonts w:asciiTheme="majorHAnsi" w:hAnsiTheme="majorHAnsi" w:cs="Arial"/>
          <w:b/>
          <w:lang w:val="en-IE"/>
        </w:rPr>
      </w:pPr>
      <w:r>
        <w:rPr>
          <w:rFonts w:asciiTheme="majorHAnsi" w:hAnsiTheme="majorHAnsi" w:cs="Arial"/>
          <w:b/>
          <w:lang w:val="en-IE"/>
        </w:rPr>
        <w:br w:type="page"/>
      </w:r>
    </w:p>
    <w:p w14:paraId="7762A7DF" w14:textId="77777777" w:rsidR="001B07D5" w:rsidRPr="006C5078" w:rsidRDefault="006C5078" w:rsidP="006C5078">
      <w:pPr>
        <w:shd w:val="clear" w:color="auto" w:fill="DBE5F1" w:themeFill="accent1" w:themeFillTint="33"/>
        <w:tabs>
          <w:tab w:val="left" w:pos="1140"/>
        </w:tabs>
        <w:spacing w:before="240" w:after="240"/>
        <w:ind w:right="-23"/>
        <w:rPr>
          <w:rFonts w:asciiTheme="majorHAnsi" w:hAnsiTheme="majorHAnsi" w:cs="Arial"/>
          <w:b/>
          <w:lang w:val="en-IE"/>
        </w:rPr>
      </w:pPr>
      <w:r>
        <w:rPr>
          <w:rFonts w:asciiTheme="majorHAnsi" w:hAnsiTheme="majorHAnsi" w:cs="Arial"/>
          <w:b/>
          <w:lang w:val="en-IE"/>
        </w:rPr>
        <w:lastRenderedPageBreak/>
        <w:t>Core Guidelines 2</w:t>
      </w:r>
      <w:r>
        <w:rPr>
          <w:rFonts w:asciiTheme="majorHAnsi" w:hAnsiTheme="majorHAnsi" w:cs="Arial"/>
          <w:b/>
          <w:lang w:val="en-IE"/>
        </w:rPr>
        <w:tab/>
      </w:r>
      <w:r w:rsidR="001B07D5" w:rsidRPr="006C5078">
        <w:rPr>
          <w:rFonts w:asciiTheme="majorHAnsi" w:hAnsiTheme="majorHAnsi" w:cs="Arial"/>
          <w:b/>
          <w:lang w:val="en-IE"/>
        </w:rPr>
        <w:t>DOCUMENTED APPROACH TO QUALITY ASSURANCE</w:t>
      </w:r>
    </w:p>
    <w:tbl>
      <w:tblPr>
        <w:tblStyle w:val="TableGrid"/>
        <w:tblW w:w="13325" w:type="dxa"/>
        <w:tblInd w:w="-147" w:type="dxa"/>
        <w:tblLook w:val="04A0" w:firstRow="1" w:lastRow="0" w:firstColumn="1" w:lastColumn="0" w:noHBand="0" w:noVBand="1"/>
      </w:tblPr>
      <w:tblGrid>
        <w:gridCol w:w="5387"/>
        <w:gridCol w:w="3260"/>
        <w:gridCol w:w="2268"/>
        <w:gridCol w:w="1134"/>
        <w:gridCol w:w="1276"/>
      </w:tblGrid>
      <w:tr w:rsidR="00B014B5" w:rsidRPr="00904A3D" w14:paraId="2DCC2529" w14:textId="77777777" w:rsidTr="00B64C42">
        <w:tc>
          <w:tcPr>
            <w:tcW w:w="5387" w:type="dxa"/>
            <w:shd w:val="clear" w:color="auto" w:fill="EEECE1" w:themeFill="background2"/>
          </w:tcPr>
          <w:p w14:paraId="1ECEFB18" w14:textId="77777777" w:rsidR="00B014B5" w:rsidRPr="00904A3D" w:rsidRDefault="00616F2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260" w:type="dxa"/>
            <w:shd w:val="clear" w:color="auto" w:fill="EEECE1" w:themeFill="background2"/>
          </w:tcPr>
          <w:p w14:paraId="05837C8C" w14:textId="77777777" w:rsidR="00B014B5"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Process already in </w:t>
            </w:r>
            <w:proofErr w:type="gramStart"/>
            <w:r>
              <w:rPr>
                <w:rFonts w:asciiTheme="majorHAnsi" w:hAnsiTheme="majorHAnsi" w:cs="Arial"/>
                <w:b/>
                <w:i/>
                <w:sz w:val="18"/>
                <w:szCs w:val="18"/>
                <w:lang w:val="en-IE"/>
              </w:rPr>
              <w:t>place?</w:t>
            </w:r>
            <w:proofErr w:type="gramEnd"/>
            <w:r>
              <w:rPr>
                <w:rFonts w:asciiTheme="majorHAnsi" w:hAnsiTheme="majorHAnsi" w:cs="Arial"/>
                <w:b/>
                <w:i/>
                <w:sz w:val="18"/>
                <w:szCs w:val="18"/>
                <w:lang w:val="en-IE"/>
              </w:rPr>
              <w:t xml:space="preserve"> Summarise</w:t>
            </w:r>
          </w:p>
        </w:tc>
        <w:tc>
          <w:tcPr>
            <w:tcW w:w="2268" w:type="dxa"/>
            <w:shd w:val="clear" w:color="auto" w:fill="EEECE1" w:themeFill="background2"/>
          </w:tcPr>
          <w:p w14:paraId="204DBC83" w14:textId="77777777" w:rsidR="00B014B5"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134" w:type="dxa"/>
            <w:shd w:val="clear" w:color="auto" w:fill="EEECE1" w:themeFill="background2"/>
          </w:tcPr>
          <w:p w14:paraId="6145A329" w14:textId="77777777" w:rsidR="00B014B5" w:rsidRPr="00904A3D" w:rsidRDefault="00B014B5"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276" w:type="dxa"/>
            <w:shd w:val="clear" w:color="auto" w:fill="EEECE1" w:themeFill="background2"/>
          </w:tcPr>
          <w:p w14:paraId="4791573A" w14:textId="77777777" w:rsidR="00B014B5" w:rsidRPr="00904A3D" w:rsidRDefault="00B014B5" w:rsidP="00634A09">
            <w:pPr>
              <w:spacing w:before="120" w:after="120"/>
              <w:ind w:left="36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B014B5" w:rsidRPr="00904A3D" w14:paraId="12CD8A75" w14:textId="77777777" w:rsidTr="00B64C42">
        <w:tc>
          <w:tcPr>
            <w:tcW w:w="5387" w:type="dxa"/>
          </w:tcPr>
          <w:p w14:paraId="0BBA6E9D" w14:textId="46D62EFC" w:rsidR="00B014B5" w:rsidRPr="00EF2AD5" w:rsidRDefault="006437FF" w:rsidP="006437FF">
            <w:pPr>
              <w:pStyle w:val="ListParagraph"/>
              <w:numPr>
                <w:ilvl w:val="0"/>
                <w:numId w:val="36"/>
              </w:numPr>
              <w:spacing w:before="120" w:after="120"/>
              <w:ind w:left="30" w:firstLine="0"/>
              <w:rPr>
                <w:rFonts w:asciiTheme="majorHAnsi" w:hAnsiTheme="majorHAnsi" w:cs="Arial"/>
                <w:i/>
                <w:color w:val="4F81BD" w:themeColor="accent1"/>
                <w:sz w:val="18"/>
                <w:szCs w:val="18"/>
                <w:lang w:val="en-IE"/>
              </w:rPr>
            </w:pPr>
            <w:r w:rsidRPr="006437FF">
              <w:rPr>
                <w:rFonts w:asciiTheme="majorHAnsi" w:hAnsiTheme="majorHAnsi" w:cs="Arial"/>
                <w:i/>
                <w:color w:val="4F81BD" w:themeColor="accent1"/>
                <w:sz w:val="18"/>
                <w:szCs w:val="18"/>
                <w:lang w:val="en-IE"/>
              </w:rPr>
              <w:t xml:space="preserve">Where/how can your documented quality assurance system be accessed? Is it available to all who need to access it in a manner appropriate to their needs </w:t>
            </w:r>
            <w:r w:rsidR="00D97ED2">
              <w:rPr>
                <w:rFonts w:asciiTheme="majorHAnsi" w:hAnsiTheme="majorHAnsi" w:cs="Arial"/>
                <w:i/>
                <w:color w:val="4F81BD" w:themeColor="accent1"/>
                <w:sz w:val="18"/>
                <w:szCs w:val="18"/>
                <w:lang w:val="en-IE"/>
              </w:rPr>
              <w:t>e</w:t>
            </w:r>
            <w:r w:rsidRPr="006437FF">
              <w:rPr>
                <w:rFonts w:asciiTheme="majorHAnsi" w:hAnsiTheme="majorHAnsi" w:cs="Arial"/>
                <w:i/>
                <w:color w:val="4F81BD" w:themeColor="accent1"/>
                <w:sz w:val="18"/>
                <w:szCs w:val="18"/>
                <w:lang w:val="en-IE"/>
              </w:rPr>
              <w:t xml:space="preserve">.g. how does a learner know how to make a grade appeal?  How does a staff member </w:t>
            </w:r>
            <w:r w:rsidR="00F57206">
              <w:rPr>
                <w:rFonts w:asciiTheme="majorHAnsi" w:hAnsiTheme="majorHAnsi" w:cs="Arial"/>
                <w:i/>
                <w:color w:val="4F81BD" w:themeColor="accent1"/>
                <w:sz w:val="18"/>
                <w:szCs w:val="18"/>
                <w:lang w:val="en-IE"/>
              </w:rPr>
              <w:t xml:space="preserve">know </w:t>
            </w:r>
            <w:r w:rsidRPr="006437FF">
              <w:rPr>
                <w:rFonts w:asciiTheme="majorHAnsi" w:hAnsiTheme="majorHAnsi" w:cs="Arial"/>
                <w:i/>
                <w:color w:val="4F81BD" w:themeColor="accent1"/>
                <w:sz w:val="18"/>
                <w:szCs w:val="18"/>
                <w:lang w:val="en-IE"/>
              </w:rPr>
              <w:t>how to process a grade appeal?</w:t>
            </w:r>
          </w:p>
        </w:tc>
        <w:tc>
          <w:tcPr>
            <w:tcW w:w="3260" w:type="dxa"/>
          </w:tcPr>
          <w:p w14:paraId="0A3232EA" w14:textId="77777777" w:rsidR="00B014B5" w:rsidRPr="00D52487" w:rsidRDefault="00B014B5" w:rsidP="00D52487">
            <w:pPr>
              <w:spacing w:before="120" w:after="120"/>
              <w:rPr>
                <w:rFonts w:asciiTheme="majorHAnsi" w:hAnsiTheme="majorHAnsi" w:cs="Arial"/>
                <w:sz w:val="20"/>
                <w:szCs w:val="20"/>
                <w:lang w:val="en-IE"/>
              </w:rPr>
            </w:pPr>
          </w:p>
        </w:tc>
        <w:tc>
          <w:tcPr>
            <w:tcW w:w="2268" w:type="dxa"/>
          </w:tcPr>
          <w:p w14:paraId="42D7DF20" w14:textId="77777777" w:rsidR="00B014B5" w:rsidRPr="00D52487" w:rsidRDefault="00B014B5" w:rsidP="00D52487">
            <w:pPr>
              <w:spacing w:before="120" w:after="120"/>
              <w:rPr>
                <w:rFonts w:asciiTheme="majorHAnsi" w:hAnsiTheme="majorHAnsi" w:cs="Arial"/>
                <w:sz w:val="20"/>
                <w:szCs w:val="20"/>
                <w:lang w:val="en-IE"/>
              </w:rPr>
            </w:pPr>
          </w:p>
        </w:tc>
        <w:tc>
          <w:tcPr>
            <w:tcW w:w="1134" w:type="dxa"/>
          </w:tcPr>
          <w:p w14:paraId="6E97973A" w14:textId="77777777" w:rsidR="00B014B5" w:rsidRPr="00D52487" w:rsidRDefault="00B014B5" w:rsidP="00D52487">
            <w:pPr>
              <w:spacing w:before="120" w:after="120"/>
              <w:rPr>
                <w:rFonts w:asciiTheme="majorHAnsi" w:hAnsiTheme="majorHAnsi" w:cs="Arial"/>
                <w:sz w:val="20"/>
                <w:szCs w:val="20"/>
                <w:lang w:val="en-IE"/>
              </w:rPr>
            </w:pPr>
          </w:p>
        </w:tc>
        <w:tc>
          <w:tcPr>
            <w:tcW w:w="1276" w:type="dxa"/>
          </w:tcPr>
          <w:p w14:paraId="48918CA6" w14:textId="77777777" w:rsidR="00B014B5" w:rsidRPr="00D52487" w:rsidRDefault="00B014B5" w:rsidP="00D52487">
            <w:pPr>
              <w:spacing w:before="120" w:after="120"/>
              <w:rPr>
                <w:rFonts w:asciiTheme="majorHAnsi" w:hAnsiTheme="majorHAnsi" w:cs="Arial"/>
                <w:sz w:val="20"/>
                <w:szCs w:val="20"/>
                <w:lang w:val="en-IE"/>
              </w:rPr>
            </w:pPr>
          </w:p>
        </w:tc>
      </w:tr>
      <w:tr w:rsidR="00B014B5" w:rsidRPr="00904A3D" w14:paraId="7A0B63DB" w14:textId="77777777" w:rsidTr="00B64C42">
        <w:tc>
          <w:tcPr>
            <w:tcW w:w="5387" w:type="dxa"/>
          </w:tcPr>
          <w:p w14:paraId="72456F49" w14:textId="575B213B" w:rsidR="00B014B5" w:rsidRDefault="00417E77" w:rsidP="000E3406">
            <w:pPr>
              <w:pStyle w:val="ListParagraph"/>
              <w:numPr>
                <w:ilvl w:val="0"/>
                <w:numId w:val="36"/>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 learner and staff handbooks provide or </w:t>
            </w:r>
            <w:r w:rsidR="00D97ED2">
              <w:rPr>
                <w:rFonts w:asciiTheme="majorHAnsi" w:hAnsiTheme="majorHAnsi" w:cs="Arial"/>
                <w:i/>
                <w:color w:val="4F81BD" w:themeColor="accent1"/>
                <w:sz w:val="18"/>
                <w:szCs w:val="18"/>
                <w:lang w:val="en-IE"/>
              </w:rPr>
              <w:t xml:space="preserve">link </w:t>
            </w:r>
            <w:r>
              <w:rPr>
                <w:rFonts w:asciiTheme="majorHAnsi" w:hAnsiTheme="majorHAnsi" w:cs="Arial"/>
                <w:i/>
                <w:color w:val="4F81BD" w:themeColor="accent1"/>
                <w:sz w:val="18"/>
                <w:szCs w:val="18"/>
                <w:lang w:val="en-IE"/>
              </w:rPr>
              <w:t xml:space="preserve">to the policies and procedures </w:t>
            </w:r>
            <w:r w:rsidRPr="003A0951">
              <w:rPr>
                <w:rFonts w:asciiTheme="majorHAnsi" w:hAnsiTheme="majorHAnsi" w:cs="Arial"/>
                <w:i/>
                <w:strike/>
                <w:color w:val="4F81BD" w:themeColor="accent1"/>
                <w:sz w:val="18"/>
                <w:szCs w:val="18"/>
                <w:lang w:val="en-IE"/>
              </w:rPr>
              <w:t>with</w:t>
            </w:r>
            <w:r>
              <w:rPr>
                <w:rFonts w:asciiTheme="majorHAnsi" w:hAnsiTheme="majorHAnsi" w:cs="Arial"/>
                <w:i/>
                <w:color w:val="4F81BD" w:themeColor="accent1"/>
                <w:sz w:val="18"/>
                <w:szCs w:val="18"/>
                <w:lang w:val="en-IE"/>
              </w:rPr>
              <w:t xml:space="preserve"> most relevan</w:t>
            </w:r>
            <w:r w:rsidR="00D97ED2">
              <w:rPr>
                <w:rFonts w:asciiTheme="majorHAnsi" w:hAnsiTheme="majorHAnsi" w:cs="Arial"/>
                <w:i/>
                <w:color w:val="4F81BD" w:themeColor="accent1"/>
                <w:sz w:val="18"/>
                <w:szCs w:val="18"/>
                <w:lang w:val="en-IE"/>
              </w:rPr>
              <w:t>t</w:t>
            </w:r>
            <w:r>
              <w:rPr>
                <w:rFonts w:asciiTheme="majorHAnsi" w:hAnsiTheme="majorHAnsi" w:cs="Arial"/>
                <w:i/>
                <w:color w:val="4F81BD" w:themeColor="accent1"/>
                <w:sz w:val="18"/>
                <w:szCs w:val="18"/>
                <w:lang w:val="en-IE"/>
              </w:rPr>
              <w:t xml:space="preserve"> to these </w:t>
            </w:r>
            <w:r w:rsidR="00D97ED2">
              <w:rPr>
                <w:rFonts w:asciiTheme="majorHAnsi" w:hAnsiTheme="majorHAnsi" w:cs="Arial"/>
                <w:i/>
                <w:color w:val="4F81BD" w:themeColor="accent1"/>
                <w:sz w:val="18"/>
                <w:szCs w:val="18"/>
                <w:lang w:val="en-IE"/>
              </w:rPr>
              <w:t>stakeholders</w:t>
            </w:r>
            <w:r>
              <w:rPr>
                <w:rFonts w:asciiTheme="majorHAnsi" w:hAnsiTheme="majorHAnsi" w:cs="Arial"/>
                <w:i/>
                <w:color w:val="4F81BD" w:themeColor="accent1"/>
                <w:sz w:val="18"/>
                <w:szCs w:val="18"/>
                <w:lang w:val="en-IE"/>
              </w:rPr>
              <w:t>?</w:t>
            </w:r>
          </w:p>
        </w:tc>
        <w:tc>
          <w:tcPr>
            <w:tcW w:w="3260" w:type="dxa"/>
          </w:tcPr>
          <w:p w14:paraId="6CCB39FB" w14:textId="77777777" w:rsidR="00B014B5" w:rsidRPr="00D52487" w:rsidRDefault="00B014B5" w:rsidP="00D52487">
            <w:pPr>
              <w:spacing w:before="120" w:after="120"/>
              <w:rPr>
                <w:rFonts w:asciiTheme="majorHAnsi" w:hAnsiTheme="majorHAnsi" w:cs="Arial"/>
                <w:sz w:val="20"/>
                <w:szCs w:val="20"/>
                <w:lang w:val="en-IE"/>
              </w:rPr>
            </w:pPr>
          </w:p>
        </w:tc>
        <w:tc>
          <w:tcPr>
            <w:tcW w:w="2268" w:type="dxa"/>
          </w:tcPr>
          <w:p w14:paraId="4B7C32C4" w14:textId="77777777" w:rsidR="00B014B5" w:rsidRPr="00D52487" w:rsidRDefault="00B014B5" w:rsidP="00D52487">
            <w:pPr>
              <w:spacing w:before="120" w:after="120"/>
              <w:rPr>
                <w:rFonts w:asciiTheme="majorHAnsi" w:hAnsiTheme="majorHAnsi" w:cs="Arial"/>
                <w:sz w:val="20"/>
                <w:szCs w:val="20"/>
                <w:lang w:val="en-IE"/>
              </w:rPr>
            </w:pPr>
          </w:p>
        </w:tc>
        <w:tc>
          <w:tcPr>
            <w:tcW w:w="1134" w:type="dxa"/>
          </w:tcPr>
          <w:p w14:paraId="76B46849" w14:textId="77777777" w:rsidR="00B014B5" w:rsidRPr="00D52487" w:rsidRDefault="00B014B5" w:rsidP="00D52487">
            <w:pPr>
              <w:spacing w:before="120" w:after="120"/>
              <w:rPr>
                <w:rFonts w:asciiTheme="majorHAnsi" w:hAnsiTheme="majorHAnsi" w:cs="Arial"/>
                <w:sz w:val="20"/>
                <w:szCs w:val="20"/>
                <w:lang w:val="en-IE"/>
              </w:rPr>
            </w:pPr>
          </w:p>
        </w:tc>
        <w:tc>
          <w:tcPr>
            <w:tcW w:w="1276" w:type="dxa"/>
          </w:tcPr>
          <w:p w14:paraId="0211A59F" w14:textId="77777777" w:rsidR="00B014B5" w:rsidRPr="00D52487" w:rsidRDefault="00B014B5" w:rsidP="00D52487">
            <w:pPr>
              <w:spacing w:before="120" w:after="120"/>
              <w:rPr>
                <w:rFonts w:asciiTheme="majorHAnsi" w:hAnsiTheme="majorHAnsi" w:cs="Arial"/>
                <w:sz w:val="20"/>
                <w:szCs w:val="20"/>
                <w:lang w:val="en-IE"/>
              </w:rPr>
            </w:pPr>
          </w:p>
        </w:tc>
      </w:tr>
      <w:tr w:rsidR="00B014B5" w:rsidRPr="00904A3D" w14:paraId="2FCB49D8" w14:textId="77777777" w:rsidTr="00B64C42">
        <w:tc>
          <w:tcPr>
            <w:tcW w:w="5387" w:type="dxa"/>
          </w:tcPr>
          <w:p w14:paraId="2202B103" w14:textId="016F94AF" w:rsidR="00B014B5" w:rsidRDefault="006437FF" w:rsidP="006437FF">
            <w:pPr>
              <w:pStyle w:val="ListParagraph"/>
              <w:numPr>
                <w:ilvl w:val="0"/>
                <w:numId w:val="36"/>
              </w:numPr>
              <w:spacing w:before="120" w:after="120"/>
              <w:ind w:left="30" w:firstLine="0"/>
              <w:rPr>
                <w:rFonts w:asciiTheme="majorHAnsi" w:hAnsiTheme="majorHAnsi" w:cs="Arial"/>
                <w:i/>
                <w:color w:val="4F81BD" w:themeColor="accent1"/>
                <w:sz w:val="18"/>
                <w:szCs w:val="18"/>
                <w:lang w:val="en-IE"/>
              </w:rPr>
            </w:pPr>
            <w:r w:rsidRPr="006437FF">
              <w:rPr>
                <w:rFonts w:asciiTheme="majorHAnsi" w:hAnsiTheme="majorHAnsi" w:cs="Arial"/>
                <w:i/>
                <w:color w:val="4F81BD" w:themeColor="accent1"/>
                <w:sz w:val="18"/>
                <w:szCs w:val="18"/>
                <w:lang w:val="en-IE"/>
              </w:rPr>
              <w:t>Have the quality assurance procedures been updated to reflect all relevant QQI Guidelines</w:t>
            </w:r>
            <w:r w:rsidR="00D97ED2">
              <w:rPr>
                <w:rFonts w:asciiTheme="majorHAnsi" w:hAnsiTheme="majorHAnsi" w:cs="Arial"/>
                <w:i/>
                <w:color w:val="4F81BD" w:themeColor="accent1"/>
                <w:sz w:val="18"/>
                <w:szCs w:val="18"/>
                <w:lang w:val="en-IE"/>
              </w:rPr>
              <w:t>,</w:t>
            </w:r>
            <w:r w:rsidRPr="006437FF">
              <w:rPr>
                <w:rFonts w:asciiTheme="majorHAnsi" w:hAnsiTheme="majorHAnsi" w:cs="Arial"/>
                <w:i/>
                <w:color w:val="4F81BD" w:themeColor="accent1"/>
                <w:sz w:val="18"/>
                <w:szCs w:val="18"/>
                <w:lang w:val="en-IE"/>
              </w:rPr>
              <w:t xml:space="preserve"> e.g. if you have a blended learning programme, have you updated your procedures with reference to the Blended Learning Guidelines?</w:t>
            </w:r>
          </w:p>
        </w:tc>
        <w:tc>
          <w:tcPr>
            <w:tcW w:w="3260" w:type="dxa"/>
          </w:tcPr>
          <w:p w14:paraId="5C4D9296" w14:textId="77777777" w:rsidR="00B014B5" w:rsidRPr="00D52487" w:rsidRDefault="00B014B5" w:rsidP="00D52487">
            <w:pPr>
              <w:spacing w:before="120" w:after="120"/>
              <w:rPr>
                <w:rFonts w:asciiTheme="majorHAnsi" w:hAnsiTheme="majorHAnsi" w:cs="Arial"/>
                <w:sz w:val="20"/>
                <w:szCs w:val="20"/>
                <w:lang w:val="en-IE"/>
              </w:rPr>
            </w:pPr>
          </w:p>
        </w:tc>
        <w:tc>
          <w:tcPr>
            <w:tcW w:w="2268" w:type="dxa"/>
          </w:tcPr>
          <w:p w14:paraId="26FD5DCF" w14:textId="77777777" w:rsidR="00B014B5" w:rsidRPr="00D52487" w:rsidRDefault="00B014B5" w:rsidP="00D52487">
            <w:pPr>
              <w:spacing w:before="120" w:after="120"/>
              <w:rPr>
                <w:rFonts w:asciiTheme="majorHAnsi" w:hAnsiTheme="majorHAnsi" w:cs="Arial"/>
                <w:sz w:val="20"/>
                <w:szCs w:val="20"/>
                <w:lang w:val="en-IE"/>
              </w:rPr>
            </w:pPr>
          </w:p>
        </w:tc>
        <w:tc>
          <w:tcPr>
            <w:tcW w:w="1134" w:type="dxa"/>
          </w:tcPr>
          <w:p w14:paraId="61049574" w14:textId="77777777" w:rsidR="00B014B5" w:rsidRPr="00D52487" w:rsidRDefault="00B014B5" w:rsidP="00D52487">
            <w:pPr>
              <w:spacing w:before="120" w:after="120"/>
              <w:rPr>
                <w:rFonts w:asciiTheme="majorHAnsi" w:hAnsiTheme="majorHAnsi" w:cs="Arial"/>
                <w:sz w:val="20"/>
                <w:szCs w:val="20"/>
                <w:lang w:val="en-IE"/>
              </w:rPr>
            </w:pPr>
          </w:p>
        </w:tc>
        <w:tc>
          <w:tcPr>
            <w:tcW w:w="1276" w:type="dxa"/>
          </w:tcPr>
          <w:p w14:paraId="07E67962" w14:textId="77777777" w:rsidR="00B014B5" w:rsidRPr="00D52487" w:rsidRDefault="00B014B5" w:rsidP="00D52487">
            <w:pPr>
              <w:spacing w:before="120" w:after="120"/>
              <w:rPr>
                <w:rFonts w:asciiTheme="majorHAnsi" w:hAnsiTheme="majorHAnsi" w:cs="Arial"/>
                <w:sz w:val="20"/>
                <w:szCs w:val="20"/>
                <w:lang w:val="en-IE"/>
              </w:rPr>
            </w:pPr>
          </w:p>
        </w:tc>
      </w:tr>
      <w:tr w:rsidR="00F13A78" w:rsidRPr="00904A3D" w14:paraId="673C44DA" w14:textId="77777777" w:rsidTr="00B64C42">
        <w:tc>
          <w:tcPr>
            <w:tcW w:w="5387" w:type="dxa"/>
          </w:tcPr>
          <w:p w14:paraId="24DCA183" w14:textId="77777777" w:rsidR="00F13A78" w:rsidRDefault="00F13A78" w:rsidP="000E3406">
            <w:pPr>
              <w:pStyle w:val="ListParagraph"/>
              <w:numPr>
                <w:ilvl w:val="0"/>
                <w:numId w:val="36"/>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Does the QA system address the additional responsibilities for oversight of contracted or collaborative provision? </w:t>
            </w:r>
          </w:p>
        </w:tc>
        <w:tc>
          <w:tcPr>
            <w:tcW w:w="3260" w:type="dxa"/>
          </w:tcPr>
          <w:p w14:paraId="3F2CE15A" w14:textId="77777777" w:rsidR="00F13A78" w:rsidRPr="00D52487" w:rsidRDefault="00F13A78" w:rsidP="00D52487">
            <w:pPr>
              <w:spacing w:before="120" w:after="120"/>
              <w:rPr>
                <w:rFonts w:asciiTheme="majorHAnsi" w:hAnsiTheme="majorHAnsi" w:cs="Arial"/>
                <w:sz w:val="20"/>
                <w:szCs w:val="20"/>
                <w:lang w:val="en-IE"/>
              </w:rPr>
            </w:pPr>
          </w:p>
        </w:tc>
        <w:tc>
          <w:tcPr>
            <w:tcW w:w="2268" w:type="dxa"/>
          </w:tcPr>
          <w:p w14:paraId="37CE0D77" w14:textId="77777777" w:rsidR="00F13A78" w:rsidRPr="00D52487" w:rsidRDefault="00F13A78" w:rsidP="00D52487">
            <w:pPr>
              <w:spacing w:before="120" w:after="120"/>
              <w:rPr>
                <w:rFonts w:asciiTheme="majorHAnsi" w:hAnsiTheme="majorHAnsi" w:cs="Arial"/>
                <w:sz w:val="20"/>
                <w:szCs w:val="20"/>
                <w:lang w:val="en-IE"/>
              </w:rPr>
            </w:pPr>
          </w:p>
        </w:tc>
        <w:tc>
          <w:tcPr>
            <w:tcW w:w="1134" w:type="dxa"/>
          </w:tcPr>
          <w:p w14:paraId="76E76AEA" w14:textId="77777777" w:rsidR="00F13A78" w:rsidRPr="00D52487" w:rsidRDefault="00F13A78" w:rsidP="00D52487">
            <w:pPr>
              <w:spacing w:before="120" w:after="120"/>
              <w:rPr>
                <w:rFonts w:asciiTheme="majorHAnsi" w:hAnsiTheme="majorHAnsi" w:cs="Arial"/>
                <w:sz w:val="20"/>
                <w:szCs w:val="20"/>
                <w:lang w:val="en-IE"/>
              </w:rPr>
            </w:pPr>
          </w:p>
        </w:tc>
        <w:tc>
          <w:tcPr>
            <w:tcW w:w="1276" w:type="dxa"/>
          </w:tcPr>
          <w:p w14:paraId="26FD874C" w14:textId="77777777" w:rsidR="00F13A78" w:rsidRPr="00D52487" w:rsidRDefault="00F13A78" w:rsidP="00D52487">
            <w:pPr>
              <w:spacing w:before="120" w:after="120"/>
              <w:rPr>
                <w:rFonts w:asciiTheme="majorHAnsi" w:hAnsiTheme="majorHAnsi" w:cs="Arial"/>
                <w:sz w:val="20"/>
                <w:szCs w:val="20"/>
                <w:lang w:val="en-IE"/>
              </w:rPr>
            </w:pPr>
          </w:p>
        </w:tc>
      </w:tr>
      <w:tr w:rsidR="00B014B5" w:rsidRPr="00904A3D" w14:paraId="6F716401" w14:textId="77777777" w:rsidTr="00B64C42">
        <w:tc>
          <w:tcPr>
            <w:tcW w:w="5387" w:type="dxa"/>
          </w:tcPr>
          <w:p w14:paraId="0E2A3BA9" w14:textId="0E9F772F" w:rsidR="00B014B5" w:rsidRDefault="001A2E23" w:rsidP="000E3406">
            <w:pPr>
              <w:pStyle w:val="ListParagraph"/>
              <w:numPr>
                <w:ilvl w:val="0"/>
                <w:numId w:val="36"/>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Has senior management agreed that your organisation’s quality assurance procedures, on</w:t>
            </w:r>
            <w:r w:rsidR="00D97ED2">
              <w:rPr>
                <w:rFonts w:asciiTheme="majorHAnsi" w:hAnsiTheme="majorHAnsi" w:cs="Arial"/>
                <w:i/>
                <w:color w:val="4F81BD" w:themeColor="accent1"/>
                <w:sz w:val="18"/>
                <w:szCs w:val="18"/>
                <w:lang w:val="en-IE"/>
              </w:rPr>
              <w:t>c</w:t>
            </w:r>
            <w:r>
              <w:rPr>
                <w:rFonts w:asciiTheme="majorHAnsi" w:hAnsiTheme="majorHAnsi" w:cs="Arial"/>
                <w:i/>
                <w:color w:val="4F81BD" w:themeColor="accent1"/>
                <w:sz w:val="18"/>
                <w:szCs w:val="18"/>
                <w:lang w:val="en-IE"/>
              </w:rPr>
              <w:t>e approved by QQI, will be published on your website?</w:t>
            </w:r>
          </w:p>
        </w:tc>
        <w:tc>
          <w:tcPr>
            <w:tcW w:w="3260" w:type="dxa"/>
          </w:tcPr>
          <w:p w14:paraId="053F7B6B" w14:textId="77777777" w:rsidR="00B014B5" w:rsidRPr="00D52487" w:rsidRDefault="00B014B5" w:rsidP="00D52487">
            <w:pPr>
              <w:spacing w:before="120" w:after="120"/>
              <w:rPr>
                <w:rFonts w:asciiTheme="majorHAnsi" w:hAnsiTheme="majorHAnsi" w:cs="Arial"/>
                <w:sz w:val="20"/>
                <w:szCs w:val="20"/>
                <w:lang w:val="en-IE"/>
              </w:rPr>
            </w:pPr>
          </w:p>
        </w:tc>
        <w:tc>
          <w:tcPr>
            <w:tcW w:w="2268" w:type="dxa"/>
          </w:tcPr>
          <w:p w14:paraId="6F6E741C" w14:textId="77777777" w:rsidR="00B014B5" w:rsidRPr="00D52487" w:rsidRDefault="00B014B5" w:rsidP="00D52487">
            <w:pPr>
              <w:spacing w:before="120" w:after="120"/>
              <w:rPr>
                <w:rFonts w:asciiTheme="majorHAnsi" w:hAnsiTheme="majorHAnsi" w:cs="Arial"/>
                <w:sz w:val="20"/>
                <w:szCs w:val="20"/>
                <w:lang w:val="en-IE"/>
              </w:rPr>
            </w:pPr>
          </w:p>
        </w:tc>
        <w:tc>
          <w:tcPr>
            <w:tcW w:w="1134" w:type="dxa"/>
          </w:tcPr>
          <w:p w14:paraId="7B6957DF" w14:textId="77777777" w:rsidR="00B014B5" w:rsidRPr="00D52487" w:rsidRDefault="00B014B5" w:rsidP="00D52487">
            <w:pPr>
              <w:spacing w:before="120" w:after="120"/>
              <w:rPr>
                <w:rFonts w:asciiTheme="majorHAnsi" w:hAnsiTheme="majorHAnsi" w:cs="Arial"/>
                <w:sz w:val="20"/>
                <w:szCs w:val="20"/>
                <w:lang w:val="en-IE"/>
              </w:rPr>
            </w:pPr>
          </w:p>
        </w:tc>
        <w:tc>
          <w:tcPr>
            <w:tcW w:w="1276" w:type="dxa"/>
          </w:tcPr>
          <w:p w14:paraId="135CF00A" w14:textId="77777777" w:rsidR="00B014B5" w:rsidRPr="00D52487" w:rsidRDefault="00B014B5" w:rsidP="00D52487">
            <w:pPr>
              <w:spacing w:before="120" w:after="120"/>
              <w:rPr>
                <w:rFonts w:asciiTheme="majorHAnsi" w:hAnsiTheme="majorHAnsi" w:cs="Arial"/>
                <w:sz w:val="20"/>
                <w:szCs w:val="20"/>
                <w:lang w:val="en-IE"/>
              </w:rPr>
            </w:pPr>
          </w:p>
        </w:tc>
      </w:tr>
      <w:tr w:rsidR="00B014B5" w:rsidRPr="00904A3D" w14:paraId="517F76D9" w14:textId="77777777" w:rsidTr="00B64C42">
        <w:tc>
          <w:tcPr>
            <w:tcW w:w="5387" w:type="dxa"/>
          </w:tcPr>
          <w:p w14:paraId="6C16794A" w14:textId="77777777" w:rsidR="00B014B5" w:rsidRDefault="00F13A78" w:rsidP="000E3406">
            <w:pPr>
              <w:pStyle w:val="ListParagraph"/>
              <w:numPr>
                <w:ilvl w:val="0"/>
                <w:numId w:val="36"/>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it clear how QA procedures and processes can be amended to reflect experience and changing contexts?  Who has responsibility and oversight of this?</w:t>
            </w:r>
          </w:p>
        </w:tc>
        <w:tc>
          <w:tcPr>
            <w:tcW w:w="3260" w:type="dxa"/>
          </w:tcPr>
          <w:p w14:paraId="353800B2" w14:textId="77777777" w:rsidR="00B014B5" w:rsidRPr="00D52487" w:rsidRDefault="00B014B5" w:rsidP="00D52487">
            <w:pPr>
              <w:spacing w:before="120" w:after="120"/>
              <w:rPr>
                <w:rFonts w:asciiTheme="majorHAnsi" w:hAnsiTheme="majorHAnsi" w:cs="Arial"/>
                <w:sz w:val="20"/>
                <w:szCs w:val="20"/>
                <w:lang w:val="en-IE"/>
              </w:rPr>
            </w:pPr>
          </w:p>
        </w:tc>
        <w:tc>
          <w:tcPr>
            <w:tcW w:w="2268" w:type="dxa"/>
          </w:tcPr>
          <w:p w14:paraId="407F8D66" w14:textId="77777777" w:rsidR="00B014B5" w:rsidRPr="00D52487" w:rsidRDefault="00B014B5" w:rsidP="00D52487">
            <w:pPr>
              <w:spacing w:before="120" w:after="120"/>
              <w:rPr>
                <w:rFonts w:asciiTheme="majorHAnsi" w:hAnsiTheme="majorHAnsi" w:cs="Arial"/>
                <w:sz w:val="20"/>
                <w:szCs w:val="20"/>
                <w:lang w:val="en-IE"/>
              </w:rPr>
            </w:pPr>
          </w:p>
        </w:tc>
        <w:tc>
          <w:tcPr>
            <w:tcW w:w="1134" w:type="dxa"/>
          </w:tcPr>
          <w:p w14:paraId="786048A2" w14:textId="77777777" w:rsidR="00B014B5" w:rsidRPr="00D52487" w:rsidRDefault="00B014B5" w:rsidP="00D52487">
            <w:pPr>
              <w:spacing w:before="120" w:after="120"/>
              <w:rPr>
                <w:rFonts w:asciiTheme="majorHAnsi" w:hAnsiTheme="majorHAnsi" w:cs="Arial"/>
                <w:sz w:val="20"/>
                <w:szCs w:val="20"/>
                <w:lang w:val="en-IE"/>
              </w:rPr>
            </w:pPr>
          </w:p>
        </w:tc>
        <w:tc>
          <w:tcPr>
            <w:tcW w:w="1276" w:type="dxa"/>
          </w:tcPr>
          <w:p w14:paraId="20CF731A" w14:textId="77777777" w:rsidR="00B014B5" w:rsidRPr="00D52487" w:rsidRDefault="00B014B5" w:rsidP="00D52487">
            <w:pPr>
              <w:spacing w:before="120" w:after="120"/>
              <w:rPr>
                <w:rFonts w:asciiTheme="majorHAnsi" w:hAnsiTheme="majorHAnsi" w:cs="Arial"/>
                <w:sz w:val="20"/>
                <w:szCs w:val="20"/>
                <w:lang w:val="en-IE"/>
              </w:rPr>
            </w:pPr>
          </w:p>
        </w:tc>
      </w:tr>
      <w:tr w:rsidR="00B014B5" w:rsidRPr="00904A3D" w14:paraId="239CE106" w14:textId="77777777" w:rsidTr="00B64C42">
        <w:tc>
          <w:tcPr>
            <w:tcW w:w="5387" w:type="dxa"/>
          </w:tcPr>
          <w:p w14:paraId="21FF4AD6" w14:textId="77777777" w:rsidR="00B014B5" w:rsidRDefault="00F13A78" w:rsidP="000E3406">
            <w:pPr>
              <w:pStyle w:val="ListParagraph"/>
              <w:numPr>
                <w:ilvl w:val="0"/>
                <w:numId w:val="36"/>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Does your quality assurance system for QQI validated programmes of education and training integrate with </w:t>
            </w:r>
            <w:r w:rsidR="006C2701">
              <w:rPr>
                <w:rFonts w:asciiTheme="majorHAnsi" w:hAnsiTheme="majorHAnsi" w:cs="Arial"/>
                <w:i/>
                <w:color w:val="4F81BD" w:themeColor="accent1"/>
                <w:sz w:val="18"/>
                <w:szCs w:val="18"/>
                <w:lang w:val="en-IE"/>
              </w:rPr>
              <w:t xml:space="preserve">the management of </w:t>
            </w:r>
            <w:r>
              <w:rPr>
                <w:rFonts w:asciiTheme="majorHAnsi" w:hAnsiTheme="majorHAnsi" w:cs="Arial"/>
                <w:i/>
                <w:color w:val="4F81BD" w:themeColor="accent1"/>
                <w:sz w:val="18"/>
                <w:szCs w:val="18"/>
                <w:lang w:val="en-IE"/>
              </w:rPr>
              <w:t xml:space="preserve">other quality </w:t>
            </w:r>
            <w:r w:rsidR="006C2701">
              <w:rPr>
                <w:rFonts w:asciiTheme="majorHAnsi" w:hAnsiTheme="majorHAnsi" w:cs="Arial"/>
                <w:i/>
                <w:color w:val="4F81BD" w:themeColor="accent1"/>
                <w:sz w:val="18"/>
                <w:szCs w:val="18"/>
                <w:lang w:val="en-IE"/>
              </w:rPr>
              <w:t>/</w:t>
            </w:r>
            <w:r>
              <w:rPr>
                <w:rFonts w:asciiTheme="majorHAnsi" w:hAnsiTheme="majorHAnsi" w:cs="Arial"/>
                <w:i/>
                <w:color w:val="4F81BD" w:themeColor="accent1"/>
                <w:sz w:val="18"/>
                <w:szCs w:val="18"/>
                <w:lang w:val="en-IE"/>
              </w:rPr>
              <w:t xml:space="preserve"> legislati</w:t>
            </w:r>
            <w:r w:rsidR="006C2701">
              <w:rPr>
                <w:rFonts w:asciiTheme="majorHAnsi" w:hAnsiTheme="majorHAnsi" w:cs="Arial"/>
                <w:i/>
                <w:color w:val="4F81BD" w:themeColor="accent1"/>
                <w:sz w:val="18"/>
                <w:szCs w:val="18"/>
                <w:lang w:val="en-IE"/>
              </w:rPr>
              <w:t>ve / regulatory responsibilities</w:t>
            </w:r>
            <w:r>
              <w:rPr>
                <w:rFonts w:asciiTheme="majorHAnsi" w:hAnsiTheme="majorHAnsi" w:cs="Arial"/>
                <w:i/>
                <w:color w:val="4F81BD" w:themeColor="accent1"/>
                <w:sz w:val="18"/>
                <w:szCs w:val="18"/>
                <w:lang w:val="en-IE"/>
              </w:rPr>
              <w:t xml:space="preserve"> you have</w:t>
            </w:r>
            <w:r w:rsidR="006C2701">
              <w:rPr>
                <w:rFonts w:asciiTheme="majorHAnsi" w:hAnsiTheme="majorHAnsi" w:cs="Arial"/>
                <w:i/>
                <w:color w:val="4F81BD" w:themeColor="accent1"/>
                <w:sz w:val="18"/>
                <w:szCs w:val="18"/>
                <w:lang w:val="en-IE"/>
              </w:rPr>
              <w:t xml:space="preserve"> e.g.</w:t>
            </w:r>
            <w:r w:rsidR="006C2701" w:rsidRPr="00857D96">
              <w:rPr>
                <w:rFonts w:asciiTheme="majorHAnsi" w:hAnsiTheme="majorHAnsi" w:cs="Arial"/>
                <w:i/>
                <w:color w:val="4F81BD" w:themeColor="accent1"/>
                <w:sz w:val="18"/>
                <w:szCs w:val="18"/>
                <w:lang w:val="en-IE"/>
              </w:rPr>
              <w:t xml:space="preserve"> </w:t>
            </w:r>
            <w:r w:rsidR="006C2701" w:rsidRPr="006C2701">
              <w:rPr>
                <w:rFonts w:asciiTheme="majorHAnsi" w:hAnsiTheme="majorHAnsi" w:cs="Arial"/>
                <w:i/>
                <w:color w:val="4F81BD" w:themeColor="accent1"/>
                <w:sz w:val="18"/>
                <w:szCs w:val="18"/>
                <w:lang w:val="en-IE"/>
              </w:rPr>
              <w:t>Health &amp; Safety, Employment, Child Protection, Finance, Human Resources</w:t>
            </w:r>
            <w:r w:rsidR="006C2701">
              <w:rPr>
                <w:rFonts w:asciiTheme="majorHAnsi" w:hAnsiTheme="majorHAnsi" w:cs="Arial"/>
                <w:i/>
                <w:color w:val="4F81BD" w:themeColor="accent1"/>
                <w:sz w:val="18"/>
                <w:szCs w:val="18"/>
                <w:lang w:val="en-IE"/>
              </w:rPr>
              <w:t>, other awarding or accrediting bodies?</w:t>
            </w:r>
          </w:p>
        </w:tc>
        <w:tc>
          <w:tcPr>
            <w:tcW w:w="3260" w:type="dxa"/>
          </w:tcPr>
          <w:p w14:paraId="59E6ABB6" w14:textId="77777777" w:rsidR="00B014B5" w:rsidRPr="00D52487" w:rsidRDefault="00B014B5" w:rsidP="00D52487">
            <w:pPr>
              <w:spacing w:before="120" w:after="120"/>
              <w:rPr>
                <w:rFonts w:asciiTheme="majorHAnsi" w:hAnsiTheme="majorHAnsi" w:cs="Arial"/>
                <w:sz w:val="20"/>
                <w:szCs w:val="20"/>
                <w:lang w:val="en-IE"/>
              </w:rPr>
            </w:pPr>
          </w:p>
        </w:tc>
        <w:tc>
          <w:tcPr>
            <w:tcW w:w="2268" w:type="dxa"/>
          </w:tcPr>
          <w:p w14:paraId="01565943" w14:textId="77777777" w:rsidR="00B014B5" w:rsidRPr="00D52487" w:rsidRDefault="00B014B5" w:rsidP="00D52487">
            <w:pPr>
              <w:spacing w:before="120" w:after="120"/>
              <w:rPr>
                <w:rFonts w:asciiTheme="majorHAnsi" w:hAnsiTheme="majorHAnsi" w:cs="Arial"/>
                <w:sz w:val="20"/>
                <w:szCs w:val="20"/>
                <w:lang w:val="en-IE"/>
              </w:rPr>
            </w:pPr>
          </w:p>
        </w:tc>
        <w:tc>
          <w:tcPr>
            <w:tcW w:w="1134" w:type="dxa"/>
          </w:tcPr>
          <w:p w14:paraId="68AB0148" w14:textId="77777777" w:rsidR="00B014B5" w:rsidRPr="00D52487" w:rsidRDefault="00B014B5" w:rsidP="00D52487">
            <w:pPr>
              <w:spacing w:before="120" w:after="120"/>
              <w:rPr>
                <w:rFonts w:asciiTheme="majorHAnsi" w:hAnsiTheme="majorHAnsi" w:cs="Arial"/>
                <w:sz w:val="20"/>
                <w:szCs w:val="20"/>
                <w:lang w:val="en-IE"/>
              </w:rPr>
            </w:pPr>
          </w:p>
        </w:tc>
        <w:tc>
          <w:tcPr>
            <w:tcW w:w="1276" w:type="dxa"/>
          </w:tcPr>
          <w:p w14:paraId="035D0BDD" w14:textId="77777777" w:rsidR="00B014B5" w:rsidRPr="00D52487" w:rsidRDefault="00B014B5" w:rsidP="00D52487">
            <w:pPr>
              <w:spacing w:before="120" w:after="120"/>
              <w:rPr>
                <w:rFonts w:asciiTheme="majorHAnsi" w:hAnsiTheme="majorHAnsi" w:cs="Arial"/>
                <w:sz w:val="20"/>
                <w:szCs w:val="20"/>
                <w:lang w:val="en-IE"/>
              </w:rPr>
            </w:pPr>
          </w:p>
        </w:tc>
      </w:tr>
    </w:tbl>
    <w:p w14:paraId="74FBBA07" w14:textId="77777777" w:rsidR="00777433" w:rsidRDefault="00777433" w:rsidP="00654134">
      <w:pPr>
        <w:shd w:val="clear" w:color="auto" w:fill="DBE5F1" w:themeFill="accent1" w:themeFillTint="33"/>
        <w:tabs>
          <w:tab w:val="left" w:pos="1140"/>
        </w:tabs>
        <w:spacing w:after="160"/>
        <w:ind w:left="1134" w:right="-23" w:hanging="1134"/>
        <w:rPr>
          <w:rFonts w:asciiTheme="majorHAnsi" w:hAnsiTheme="majorHAnsi" w:cs="Arial"/>
          <w:b/>
          <w:lang w:val="en-IE"/>
        </w:rPr>
      </w:pPr>
    </w:p>
    <w:p w14:paraId="54715E72" w14:textId="2639082F" w:rsidR="001B07D5" w:rsidRPr="00D52985" w:rsidRDefault="006C5078" w:rsidP="00654134">
      <w:pPr>
        <w:shd w:val="clear" w:color="auto" w:fill="DBE5F1" w:themeFill="accent1" w:themeFillTint="33"/>
        <w:tabs>
          <w:tab w:val="left" w:pos="1140"/>
        </w:tabs>
        <w:spacing w:after="160"/>
        <w:ind w:left="1134" w:right="-23" w:hanging="1134"/>
        <w:rPr>
          <w:rFonts w:asciiTheme="majorHAnsi" w:hAnsiTheme="majorHAnsi" w:cs="Arial"/>
          <w:b/>
          <w:szCs w:val="22"/>
          <w:lang w:val="en-IE"/>
        </w:rPr>
      </w:pPr>
      <w:r>
        <w:rPr>
          <w:rFonts w:asciiTheme="majorHAnsi" w:hAnsiTheme="majorHAnsi" w:cs="Arial"/>
          <w:b/>
          <w:lang w:val="en-IE"/>
        </w:rPr>
        <w:lastRenderedPageBreak/>
        <w:t>Core Guidelines 3</w:t>
      </w:r>
      <w:r>
        <w:rPr>
          <w:rFonts w:asciiTheme="majorHAnsi" w:hAnsiTheme="majorHAnsi" w:cs="Arial"/>
          <w:b/>
          <w:lang w:val="en-IE"/>
        </w:rPr>
        <w:tab/>
      </w:r>
      <w:r w:rsidR="001B07D5" w:rsidRPr="00D52985">
        <w:rPr>
          <w:rFonts w:asciiTheme="majorHAnsi" w:hAnsiTheme="majorHAnsi" w:cs="Arial"/>
          <w:b/>
          <w:szCs w:val="22"/>
          <w:lang w:val="en-IE"/>
        </w:rPr>
        <w:t>PROGRAMMES OF EDUCATION AND TRAINING</w:t>
      </w:r>
    </w:p>
    <w:tbl>
      <w:tblPr>
        <w:tblStyle w:val="TableGrid"/>
        <w:tblW w:w="0" w:type="auto"/>
        <w:tblInd w:w="-147" w:type="dxa"/>
        <w:tblLook w:val="04A0" w:firstRow="1" w:lastRow="0" w:firstColumn="1" w:lastColumn="0" w:noHBand="0" w:noVBand="1"/>
      </w:tblPr>
      <w:tblGrid>
        <w:gridCol w:w="5387"/>
        <w:gridCol w:w="3260"/>
        <w:gridCol w:w="2268"/>
        <w:gridCol w:w="1134"/>
        <w:gridCol w:w="1048"/>
      </w:tblGrid>
      <w:tr w:rsidR="00CA1D9F" w:rsidRPr="00904A3D" w14:paraId="67030EB7" w14:textId="77777777" w:rsidTr="5BC42BDC">
        <w:trPr>
          <w:tblHeader/>
        </w:trPr>
        <w:tc>
          <w:tcPr>
            <w:tcW w:w="5387" w:type="dxa"/>
            <w:shd w:val="clear" w:color="auto" w:fill="EEECE1" w:themeFill="background2"/>
          </w:tcPr>
          <w:p w14:paraId="1C412F41" w14:textId="77777777" w:rsidR="00CA1D9F" w:rsidRPr="00904A3D" w:rsidRDefault="00616F2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260" w:type="dxa"/>
            <w:shd w:val="clear" w:color="auto" w:fill="EEECE1" w:themeFill="background2"/>
          </w:tcPr>
          <w:p w14:paraId="0BBEA36A" w14:textId="77777777" w:rsidR="00CA1D9F"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Process already in </w:t>
            </w:r>
            <w:proofErr w:type="gramStart"/>
            <w:r>
              <w:rPr>
                <w:rFonts w:asciiTheme="majorHAnsi" w:hAnsiTheme="majorHAnsi" w:cs="Arial"/>
                <w:b/>
                <w:i/>
                <w:sz w:val="18"/>
                <w:szCs w:val="18"/>
                <w:lang w:val="en-IE"/>
              </w:rPr>
              <w:t>place?</w:t>
            </w:r>
            <w:proofErr w:type="gramEnd"/>
            <w:r>
              <w:rPr>
                <w:rFonts w:asciiTheme="majorHAnsi" w:hAnsiTheme="majorHAnsi" w:cs="Arial"/>
                <w:b/>
                <w:i/>
                <w:sz w:val="18"/>
                <w:szCs w:val="18"/>
                <w:lang w:val="en-IE"/>
              </w:rPr>
              <w:t xml:space="preserve"> Summarise</w:t>
            </w:r>
          </w:p>
        </w:tc>
        <w:tc>
          <w:tcPr>
            <w:tcW w:w="2268" w:type="dxa"/>
            <w:shd w:val="clear" w:color="auto" w:fill="EEECE1" w:themeFill="background2"/>
          </w:tcPr>
          <w:p w14:paraId="2B8FC1F8" w14:textId="77777777" w:rsidR="00CA1D9F"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134" w:type="dxa"/>
            <w:shd w:val="clear" w:color="auto" w:fill="EEECE1" w:themeFill="background2"/>
          </w:tcPr>
          <w:p w14:paraId="4511243B" w14:textId="77777777" w:rsidR="00CA1D9F" w:rsidRPr="00904A3D" w:rsidRDefault="00CA1D9F"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048" w:type="dxa"/>
            <w:shd w:val="clear" w:color="auto" w:fill="EEECE1" w:themeFill="background2"/>
          </w:tcPr>
          <w:p w14:paraId="3DA7BCCE" w14:textId="77777777" w:rsidR="00CA1D9F" w:rsidRPr="00904A3D" w:rsidRDefault="00CA1D9F" w:rsidP="00634A09">
            <w:pPr>
              <w:spacing w:before="120" w:after="120"/>
              <w:ind w:left="36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CA1D9F" w:rsidRPr="00904A3D" w14:paraId="68F4F20A" w14:textId="77777777" w:rsidTr="5BC42BDC">
        <w:tc>
          <w:tcPr>
            <w:tcW w:w="5387" w:type="dxa"/>
          </w:tcPr>
          <w:p w14:paraId="7B586130" w14:textId="146714E6" w:rsidR="00CA1D9F" w:rsidRPr="00EF2AD5" w:rsidRDefault="003A0951" w:rsidP="000E3406">
            <w:pPr>
              <w:pStyle w:val="ListParagraph"/>
              <w:numPr>
                <w:ilvl w:val="0"/>
                <w:numId w:val="37"/>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Do you have</w:t>
            </w:r>
            <w:r w:rsidR="00CA1D9F" w:rsidRPr="00CA1D9F">
              <w:rPr>
                <w:rFonts w:asciiTheme="majorHAnsi" w:hAnsiTheme="majorHAnsi" w:cs="Arial"/>
                <w:i/>
                <w:color w:val="4F81BD" w:themeColor="accent1"/>
                <w:sz w:val="18"/>
                <w:szCs w:val="18"/>
                <w:lang w:val="en-IE"/>
              </w:rPr>
              <w:t xml:space="preserve"> </w:t>
            </w:r>
            <w:r w:rsidR="003123B9">
              <w:rPr>
                <w:rFonts w:asciiTheme="majorHAnsi" w:hAnsiTheme="majorHAnsi" w:cs="Arial"/>
                <w:i/>
                <w:color w:val="4F81BD" w:themeColor="accent1"/>
                <w:sz w:val="18"/>
                <w:szCs w:val="18"/>
                <w:lang w:val="en-IE"/>
              </w:rPr>
              <w:t>clear</w:t>
            </w:r>
            <w:r w:rsidR="00CA1D9F" w:rsidRPr="00CA1D9F">
              <w:rPr>
                <w:rFonts w:asciiTheme="majorHAnsi" w:hAnsiTheme="majorHAnsi" w:cs="Arial"/>
                <w:i/>
                <w:color w:val="4F81BD" w:themeColor="accent1"/>
                <w:sz w:val="18"/>
                <w:szCs w:val="18"/>
                <w:lang w:val="en-IE"/>
              </w:rPr>
              <w:t xml:space="preserve"> procedures</w:t>
            </w:r>
            <w:r w:rsidR="003123B9">
              <w:rPr>
                <w:rFonts w:asciiTheme="majorHAnsi" w:hAnsiTheme="majorHAnsi" w:cs="Arial"/>
                <w:i/>
                <w:color w:val="4F81BD" w:themeColor="accent1"/>
                <w:sz w:val="18"/>
                <w:szCs w:val="18"/>
                <w:lang w:val="en-IE"/>
              </w:rPr>
              <w:t xml:space="preserve"> in place</w:t>
            </w:r>
            <w:r w:rsidR="00CA1D9F" w:rsidRPr="00CA1D9F">
              <w:rPr>
                <w:rFonts w:asciiTheme="majorHAnsi" w:hAnsiTheme="majorHAnsi" w:cs="Arial"/>
                <w:i/>
                <w:color w:val="4F81BD" w:themeColor="accent1"/>
                <w:sz w:val="18"/>
                <w:szCs w:val="18"/>
                <w:lang w:val="en-IE"/>
              </w:rPr>
              <w:t xml:space="preserve"> for programme development, approval and review?</w:t>
            </w:r>
          </w:p>
        </w:tc>
        <w:tc>
          <w:tcPr>
            <w:tcW w:w="3260" w:type="dxa"/>
          </w:tcPr>
          <w:p w14:paraId="08955F0F" w14:textId="0DF59563" w:rsidR="00D97ED2" w:rsidRPr="00D52487" w:rsidRDefault="00D97ED2" w:rsidP="00D52487">
            <w:pPr>
              <w:spacing w:before="120" w:after="120"/>
              <w:rPr>
                <w:rFonts w:asciiTheme="majorHAnsi" w:hAnsiTheme="majorHAnsi" w:cs="Arial"/>
                <w:sz w:val="20"/>
                <w:szCs w:val="20"/>
                <w:lang w:val="en-IE"/>
              </w:rPr>
            </w:pPr>
          </w:p>
        </w:tc>
        <w:tc>
          <w:tcPr>
            <w:tcW w:w="2268" w:type="dxa"/>
          </w:tcPr>
          <w:p w14:paraId="656C7639" w14:textId="77777777" w:rsidR="00CA1D9F" w:rsidRPr="00D52487" w:rsidRDefault="00CA1D9F" w:rsidP="00D52487">
            <w:pPr>
              <w:spacing w:before="120" w:after="120"/>
              <w:rPr>
                <w:rFonts w:asciiTheme="majorHAnsi" w:hAnsiTheme="majorHAnsi" w:cs="Arial"/>
                <w:sz w:val="20"/>
                <w:szCs w:val="20"/>
                <w:lang w:val="en-IE"/>
              </w:rPr>
            </w:pPr>
          </w:p>
        </w:tc>
        <w:tc>
          <w:tcPr>
            <w:tcW w:w="1134" w:type="dxa"/>
          </w:tcPr>
          <w:p w14:paraId="0D005641" w14:textId="77777777" w:rsidR="00CA1D9F" w:rsidRPr="00D52487" w:rsidRDefault="00CA1D9F" w:rsidP="00D52487">
            <w:pPr>
              <w:spacing w:before="120" w:after="120"/>
              <w:rPr>
                <w:rFonts w:asciiTheme="majorHAnsi" w:hAnsiTheme="majorHAnsi" w:cs="Arial"/>
                <w:sz w:val="20"/>
                <w:szCs w:val="20"/>
                <w:lang w:val="en-IE"/>
              </w:rPr>
            </w:pPr>
          </w:p>
        </w:tc>
        <w:tc>
          <w:tcPr>
            <w:tcW w:w="1048" w:type="dxa"/>
          </w:tcPr>
          <w:p w14:paraId="60F9C484" w14:textId="77777777" w:rsidR="00CA1D9F" w:rsidRPr="00D52487" w:rsidRDefault="00CA1D9F" w:rsidP="00D52487">
            <w:pPr>
              <w:spacing w:before="120" w:after="120"/>
              <w:rPr>
                <w:rFonts w:asciiTheme="majorHAnsi" w:hAnsiTheme="majorHAnsi" w:cs="Arial"/>
                <w:sz w:val="20"/>
                <w:szCs w:val="20"/>
                <w:lang w:val="en-IE"/>
              </w:rPr>
            </w:pPr>
          </w:p>
        </w:tc>
      </w:tr>
      <w:tr w:rsidR="00CA1D9F" w:rsidRPr="00904A3D" w14:paraId="58A1598F" w14:textId="77777777" w:rsidTr="5BC42BDC">
        <w:tc>
          <w:tcPr>
            <w:tcW w:w="5387" w:type="dxa"/>
          </w:tcPr>
          <w:p w14:paraId="17F64DAA" w14:textId="126927B8" w:rsidR="00654134" w:rsidRPr="00654134" w:rsidRDefault="00654134" w:rsidP="00B27A11">
            <w:pPr>
              <w:pStyle w:val="ListParagraph"/>
              <w:numPr>
                <w:ilvl w:val="0"/>
                <w:numId w:val="37"/>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 the </w:t>
            </w:r>
            <w:r w:rsidR="00C35D87">
              <w:rPr>
                <w:rFonts w:asciiTheme="majorHAnsi" w:hAnsiTheme="majorHAnsi" w:cs="Arial"/>
                <w:i/>
                <w:color w:val="4F81BD" w:themeColor="accent1"/>
                <w:sz w:val="18"/>
                <w:szCs w:val="18"/>
                <w:lang w:val="en-IE"/>
              </w:rPr>
              <w:t xml:space="preserve">documented </w:t>
            </w:r>
            <w:r>
              <w:rPr>
                <w:rFonts w:asciiTheme="majorHAnsi" w:hAnsiTheme="majorHAnsi" w:cs="Arial"/>
                <w:i/>
                <w:color w:val="4F81BD" w:themeColor="accent1"/>
                <w:sz w:val="18"/>
                <w:szCs w:val="18"/>
                <w:lang w:val="en-IE"/>
              </w:rPr>
              <w:t xml:space="preserve">procedures make </w:t>
            </w:r>
            <w:r w:rsidRPr="00654134">
              <w:rPr>
                <w:rFonts w:asciiTheme="majorHAnsi" w:hAnsiTheme="majorHAnsi" w:cs="Arial"/>
                <w:i/>
                <w:color w:val="4F81BD" w:themeColor="accent1"/>
                <w:sz w:val="18"/>
                <w:szCs w:val="18"/>
                <w:lang w:val="en-IE"/>
              </w:rPr>
              <w:t xml:space="preserve">clear that your programmes will: </w:t>
            </w:r>
          </w:p>
          <w:p w14:paraId="5F0E390A" w14:textId="77777777" w:rsidR="00654134" w:rsidRPr="00654134" w:rsidRDefault="00654134" w:rsidP="00B27A11">
            <w:pPr>
              <w:pStyle w:val="ListParagraph"/>
              <w:numPr>
                <w:ilvl w:val="0"/>
                <w:numId w:val="38"/>
              </w:numPr>
              <w:spacing w:before="120" w:after="120"/>
              <w:rPr>
                <w:rFonts w:asciiTheme="majorHAnsi" w:hAnsiTheme="majorHAnsi" w:cs="Arial"/>
                <w:i/>
                <w:color w:val="4F81BD" w:themeColor="accent1"/>
                <w:sz w:val="18"/>
                <w:szCs w:val="18"/>
                <w:lang w:val="en-IE"/>
              </w:rPr>
            </w:pPr>
            <w:r w:rsidRPr="00654134">
              <w:rPr>
                <w:rFonts w:asciiTheme="majorHAnsi" w:hAnsiTheme="majorHAnsi" w:cs="Arial"/>
                <w:i/>
                <w:color w:val="4F81BD" w:themeColor="accent1"/>
                <w:sz w:val="18"/>
                <w:szCs w:val="18"/>
                <w:lang w:val="en-IE"/>
              </w:rPr>
              <w:t>be written using learning outcomes</w:t>
            </w:r>
          </w:p>
          <w:p w14:paraId="3FAF1D02" w14:textId="77777777" w:rsidR="00654134" w:rsidRPr="00654134" w:rsidRDefault="00654134" w:rsidP="00B27A11">
            <w:pPr>
              <w:pStyle w:val="ListParagraph"/>
              <w:numPr>
                <w:ilvl w:val="0"/>
                <w:numId w:val="38"/>
              </w:numPr>
              <w:spacing w:before="120" w:after="120"/>
              <w:rPr>
                <w:rFonts w:asciiTheme="majorHAnsi" w:hAnsiTheme="majorHAnsi" w:cs="Arial"/>
                <w:i/>
                <w:color w:val="4F81BD" w:themeColor="accent1"/>
                <w:sz w:val="18"/>
                <w:szCs w:val="18"/>
                <w:lang w:val="en-IE"/>
              </w:rPr>
            </w:pPr>
            <w:r w:rsidRPr="00654134">
              <w:rPr>
                <w:rFonts w:asciiTheme="majorHAnsi" w:hAnsiTheme="majorHAnsi" w:cs="Arial"/>
                <w:i/>
                <w:color w:val="4F81BD" w:themeColor="accent1"/>
                <w:sz w:val="18"/>
                <w:szCs w:val="18"/>
                <w:lang w:val="en-IE"/>
              </w:rPr>
              <w:t>be developed based on evidenced need</w:t>
            </w:r>
          </w:p>
          <w:p w14:paraId="3BF8B08A" w14:textId="77777777" w:rsidR="006064DD" w:rsidRDefault="00957338" w:rsidP="00B27A11">
            <w:pPr>
              <w:pStyle w:val="ListParagraph"/>
              <w:numPr>
                <w:ilvl w:val="0"/>
                <w:numId w:val="38"/>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w:t>
            </w:r>
            <w:r w:rsidR="006064DD">
              <w:rPr>
                <w:rFonts w:asciiTheme="majorHAnsi" w:hAnsiTheme="majorHAnsi" w:cs="Arial"/>
                <w:i/>
                <w:color w:val="4F81BD" w:themeColor="accent1"/>
                <w:sz w:val="18"/>
                <w:szCs w:val="18"/>
                <w:lang w:val="en-IE"/>
              </w:rPr>
              <w:t>lign with the relevant award standards</w:t>
            </w:r>
          </w:p>
          <w:p w14:paraId="4E997DAA" w14:textId="77777777" w:rsidR="00654134" w:rsidRPr="00654134" w:rsidRDefault="00654134" w:rsidP="00B27A11">
            <w:pPr>
              <w:pStyle w:val="ListParagraph"/>
              <w:numPr>
                <w:ilvl w:val="0"/>
                <w:numId w:val="38"/>
              </w:numPr>
              <w:spacing w:before="120" w:after="120"/>
              <w:rPr>
                <w:rFonts w:asciiTheme="majorHAnsi" w:hAnsiTheme="majorHAnsi" w:cs="Arial"/>
                <w:i/>
                <w:color w:val="4F81BD" w:themeColor="accent1"/>
                <w:sz w:val="18"/>
                <w:szCs w:val="18"/>
                <w:lang w:val="en-IE"/>
              </w:rPr>
            </w:pPr>
            <w:r w:rsidRPr="00654134">
              <w:rPr>
                <w:rFonts w:asciiTheme="majorHAnsi" w:hAnsiTheme="majorHAnsi" w:cs="Arial"/>
                <w:i/>
                <w:color w:val="4F81BD" w:themeColor="accent1"/>
                <w:sz w:val="18"/>
                <w:szCs w:val="18"/>
                <w:lang w:val="en-IE"/>
              </w:rPr>
              <w:t xml:space="preserve">be subject to internal evaluation and approval prior to submission for validation </w:t>
            </w:r>
          </w:p>
          <w:p w14:paraId="7176D34C" w14:textId="77777777" w:rsidR="00654134" w:rsidRPr="00654134" w:rsidRDefault="00654134" w:rsidP="00B27A11">
            <w:pPr>
              <w:pStyle w:val="ListParagraph"/>
              <w:numPr>
                <w:ilvl w:val="0"/>
                <w:numId w:val="38"/>
              </w:numPr>
              <w:spacing w:before="120" w:after="120"/>
              <w:rPr>
                <w:rFonts w:asciiTheme="majorHAnsi" w:hAnsiTheme="majorHAnsi" w:cs="Arial"/>
                <w:i/>
                <w:color w:val="4F81BD" w:themeColor="accent1"/>
                <w:sz w:val="18"/>
                <w:szCs w:val="18"/>
                <w:lang w:val="en-IE"/>
              </w:rPr>
            </w:pPr>
            <w:r w:rsidRPr="00654134">
              <w:rPr>
                <w:rFonts w:asciiTheme="majorHAnsi" w:hAnsiTheme="majorHAnsi" w:cs="Arial"/>
                <w:i/>
                <w:color w:val="4F81BD" w:themeColor="accent1"/>
                <w:sz w:val="18"/>
                <w:szCs w:val="18"/>
                <w:lang w:val="en-IE"/>
              </w:rPr>
              <w:t xml:space="preserve">comply with requirements of </w:t>
            </w:r>
            <w:hyperlink r:id="rId18" w:history="1">
              <w:r w:rsidR="00957338" w:rsidRPr="00D80F49">
                <w:rPr>
                  <w:rStyle w:val="Hyperlink"/>
                  <w:rFonts w:cstheme="minorHAnsi"/>
                  <w:i/>
                  <w:sz w:val="18"/>
                  <w:szCs w:val="18"/>
                  <w:lang w:val="en-IE"/>
                </w:rPr>
                <w:t>Access, Transfer &amp; Progression</w:t>
              </w:r>
            </w:hyperlink>
          </w:p>
          <w:p w14:paraId="76950411" w14:textId="3FE67213" w:rsidR="00CA1D9F" w:rsidRPr="00654134" w:rsidRDefault="00654134" w:rsidP="00B27A11">
            <w:pPr>
              <w:pStyle w:val="ListParagraph"/>
              <w:numPr>
                <w:ilvl w:val="0"/>
                <w:numId w:val="38"/>
              </w:numPr>
              <w:spacing w:before="120" w:after="120"/>
              <w:rPr>
                <w:rFonts w:asciiTheme="majorHAnsi" w:hAnsiTheme="majorHAnsi" w:cs="Arial"/>
                <w:i/>
                <w:color w:val="4F81BD" w:themeColor="accent1"/>
                <w:sz w:val="18"/>
                <w:szCs w:val="18"/>
                <w:lang w:val="en-IE"/>
              </w:rPr>
            </w:pPr>
            <w:r w:rsidRPr="00654134">
              <w:rPr>
                <w:rFonts w:asciiTheme="majorHAnsi" w:hAnsiTheme="majorHAnsi" w:cs="Arial"/>
                <w:i/>
                <w:color w:val="4F81BD" w:themeColor="accent1"/>
                <w:sz w:val="18"/>
                <w:szCs w:val="18"/>
                <w:lang w:val="en-IE"/>
              </w:rPr>
              <w:t>be subject to ongoing monitoring and periodic review</w:t>
            </w:r>
            <w:r w:rsidR="00C35D87">
              <w:rPr>
                <w:rFonts w:asciiTheme="majorHAnsi" w:hAnsiTheme="majorHAnsi" w:cs="Arial"/>
                <w:i/>
                <w:color w:val="4F81BD" w:themeColor="accent1"/>
                <w:sz w:val="18"/>
                <w:szCs w:val="18"/>
                <w:lang w:val="en-IE"/>
              </w:rPr>
              <w:t>?</w:t>
            </w:r>
          </w:p>
        </w:tc>
        <w:tc>
          <w:tcPr>
            <w:tcW w:w="3260" w:type="dxa"/>
          </w:tcPr>
          <w:p w14:paraId="4DC9EAF3" w14:textId="77777777" w:rsidR="00CA1D9F" w:rsidRPr="00D52487" w:rsidRDefault="00CA1D9F" w:rsidP="00D52487">
            <w:pPr>
              <w:spacing w:before="120" w:after="120"/>
              <w:rPr>
                <w:rFonts w:asciiTheme="majorHAnsi" w:hAnsiTheme="majorHAnsi" w:cs="Arial"/>
                <w:sz w:val="20"/>
                <w:szCs w:val="20"/>
                <w:lang w:val="en-IE"/>
              </w:rPr>
            </w:pPr>
          </w:p>
        </w:tc>
        <w:tc>
          <w:tcPr>
            <w:tcW w:w="2268" w:type="dxa"/>
          </w:tcPr>
          <w:p w14:paraId="56473FF9" w14:textId="77777777" w:rsidR="00CA1D9F" w:rsidRPr="00D52487" w:rsidRDefault="00CA1D9F" w:rsidP="00D52487">
            <w:pPr>
              <w:spacing w:before="120" w:after="120"/>
              <w:rPr>
                <w:rFonts w:asciiTheme="majorHAnsi" w:hAnsiTheme="majorHAnsi" w:cs="Arial"/>
                <w:sz w:val="20"/>
                <w:szCs w:val="20"/>
                <w:lang w:val="en-IE"/>
              </w:rPr>
            </w:pPr>
          </w:p>
        </w:tc>
        <w:tc>
          <w:tcPr>
            <w:tcW w:w="1134" w:type="dxa"/>
          </w:tcPr>
          <w:p w14:paraId="066E092E" w14:textId="77777777" w:rsidR="00CA1D9F" w:rsidRPr="00D52487" w:rsidRDefault="00CA1D9F" w:rsidP="00D52487">
            <w:pPr>
              <w:spacing w:before="120" w:after="120"/>
              <w:rPr>
                <w:rFonts w:asciiTheme="majorHAnsi" w:hAnsiTheme="majorHAnsi" w:cs="Arial"/>
                <w:sz w:val="20"/>
                <w:szCs w:val="20"/>
                <w:lang w:val="en-IE"/>
              </w:rPr>
            </w:pPr>
          </w:p>
        </w:tc>
        <w:tc>
          <w:tcPr>
            <w:tcW w:w="1048" w:type="dxa"/>
          </w:tcPr>
          <w:p w14:paraId="4662D565" w14:textId="77777777" w:rsidR="00CA1D9F" w:rsidRPr="00D52487" w:rsidRDefault="00CA1D9F" w:rsidP="00D52487">
            <w:pPr>
              <w:spacing w:before="120" w:after="120"/>
              <w:rPr>
                <w:rFonts w:asciiTheme="majorHAnsi" w:hAnsiTheme="majorHAnsi" w:cs="Arial"/>
                <w:sz w:val="20"/>
                <w:szCs w:val="20"/>
                <w:lang w:val="en-IE"/>
              </w:rPr>
            </w:pPr>
          </w:p>
        </w:tc>
      </w:tr>
      <w:tr w:rsidR="00CA1D9F" w:rsidRPr="00904A3D" w14:paraId="0D2A8E36" w14:textId="77777777" w:rsidTr="5BC42BDC">
        <w:tc>
          <w:tcPr>
            <w:tcW w:w="5387" w:type="dxa"/>
          </w:tcPr>
          <w:p w14:paraId="6CCB04A3" w14:textId="6D3EA704" w:rsidR="00CA1D9F" w:rsidRDefault="00957338" w:rsidP="00957338">
            <w:pPr>
              <w:pStyle w:val="ListParagraph"/>
              <w:numPr>
                <w:ilvl w:val="0"/>
                <w:numId w:val="37"/>
              </w:numPr>
              <w:spacing w:before="120" w:after="120"/>
              <w:ind w:left="0" w:firstLine="0"/>
              <w:rPr>
                <w:rFonts w:asciiTheme="majorHAnsi" w:hAnsiTheme="majorHAnsi" w:cs="Arial"/>
                <w:i/>
                <w:color w:val="4F81BD" w:themeColor="accent1"/>
                <w:sz w:val="18"/>
                <w:szCs w:val="18"/>
                <w:lang w:val="en-IE"/>
              </w:rPr>
            </w:pPr>
            <w:r w:rsidRPr="00957338">
              <w:rPr>
                <w:rFonts w:asciiTheme="majorHAnsi" w:hAnsiTheme="majorHAnsi" w:cs="Arial"/>
                <w:i/>
                <w:color w:val="4F81BD" w:themeColor="accent1"/>
                <w:sz w:val="18"/>
                <w:szCs w:val="18"/>
                <w:lang w:val="en-IE"/>
              </w:rPr>
              <w:t xml:space="preserve">If </w:t>
            </w:r>
            <w:r w:rsidR="00C35D87">
              <w:rPr>
                <w:rFonts w:asciiTheme="majorHAnsi" w:hAnsiTheme="majorHAnsi" w:cs="Arial"/>
                <w:i/>
                <w:color w:val="4F81BD" w:themeColor="accent1"/>
                <w:sz w:val="18"/>
                <w:szCs w:val="18"/>
                <w:lang w:val="en-IE"/>
              </w:rPr>
              <w:t xml:space="preserve">the </w:t>
            </w:r>
            <w:r w:rsidRPr="00957338">
              <w:rPr>
                <w:rFonts w:asciiTheme="majorHAnsi" w:hAnsiTheme="majorHAnsi" w:cs="Arial"/>
                <w:i/>
                <w:color w:val="4F81BD" w:themeColor="accent1"/>
                <w:sz w:val="18"/>
                <w:szCs w:val="18"/>
                <w:lang w:val="en-IE"/>
              </w:rPr>
              <w:t xml:space="preserve">learners enrolled on any of your programmes spend a significant amount of time on work placement, is the selection, monitoring and support of workplace provision and assessment covered </w:t>
            </w:r>
            <w:r w:rsidR="00C35D87">
              <w:rPr>
                <w:rFonts w:asciiTheme="majorHAnsi" w:hAnsiTheme="majorHAnsi" w:cs="Arial"/>
                <w:i/>
                <w:color w:val="4F81BD" w:themeColor="accent1"/>
                <w:sz w:val="18"/>
                <w:szCs w:val="18"/>
                <w:lang w:val="en-IE"/>
              </w:rPr>
              <w:t>within</w:t>
            </w:r>
            <w:r w:rsidR="00C35D87" w:rsidRPr="00957338">
              <w:rPr>
                <w:rFonts w:asciiTheme="majorHAnsi" w:hAnsiTheme="majorHAnsi" w:cs="Arial"/>
                <w:i/>
                <w:color w:val="4F81BD" w:themeColor="accent1"/>
                <w:sz w:val="18"/>
                <w:szCs w:val="18"/>
                <w:lang w:val="en-IE"/>
              </w:rPr>
              <w:t xml:space="preserve"> </w:t>
            </w:r>
            <w:r w:rsidRPr="00957338">
              <w:rPr>
                <w:rFonts w:asciiTheme="majorHAnsi" w:hAnsiTheme="majorHAnsi" w:cs="Arial"/>
                <w:i/>
                <w:color w:val="4F81BD" w:themeColor="accent1"/>
                <w:sz w:val="18"/>
                <w:szCs w:val="18"/>
                <w:lang w:val="en-IE"/>
              </w:rPr>
              <w:t>your procedures</w:t>
            </w:r>
            <w:r>
              <w:rPr>
                <w:rFonts w:asciiTheme="majorHAnsi" w:hAnsiTheme="majorHAnsi" w:cs="Arial"/>
                <w:i/>
                <w:color w:val="4F81BD" w:themeColor="accent1"/>
                <w:sz w:val="18"/>
                <w:szCs w:val="18"/>
                <w:lang w:val="en-IE"/>
              </w:rPr>
              <w:t>?</w:t>
            </w:r>
          </w:p>
        </w:tc>
        <w:tc>
          <w:tcPr>
            <w:tcW w:w="3260" w:type="dxa"/>
          </w:tcPr>
          <w:p w14:paraId="437DC3BF" w14:textId="77777777" w:rsidR="00CA1D9F" w:rsidRPr="00D52487" w:rsidRDefault="00CA1D9F" w:rsidP="00D52487">
            <w:pPr>
              <w:spacing w:before="120" w:after="120"/>
              <w:rPr>
                <w:rFonts w:asciiTheme="majorHAnsi" w:hAnsiTheme="majorHAnsi" w:cs="Arial"/>
                <w:sz w:val="20"/>
                <w:szCs w:val="20"/>
                <w:lang w:val="en-IE"/>
              </w:rPr>
            </w:pPr>
          </w:p>
        </w:tc>
        <w:tc>
          <w:tcPr>
            <w:tcW w:w="2268" w:type="dxa"/>
          </w:tcPr>
          <w:p w14:paraId="4ACB4AD5" w14:textId="77777777" w:rsidR="00CA1D9F" w:rsidRPr="00D52487" w:rsidRDefault="00CA1D9F" w:rsidP="00D52487">
            <w:pPr>
              <w:spacing w:before="120" w:after="120"/>
              <w:rPr>
                <w:rFonts w:asciiTheme="majorHAnsi" w:hAnsiTheme="majorHAnsi" w:cs="Arial"/>
                <w:sz w:val="20"/>
                <w:szCs w:val="20"/>
                <w:lang w:val="en-IE"/>
              </w:rPr>
            </w:pPr>
          </w:p>
        </w:tc>
        <w:tc>
          <w:tcPr>
            <w:tcW w:w="1134" w:type="dxa"/>
          </w:tcPr>
          <w:p w14:paraId="74029C0D" w14:textId="77777777" w:rsidR="00CA1D9F" w:rsidRPr="00D52487" w:rsidRDefault="00CA1D9F" w:rsidP="00D52487">
            <w:pPr>
              <w:spacing w:before="120" w:after="120"/>
              <w:rPr>
                <w:rFonts w:asciiTheme="majorHAnsi" w:hAnsiTheme="majorHAnsi" w:cs="Arial"/>
                <w:sz w:val="20"/>
                <w:szCs w:val="20"/>
                <w:lang w:val="en-IE"/>
              </w:rPr>
            </w:pPr>
          </w:p>
        </w:tc>
        <w:tc>
          <w:tcPr>
            <w:tcW w:w="1048" w:type="dxa"/>
          </w:tcPr>
          <w:p w14:paraId="2329944A" w14:textId="77777777" w:rsidR="00CA1D9F" w:rsidRPr="00D52487" w:rsidRDefault="00CA1D9F" w:rsidP="00D52487">
            <w:pPr>
              <w:spacing w:before="120" w:after="120"/>
              <w:rPr>
                <w:rFonts w:asciiTheme="majorHAnsi" w:hAnsiTheme="majorHAnsi" w:cs="Arial"/>
                <w:sz w:val="20"/>
                <w:szCs w:val="20"/>
                <w:lang w:val="en-IE"/>
              </w:rPr>
            </w:pPr>
          </w:p>
        </w:tc>
      </w:tr>
      <w:tr w:rsidR="007934A9" w:rsidRPr="00904A3D" w14:paraId="584B0ECA" w14:textId="77777777" w:rsidTr="5BC42BDC">
        <w:tc>
          <w:tcPr>
            <w:tcW w:w="5387" w:type="dxa"/>
          </w:tcPr>
          <w:p w14:paraId="349E715A" w14:textId="3FF35A4F" w:rsidR="007934A9" w:rsidRDefault="007934A9" w:rsidP="5BC42BDC">
            <w:pPr>
              <w:pStyle w:val="ListParagraph"/>
              <w:numPr>
                <w:ilvl w:val="0"/>
                <w:numId w:val="37"/>
              </w:numPr>
              <w:spacing w:before="120" w:after="120"/>
              <w:ind w:left="0" w:firstLine="0"/>
              <w:rPr>
                <w:rFonts w:asciiTheme="majorHAnsi" w:hAnsiTheme="majorHAnsi" w:cs="Arial"/>
                <w:i/>
                <w:iCs/>
                <w:color w:val="4F81BD" w:themeColor="accent1"/>
                <w:sz w:val="18"/>
                <w:szCs w:val="18"/>
              </w:rPr>
            </w:pPr>
            <w:r w:rsidRPr="5BC42BDC">
              <w:rPr>
                <w:rFonts w:asciiTheme="majorHAnsi" w:hAnsiTheme="majorHAnsi" w:cs="Arial"/>
                <w:i/>
                <w:iCs/>
                <w:color w:val="4F81BD" w:themeColor="accent1"/>
                <w:sz w:val="18"/>
                <w:szCs w:val="18"/>
              </w:rPr>
              <w:t xml:space="preserve">Are </w:t>
            </w:r>
            <w:r w:rsidR="00C35D87" w:rsidRPr="5BC42BDC">
              <w:rPr>
                <w:rFonts w:asciiTheme="majorHAnsi" w:hAnsiTheme="majorHAnsi" w:cs="Arial"/>
                <w:i/>
                <w:iCs/>
                <w:color w:val="4F81BD" w:themeColor="accent1"/>
                <w:sz w:val="18"/>
                <w:szCs w:val="18"/>
              </w:rPr>
              <w:t xml:space="preserve">data </w:t>
            </w:r>
            <w:r w:rsidR="00957338" w:rsidRPr="5BC42BDC">
              <w:rPr>
                <w:rFonts w:asciiTheme="majorHAnsi" w:hAnsiTheme="majorHAnsi" w:cs="Arial"/>
                <w:i/>
                <w:iCs/>
                <w:color w:val="4F81BD" w:themeColor="accent1"/>
                <w:sz w:val="18"/>
                <w:szCs w:val="18"/>
              </w:rPr>
              <w:t xml:space="preserve">on </w:t>
            </w:r>
            <w:r w:rsidRPr="5BC42BDC">
              <w:rPr>
                <w:rFonts w:asciiTheme="majorHAnsi" w:hAnsiTheme="majorHAnsi" w:cs="Arial"/>
                <w:i/>
                <w:iCs/>
                <w:color w:val="4F81BD" w:themeColor="accent1"/>
                <w:sz w:val="18"/>
                <w:szCs w:val="18"/>
              </w:rPr>
              <w:t xml:space="preserve">learner enrolment, retention, completion and progression monitored and reported </w:t>
            </w:r>
            <w:r w:rsidR="00C35D87" w:rsidRPr="5BC42BDC">
              <w:rPr>
                <w:rFonts w:asciiTheme="majorHAnsi" w:hAnsiTheme="majorHAnsi" w:cs="Arial"/>
                <w:i/>
                <w:iCs/>
                <w:color w:val="4F81BD" w:themeColor="accent1"/>
                <w:sz w:val="18"/>
                <w:szCs w:val="18"/>
              </w:rPr>
              <w:t>to relevant governance structures</w:t>
            </w:r>
            <w:r w:rsidRPr="5BC42BDC">
              <w:rPr>
                <w:rFonts w:asciiTheme="majorHAnsi" w:hAnsiTheme="majorHAnsi" w:cs="Arial"/>
                <w:i/>
                <w:iCs/>
                <w:color w:val="4F81BD" w:themeColor="accent1"/>
                <w:sz w:val="18"/>
                <w:szCs w:val="18"/>
              </w:rPr>
              <w:t>?</w:t>
            </w:r>
            <w:r w:rsidR="00B27A11" w:rsidRPr="5BC42BDC">
              <w:rPr>
                <w:rFonts w:asciiTheme="majorHAnsi" w:hAnsiTheme="majorHAnsi" w:cs="Arial"/>
                <w:i/>
                <w:iCs/>
                <w:color w:val="4F81BD" w:themeColor="accent1"/>
                <w:sz w:val="18"/>
                <w:szCs w:val="18"/>
              </w:rPr>
              <w:t xml:space="preserve">  </w:t>
            </w:r>
            <w:r w:rsidRPr="5BC42BDC">
              <w:rPr>
                <w:rFonts w:asciiTheme="majorHAnsi" w:hAnsiTheme="majorHAnsi" w:cs="Arial"/>
                <w:i/>
                <w:iCs/>
                <w:color w:val="4F81BD" w:themeColor="accent1"/>
                <w:sz w:val="18"/>
                <w:szCs w:val="18"/>
              </w:rPr>
              <w:t>How is this information captured and stored?</w:t>
            </w:r>
          </w:p>
        </w:tc>
        <w:tc>
          <w:tcPr>
            <w:tcW w:w="3260" w:type="dxa"/>
          </w:tcPr>
          <w:p w14:paraId="3D6F6B54" w14:textId="77777777" w:rsidR="007934A9" w:rsidRPr="00D52487" w:rsidRDefault="007934A9" w:rsidP="00D52487">
            <w:pPr>
              <w:spacing w:before="120" w:after="120"/>
              <w:rPr>
                <w:rFonts w:asciiTheme="majorHAnsi" w:hAnsiTheme="majorHAnsi" w:cs="Arial"/>
                <w:sz w:val="20"/>
                <w:szCs w:val="20"/>
                <w:lang w:val="en-IE"/>
              </w:rPr>
            </w:pPr>
          </w:p>
        </w:tc>
        <w:tc>
          <w:tcPr>
            <w:tcW w:w="2268" w:type="dxa"/>
          </w:tcPr>
          <w:p w14:paraId="767542FD" w14:textId="77777777" w:rsidR="007934A9" w:rsidRPr="00D52487" w:rsidRDefault="007934A9" w:rsidP="00D52487">
            <w:pPr>
              <w:spacing w:before="120" w:after="120"/>
              <w:rPr>
                <w:rFonts w:asciiTheme="majorHAnsi" w:hAnsiTheme="majorHAnsi" w:cs="Arial"/>
                <w:sz w:val="20"/>
                <w:szCs w:val="20"/>
                <w:lang w:val="en-IE"/>
              </w:rPr>
            </w:pPr>
          </w:p>
        </w:tc>
        <w:tc>
          <w:tcPr>
            <w:tcW w:w="1134" w:type="dxa"/>
          </w:tcPr>
          <w:p w14:paraId="0B97DD13" w14:textId="77777777" w:rsidR="007934A9" w:rsidRPr="00D52487" w:rsidRDefault="007934A9" w:rsidP="00D52487">
            <w:pPr>
              <w:spacing w:before="120" w:after="120"/>
              <w:rPr>
                <w:rFonts w:asciiTheme="majorHAnsi" w:hAnsiTheme="majorHAnsi" w:cs="Arial"/>
                <w:sz w:val="20"/>
                <w:szCs w:val="20"/>
                <w:lang w:val="en-IE"/>
              </w:rPr>
            </w:pPr>
          </w:p>
        </w:tc>
        <w:tc>
          <w:tcPr>
            <w:tcW w:w="1048" w:type="dxa"/>
          </w:tcPr>
          <w:p w14:paraId="5C08CA70" w14:textId="77777777" w:rsidR="007934A9" w:rsidRPr="00D52487" w:rsidRDefault="007934A9" w:rsidP="00D52487">
            <w:pPr>
              <w:spacing w:before="120" w:after="120"/>
              <w:rPr>
                <w:rFonts w:asciiTheme="majorHAnsi" w:hAnsiTheme="majorHAnsi" w:cs="Arial"/>
                <w:sz w:val="20"/>
                <w:szCs w:val="20"/>
                <w:lang w:val="en-IE"/>
              </w:rPr>
            </w:pPr>
          </w:p>
        </w:tc>
      </w:tr>
      <w:tr w:rsidR="00CA1D9F" w:rsidRPr="00904A3D" w14:paraId="0B11FEAB" w14:textId="77777777" w:rsidTr="5BC42BDC">
        <w:tc>
          <w:tcPr>
            <w:tcW w:w="5387" w:type="dxa"/>
          </w:tcPr>
          <w:p w14:paraId="52834EFF" w14:textId="75DC6888" w:rsidR="00CA1D9F" w:rsidRDefault="007934A9" w:rsidP="00B27A11">
            <w:pPr>
              <w:pStyle w:val="ListParagraph"/>
              <w:numPr>
                <w:ilvl w:val="0"/>
                <w:numId w:val="37"/>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the resources required for programmes – human, financial, physical, ICT etc </w:t>
            </w:r>
            <w:r w:rsidR="00957338">
              <w:rPr>
                <w:rFonts w:asciiTheme="majorHAnsi" w:hAnsiTheme="majorHAnsi" w:cs="Arial"/>
                <w:i/>
                <w:color w:val="4F81BD" w:themeColor="accent1"/>
                <w:sz w:val="18"/>
                <w:szCs w:val="18"/>
                <w:lang w:val="en-IE"/>
              </w:rPr>
              <w:t xml:space="preserve">- </w:t>
            </w:r>
            <w:r>
              <w:rPr>
                <w:rFonts w:asciiTheme="majorHAnsi" w:hAnsiTheme="majorHAnsi" w:cs="Arial"/>
                <w:i/>
                <w:color w:val="4F81BD" w:themeColor="accent1"/>
                <w:sz w:val="18"/>
                <w:szCs w:val="18"/>
                <w:lang w:val="en-IE"/>
              </w:rPr>
              <w:t xml:space="preserve">regularly monitored and reported </w:t>
            </w:r>
            <w:r w:rsidR="00C35D87">
              <w:rPr>
                <w:rFonts w:asciiTheme="majorHAnsi" w:hAnsiTheme="majorHAnsi" w:cs="Arial"/>
                <w:i/>
                <w:color w:val="4F81BD" w:themeColor="accent1"/>
                <w:sz w:val="18"/>
                <w:szCs w:val="18"/>
                <w:lang w:val="en-IE"/>
              </w:rPr>
              <w:t>to relevant governance structures</w:t>
            </w:r>
            <w:r>
              <w:rPr>
                <w:rFonts w:asciiTheme="majorHAnsi" w:hAnsiTheme="majorHAnsi" w:cs="Arial"/>
                <w:i/>
                <w:color w:val="4F81BD" w:themeColor="accent1"/>
                <w:sz w:val="18"/>
                <w:szCs w:val="18"/>
                <w:lang w:val="en-IE"/>
              </w:rPr>
              <w:t>?</w:t>
            </w:r>
          </w:p>
        </w:tc>
        <w:tc>
          <w:tcPr>
            <w:tcW w:w="3260" w:type="dxa"/>
          </w:tcPr>
          <w:p w14:paraId="127A70E5" w14:textId="77777777" w:rsidR="00CA1D9F" w:rsidRPr="00D52487" w:rsidRDefault="00CA1D9F" w:rsidP="00D52487">
            <w:pPr>
              <w:spacing w:before="120" w:after="120"/>
              <w:rPr>
                <w:rFonts w:asciiTheme="majorHAnsi" w:hAnsiTheme="majorHAnsi" w:cs="Arial"/>
                <w:sz w:val="20"/>
                <w:szCs w:val="20"/>
                <w:lang w:val="en-IE"/>
              </w:rPr>
            </w:pPr>
          </w:p>
        </w:tc>
        <w:tc>
          <w:tcPr>
            <w:tcW w:w="2268" w:type="dxa"/>
          </w:tcPr>
          <w:p w14:paraId="7E49B603" w14:textId="77777777" w:rsidR="00CA1D9F" w:rsidRPr="00D52487" w:rsidRDefault="00CA1D9F" w:rsidP="00D52487">
            <w:pPr>
              <w:spacing w:before="120" w:after="120"/>
              <w:rPr>
                <w:rFonts w:asciiTheme="majorHAnsi" w:hAnsiTheme="majorHAnsi" w:cs="Arial"/>
                <w:sz w:val="20"/>
                <w:szCs w:val="20"/>
                <w:lang w:val="en-IE"/>
              </w:rPr>
            </w:pPr>
          </w:p>
        </w:tc>
        <w:tc>
          <w:tcPr>
            <w:tcW w:w="1134" w:type="dxa"/>
          </w:tcPr>
          <w:p w14:paraId="6CD89376" w14:textId="77777777" w:rsidR="00CA1D9F" w:rsidRPr="00D52487" w:rsidRDefault="00CA1D9F" w:rsidP="00D52487">
            <w:pPr>
              <w:spacing w:before="120" w:after="120"/>
              <w:rPr>
                <w:rFonts w:asciiTheme="majorHAnsi" w:hAnsiTheme="majorHAnsi" w:cs="Arial"/>
                <w:sz w:val="20"/>
                <w:szCs w:val="20"/>
                <w:lang w:val="en-IE"/>
              </w:rPr>
            </w:pPr>
          </w:p>
        </w:tc>
        <w:tc>
          <w:tcPr>
            <w:tcW w:w="1048" w:type="dxa"/>
          </w:tcPr>
          <w:p w14:paraId="4B9E182B" w14:textId="77777777" w:rsidR="00CA1D9F" w:rsidRPr="00D52487" w:rsidRDefault="00CA1D9F" w:rsidP="00D52487">
            <w:pPr>
              <w:spacing w:before="120" w:after="120"/>
              <w:rPr>
                <w:rFonts w:asciiTheme="majorHAnsi" w:hAnsiTheme="majorHAnsi" w:cs="Arial"/>
                <w:sz w:val="20"/>
                <w:szCs w:val="20"/>
                <w:lang w:val="en-IE"/>
              </w:rPr>
            </w:pPr>
          </w:p>
        </w:tc>
      </w:tr>
      <w:tr w:rsidR="00CA1D9F" w:rsidRPr="00904A3D" w14:paraId="72833508" w14:textId="77777777" w:rsidTr="5BC42BDC">
        <w:tc>
          <w:tcPr>
            <w:tcW w:w="5387" w:type="dxa"/>
          </w:tcPr>
          <w:p w14:paraId="4C639FD1" w14:textId="7D1A0FAE" w:rsidR="00CA1D9F" w:rsidRDefault="007934A9" w:rsidP="00B27A11">
            <w:pPr>
              <w:pStyle w:val="ListParagraph"/>
              <w:numPr>
                <w:ilvl w:val="0"/>
                <w:numId w:val="37"/>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What qualitative and quantitative indicators </w:t>
            </w:r>
            <w:r w:rsidR="00C35D87">
              <w:rPr>
                <w:rFonts w:asciiTheme="majorHAnsi" w:hAnsiTheme="majorHAnsi" w:cs="Arial"/>
                <w:i/>
                <w:color w:val="4F81BD" w:themeColor="accent1"/>
                <w:sz w:val="18"/>
                <w:szCs w:val="18"/>
                <w:lang w:val="en-IE"/>
              </w:rPr>
              <w:t xml:space="preserve">for </w:t>
            </w:r>
            <w:r>
              <w:rPr>
                <w:rFonts w:asciiTheme="majorHAnsi" w:hAnsiTheme="majorHAnsi" w:cs="Arial"/>
                <w:i/>
                <w:color w:val="4F81BD" w:themeColor="accent1"/>
                <w:sz w:val="18"/>
                <w:szCs w:val="18"/>
                <w:lang w:val="en-IE"/>
              </w:rPr>
              <w:t xml:space="preserve">quality </w:t>
            </w:r>
            <w:r w:rsidR="00C35D87">
              <w:rPr>
                <w:rFonts w:asciiTheme="majorHAnsi" w:hAnsiTheme="majorHAnsi" w:cs="Arial"/>
                <w:i/>
                <w:color w:val="4F81BD" w:themeColor="accent1"/>
                <w:sz w:val="18"/>
                <w:szCs w:val="18"/>
                <w:lang w:val="en-IE"/>
              </w:rPr>
              <w:t xml:space="preserve">do you use </w:t>
            </w:r>
            <w:r>
              <w:rPr>
                <w:rFonts w:asciiTheme="majorHAnsi" w:hAnsiTheme="majorHAnsi" w:cs="Arial"/>
                <w:i/>
                <w:color w:val="4F81BD" w:themeColor="accent1"/>
                <w:sz w:val="18"/>
                <w:szCs w:val="18"/>
                <w:lang w:val="en-IE"/>
              </w:rPr>
              <w:t>for your programmes</w:t>
            </w:r>
            <w:r w:rsidR="00957338">
              <w:rPr>
                <w:rFonts w:asciiTheme="majorHAnsi" w:hAnsiTheme="majorHAnsi" w:cs="Arial"/>
                <w:i/>
                <w:color w:val="4F81BD" w:themeColor="accent1"/>
                <w:sz w:val="18"/>
                <w:szCs w:val="18"/>
                <w:lang w:val="en-IE"/>
              </w:rPr>
              <w:t xml:space="preserve"> </w:t>
            </w:r>
            <w:r w:rsidR="00957338">
              <w:rPr>
                <w:rFonts w:cstheme="minorHAnsi"/>
                <w:i/>
                <w:color w:val="4F81BD" w:themeColor="accent1"/>
                <w:sz w:val="18"/>
                <w:szCs w:val="18"/>
              </w:rPr>
              <w:t xml:space="preserve">i.e. </w:t>
            </w:r>
            <w:r w:rsidR="00C35D87">
              <w:rPr>
                <w:rFonts w:cstheme="minorHAnsi"/>
                <w:i/>
                <w:color w:val="4F81BD" w:themeColor="accent1"/>
                <w:sz w:val="18"/>
                <w:szCs w:val="18"/>
              </w:rPr>
              <w:t xml:space="preserve">when </w:t>
            </w:r>
            <w:r w:rsidR="00957338">
              <w:rPr>
                <w:rFonts w:cstheme="minorHAnsi"/>
                <w:i/>
                <w:color w:val="4F81BD" w:themeColor="accent1"/>
                <w:sz w:val="18"/>
                <w:szCs w:val="18"/>
              </w:rPr>
              <w:t xml:space="preserve">reviewing </w:t>
            </w:r>
            <w:r w:rsidR="00C35D87">
              <w:rPr>
                <w:rFonts w:cstheme="minorHAnsi"/>
                <w:i/>
                <w:color w:val="4F81BD" w:themeColor="accent1"/>
                <w:sz w:val="18"/>
                <w:szCs w:val="18"/>
              </w:rPr>
              <w:t xml:space="preserve">a </w:t>
            </w:r>
            <w:r w:rsidR="00957338">
              <w:rPr>
                <w:rFonts w:cstheme="minorHAnsi"/>
                <w:i/>
                <w:color w:val="4F81BD" w:themeColor="accent1"/>
                <w:sz w:val="18"/>
                <w:szCs w:val="18"/>
              </w:rPr>
              <w:t>programme, what measures do you use to evaluate its success or otherwise</w:t>
            </w:r>
            <w:r>
              <w:rPr>
                <w:rFonts w:asciiTheme="majorHAnsi" w:hAnsiTheme="majorHAnsi" w:cs="Arial"/>
                <w:i/>
                <w:color w:val="4F81BD" w:themeColor="accent1"/>
                <w:sz w:val="18"/>
                <w:szCs w:val="18"/>
                <w:lang w:val="en-IE"/>
              </w:rPr>
              <w:t xml:space="preserve">? </w:t>
            </w:r>
          </w:p>
        </w:tc>
        <w:tc>
          <w:tcPr>
            <w:tcW w:w="3260" w:type="dxa"/>
          </w:tcPr>
          <w:p w14:paraId="24F6E986" w14:textId="77777777" w:rsidR="00CA1D9F" w:rsidRPr="00D52487" w:rsidRDefault="00CA1D9F" w:rsidP="00D52487">
            <w:pPr>
              <w:spacing w:before="120" w:after="120"/>
              <w:rPr>
                <w:rFonts w:asciiTheme="majorHAnsi" w:hAnsiTheme="majorHAnsi" w:cs="Arial"/>
                <w:sz w:val="20"/>
                <w:szCs w:val="20"/>
                <w:lang w:val="en-IE"/>
              </w:rPr>
            </w:pPr>
          </w:p>
        </w:tc>
        <w:tc>
          <w:tcPr>
            <w:tcW w:w="2268" w:type="dxa"/>
          </w:tcPr>
          <w:p w14:paraId="2F696FEE" w14:textId="77777777" w:rsidR="00CA1D9F" w:rsidRPr="00D52487" w:rsidRDefault="00CA1D9F" w:rsidP="00D52487">
            <w:pPr>
              <w:spacing w:before="120" w:after="120"/>
              <w:rPr>
                <w:rFonts w:asciiTheme="majorHAnsi" w:hAnsiTheme="majorHAnsi" w:cs="Arial"/>
                <w:sz w:val="20"/>
                <w:szCs w:val="20"/>
                <w:lang w:val="en-IE"/>
              </w:rPr>
            </w:pPr>
          </w:p>
        </w:tc>
        <w:tc>
          <w:tcPr>
            <w:tcW w:w="1134" w:type="dxa"/>
          </w:tcPr>
          <w:p w14:paraId="7AF7C46A" w14:textId="77777777" w:rsidR="00CA1D9F" w:rsidRPr="00D52487" w:rsidRDefault="00CA1D9F" w:rsidP="00D52487">
            <w:pPr>
              <w:spacing w:before="120" w:after="120"/>
              <w:rPr>
                <w:rFonts w:asciiTheme="majorHAnsi" w:hAnsiTheme="majorHAnsi" w:cs="Arial"/>
                <w:sz w:val="20"/>
                <w:szCs w:val="20"/>
                <w:lang w:val="en-IE"/>
              </w:rPr>
            </w:pPr>
          </w:p>
        </w:tc>
        <w:tc>
          <w:tcPr>
            <w:tcW w:w="1048" w:type="dxa"/>
          </w:tcPr>
          <w:p w14:paraId="0E37173D" w14:textId="77777777" w:rsidR="00CA1D9F" w:rsidRPr="00D52487" w:rsidRDefault="00CA1D9F" w:rsidP="00D52487">
            <w:pPr>
              <w:spacing w:before="120" w:after="120"/>
              <w:rPr>
                <w:rFonts w:asciiTheme="majorHAnsi" w:hAnsiTheme="majorHAnsi" w:cs="Arial"/>
                <w:sz w:val="20"/>
                <w:szCs w:val="20"/>
                <w:lang w:val="en-IE"/>
              </w:rPr>
            </w:pPr>
          </w:p>
        </w:tc>
      </w:tr>
      <w:tr w:rsidR="00CA1D9F" w:rsidRPr="00904A3D" w14:paraId="16501DD9" w14:textId="77777777" w:rsidTr="5BC42BDC">
        <w:tc>
          <w:tcPr>
            <w:tcW w:w="5387" w:type="dxa"/>
          </w:tcPr>
          <w:p w14:paraId="2E9664C0" w14:textId="13A9EE25" w:rsidR="00CA1D9F" w:rsidRDefault="007934A9" w:rsidP="00B27A11">
            <w:pPr>
              <w:pStyle w:val="ListParagraph"/>
              <w:numPr>
                <w:ilvl w:val="0"/>
                <w:numId w:val="37"/>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lastRenderedPageBreak/>
              <w:t>Do you benchmark programme indicators against comparable providers</w:t>
            </w:r>
            <w:r w:rsidR="002D088D">
              <w:rPr>
                <w:rFonts w:asciiTheme="majorHAnsi" w:hAnsiTheme="majorHAnsi" w:cs="Arial"/>
                <w:i/>
                <w:color w:val="4F81BD" w:themeColor="accent1"/>
                <w:sz w:val="18"/>
                <w:szCs w:val="18"/>
                <w:lang w:val="en-IE"/>
              </w:rPr>
              <w:t>/awarding bodies</w:t>
            </w:r>
            <w:r>
              <w:rPr>
                <w:rFonts w:asciiTheme="majorHAnsi" w:hAnsiTheme="majorHAnsi" w:cs="Arial"/>
                <w:i/>
                <w:color w:val="4F81BD" w:themeColor="accent1"/>
                <w:sz w:val="18"/>
                <w:szCs w:val="18"/>
                <w:lang w:val="en-IE"/>
              </w:rPr>
              <w:t>?</w:t>
            </w:r>
          </w:p>
        </w:tc>
        <w:tc>
          <w:tcPr>
            <w:tcW w:w="3260" w:type="dxa"/>
          </w:tcPr>
          <w:p w14:paraId="5AA3E281" w14:textId="77777777" w:rsidR="00CA1D9F" w:rsidRPr="00D52487" w:rsidRDefault="00CA1D9F" w:rsidP="00D52487">
            <w:pPr>
              <w:spacing w:before="120" w:after="120"/>
              <w:rPr>
                <w:rFonts w:asciiTheme="majorHAnsi" w:hAnsiTheme="majorHAnsi" w:cs="Arial"/>
                <w:sz w:val="20"/>
                <w:szCs w:val="20"/>
                <w:lang w:val="en-IE"/>
              </w:rPr>
            </w:pPr>
          </w:p>
        </w:tc>
        <w:tc>
          <w:tcPr>
            <w:tcW w:w="2268" w:type="dxa"/>
          </w:tcPr>
          <w:p w14:paraId="5C355703" w14:textId="77777777" w:rsidR="00CA1D9F" w:rsidRPr="00D52487" w:rsidRDefault="00CA1D9F" w:rsidP="00D52487">
            <w:pPr>
              <w:spacing w:before="120" w:after="120"/>
              <w:rPr>
                <w:rFonts w:asciiTheme="majorHAnsi" w:hAnsiTheme="majorHAnsi" w:cs="Arial"/>
                <w:sz w:val="20"/>
                <w:szCs w:val="20"/>
                <w:lang w:val="en-IE"/>
              </w:rPr>
            </w:pPr>
          </w:p>
        </w:tc>
        <w:tc>
          <w:tcPr>
            <w:tcW w:w="1134" w:type="dxa"/>
          </w:tcPr>
          <w:p w14:paraId="0557FA5D" w14:textId="77777777" w:rsidR="00CA1D9F" w:rsidRPr="00D52487" w:rsidRDefault="00CA1D9F" w:rsidP="00D52487">
            <w:pPr>
              <w:spacing w:before="120" w:after="120"/>
              <w:rPr>
                <w:rFonts w:asciiTheme="majorHAnsi" w:hAnsiTheme="majorHAnsi" w:cs="Arial"/>
                <w:sz w:val="20"/>
                <w:szCs w:val="20"/>
                <w:lang w:val="en-IE"/>
              </w:rPr>
            </w:pPr>
          </w:p>
        </w:tc>
        <w:tc>
          <w:tcPr>
            <w:tcW w:w="1048" w:type="dxa"/>
          </w:tcPr>
          <w:p w14:paraId="1B2C8752" w14:textId="77777777" w:rsidR="00CA1D9F" w:rsidRPr="00D52487" w:rsidRDefault="00CA1D9F" w:rsidP="00D52487">
            <w:pPr>
              <w:spacing w:before="120" w:after="120"/>
              <w:rPr>
                <w:rFonts w:asciiTheme="majorHAnsi" w:hAnsiTheme="majorHAnsi" w:cs="Arial"/>
                <w:sz w:val="20"/>
                <w:szCs w:val="20"/>
                <w:lang w:val="en-IE"/>
              </w:rPr>
            </w:pPr>
          </w:p>
        </w:tc>
      </w:tr>
      <w:tr w:rsidR="00593B06" w:rsidRPr="00904A3D" w14:paraId="53075A5D" w14:textId="77777777" w:rsidTr="5BC42BDC">
        <w:tc>
          <w:tcPr>
            <w:tcW w:w="5387" w:type="dxa"/>
          </w:tcPr>
          <w:p w14:paraId="1A95C522" w14:textId="77777777" w:rsidR="00593B06" w:rsidRDefault="00593B06" w:rsidP="00B27A11">
            <w:pPr>
              <w:pStyle w:val="ListParagraph"/>
              <w:numPr>
                <w:ilvl w:val="0"/>
                <w:numId w:val="37"/>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 process for amending programmes based on monitoring / review clear and documented?</w:t>
            </w:r>
          </w:p>
        </w:tc>
        <w:tc>
          <w:tcPr>
            <w:tcW w:w="3260" w:type="dxa"/>
          </w:tcPr>
          <w:p w14:paraId="7EB85EC6" w14:textId="77777777" w:rsidR="00593B06" w:rsidRPr="00D52487" w:rsidRDefault="00593B06" w:rsidP="00D52487">
            <w:pPr>
              <w:spacing w:before="120" w:after="120"/>
              <w:rPr>
                <w:rFonts w:asciiTheme="majorHAnsi" w:hAnsiTheme="majorHAnsi" w:cs="Arial"/>
                <w:sz w:val="20"/>
                <w:szCs w:val="20"/>
                <w:lang w:val="en-IE"/>
              </w:rPr>
            </w:pPr>
          </w:p>
        </w:tc>
        <w:tc>
          <w:tcPr>
            <w:tcW w:w="2268" w:type="dxa"/>
          </w:tcPr>
          <w:p w14:paraId="0218BF54" w14:textId="77777777" w:rsidR="00593B06" w:rsidRPr="00D52487" w:rsidRDefault="00593B06" w:rsidP="00D52487">
            <w:pPr>
              <w:spacing w:before="120" w:after="120"/>
              <w:rPr>
                <w:rFonts w:asciiTheme="majorHAnsi" w:hAnsiTheme="majorHAnsi" w:cs="Arial"/>
                <w:sz w:val="20"/>
                <w:szCs w:val="20"/>
                <w:lang w:val="en-IE"/>
              </w:rPr>
            </w:pPr>
          </w:p>
        </w:tc>
        <w:tc>
          <w:tcPr>
            <w:tcW w:w="1134" w:type="dxa"/>
          </w:tcPr>
          <w:p w14:paraId="0A70B47D" w14:textId="77777777" w:rsidR="00593B06" w:rsidRPr="00D52487" w:rsidRDefault="00593B06" w:rsidP="00D52487">
            <w:pPr>
              <w:spacing w:before="120" w:after="120"/>
              <w:rPr>
                <w:rFonts w:asciiTheme="majorHAnsi" w:hAnsiTheme="majorHAnsi" w:cs="Arial"/>
                <w:sz w:val="20"/>
                <w:szCs w:val="20"/>
                <w:lang w:val="en-IE"/>
              </w:rPr>
            </w:pPr>
          </w:p>
        </w:tc>
        <w:tc>
          <w:tcPr>
            <w:tcW w:w="1048" w:type="dxa"/>
          </w:tcPr>
          <w:p w14:paraId="20C8D104" w14:textId="77777777" w:rsidR="00593B06" w:rsidRPr="00D52487" w:rsidRDefault="00593B06" w:rsidP="00D52487">
            <w:pPr>
              <w:spacing w:before="120" w:after="120"/>
              <w:rPr>
                <w:rFonts w:asciiTheme="majorHAnsi" w:hAnsiTheme="majorHAnsi" w:cs="Arial"/>
                <w:sz w:val="20"/>
                <w:szCs w:val="20"/>
                <w:lang w:val="en-IE"/>
              </w:rPr>
            </w:pPr>
          </w:p>
        </w:tc>
      </w:tr>
      <w:tr w:rsidR="00CA1D9F" w:rsidRPr="00904A3D" w14:paraId="6BB1D806" w14:textId="77777777" w:rsidTr="5BC42BDC">
        <w:tc>
          <w:tcPr>
            <w:tcW w:w="5387" w:type="dxa"/>
          </w:tcPr>
          <w:p w14:paraId="5C227D29" w14:textId="77777777" w:rsidR="00CA1D9F" w:rsidRDefault="007934A9" w:rsidP="00B27A11">
            <w:pPr>
              <w:pStyle w:val="ListParagraph"/>
              <w:numPr>
                <w:ilvl w:val="0"/>
                <w:numId w:val="37"/>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information about programmes subject to internal approval prior to publication?</w:t>
            </w:r>
          </w:p>
        </w:tc>
        <w:tc>
          <w:tcPr>
            <w:tcW w:w="3260" w:type="dxa"/>
          </w:tcPr>
          <w:p w14:paraId="3228681C" w14:textId="77777777" w:rsidR="00CA1D9F" w:rsidRPr="00D52487" w:rsidRDefault="00CA1D9F" w:rsidP="00D52487">
            <w:pPr>
              <w:spacing w:before="120" w:after="120"/>
              <w:rPr>
                <w:rFonts w:asciiTheme="majorHAnsi" w:hAnsiTheme="majorHAnsi" w:cs="Arial"/>
                <w:sz w:val="20"/>
                <w:szCs w:val="20"/>
                <w:lang w:val="en-IE"/>
              </w:rPr>
            </w:pPr>
          </w:p>
        </w:tc>
        <w:tc>
          <w:tcPr>
            <w:tcW w:w="2268" w:type="dxa"/>
          </w:tcPr>
          <w:p w14:paraId="532EC852" w14:textId="77777777" w:rsidR="00CA1D9F" w:rsidRPr="00D52487" w:rsidRDefault="00CA1D9F" w:rsidP="00D52487">
            <w:pPr>
              <w:spacing w:before="120" w:after="120"/>
              <w:rPr>
                <w:rFonts w:asciiTheme="majorHAnsi" w:hAnsiTheme="majorHAnsi" w:cs="Arial"/>
                <w:sz w:val="20"/>
                <w:szCs w:val="20"/>
                <w:lang w:val="en-IE"/>
              </w:rPr>
            </w:pPr>
          </w:p>
        </w:tc>
        <w:tc>
          <w:tcPr>
            <w:tcW w:w="1134" w:type="dxa"/>
          </w:tcPr>
          <w:p w14:paraId="44C7DCF0" w14:textId="77777777" w:rsidR="00CA1D9F" w:rsidRPr="00D52487" w:rsidRDefault="00CA1D9F" w:rsidP="00D52487">
            <w:pPr>
              <w:spacing w:before="120" w:after="120"/>
              <w:rPr>
                <w:rFonts w:asciiTheme="majorHAnsi" w:hAnsiTheme="majorHAnsi" w:cs="Arial"/>
                <w:sz w:val="20"/>
                <w:szCs w:val="20"/>
                <w:lang w:val="en-IE"/>
              </w:rPr>
            </w:pPr>
          </w:p>
        </w:tc>
        <w:tc>
          <w:tcPr>
            <w:tcW w:w="1048" w:type="dxa"/>
          </w:tcPr>
          <w:p w14:paraId="4273B349" w14:textId="77777777" w:rsidR="00CA1D9F" w:rsidRPr="00D52487" w:rsidRDefault="00CA1D9F" w:rsidP="00D52487">
            <w:pPr>
              <w:spacing w:before="120" w:after="120"/>
              <w:rPr>
                <w:rFonts w:asciiTheme="majorHAnsi" w:hAnsiTheme="majorHAnsi" w:cs="Arial"/>
                <w:sz w:val="20"/>
                <w:szCs w:val="20"/>
                <w:lang w:val="en-IE"/>
              </w:rPr>
            </w:pPr>
          </w:p>
        </w:tc>
      </w:tr>
      <w:tr w:rsidR="007934A9" w:rsidRPr="00904A3D" w14:paraId="136157A5" w14:textId="77777777" w:rsidTr="5BC42BDC">
        <w:tc>
          <w:tcPr>
            <w:tcW w:w="5387" w:type="dxa"/>
          </w:tcPr>
          <w:p w14:paraId="20B95C96" w14:textId="6BD882D0" w:rsidR="007934A9" w:rsidRDefault="007934A9" w:rsidP="00957338">
            <w:pPr>
              <w:pStyle w:val="ListParagraph"/>
              <w:numPr>
                <w:ilvl w:val="0"/>
                <w:numId w:val="37"/>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w:t>
            </w:r>
            <w:r w:rsidR="00957338" w:rsidRPr="00957338">
              <w:rPr>
                <w:rFonts w:asciiTheme="majorHAnsi" w:hAnsiTheme="majorHAnsi" w:cs="Arial"/>
                <w:i/>
                <w:color w:val="4F81BD" w:themeColor="accent1"/>
                <w:sz w:val="18"/>
                <w:szCs w:val="18"/>
                <w:lang w:val="en-IE"/>
              </w:rPr>
              <w:t xml:space="preserve">recognition of prior non-certified learning (RPL) </w:t>
            </w:r>
            <w:r>
              <w:rPr>
                <w:rFonts w:asciiTheme="majorHAnsi" w:hAnsiTheme="majorHAnsi" w:cs="Arial"/>
                <w:i/>
                <w:color w:val="4F81BD" w:themeColor="accent1"/>
                <w:sz w:val="18"/>
                <w:szCs w:val="18"/>
                <w:lang w:val="en-IE"/>
              </w:rPr>
              <w:t>offered to learners?  If so,</w:t>
            </w:r>
            <w:r w:rsidR="003123B9">
              <w:rPr>
                <w:rFonts w:asciiTheme="majorHAnsi" w:hAnsiTheme="majorHAnsi" w:cs="Arial"/>
                <w:i/>
                <w:color w:val="4F81BD" w:themeColor="accent1"/>
                <w:sz w:val="18"/>
                <w:szCs w:val="18"/>
                <w:lang w:val="en-IE"/>
              </w:rPr>
              <w:t xml:space="preserve"> </w:t>
            </w:r>
            <w:r w:rsidR="00C35D87">
              <w:rPr>
                <w:rFonts w:asciiTheme="majorHAnsi" w:hAnsiTheme="majorHAnsi" w:cs="Arial"/>
                <w:i/>
                <w:color w:val="4F81BD" w:themeColor="accent1"/>
                <w:sz w:val="18"/>
                <w:szCs w:val="18"/>
                <w:lang w:val="en-IE"/>
              </w:rPr>
              <w:t>where</w:t>
            </w:r>
            <w:r>
              <w:rPr>
                <w:rFonts w:asciiTheme="majorHAnsi" w:hAnsiTheme="majorHAnsi" w:cs="Arial"/>
                <w:i/>
                <w:color w:val="4F81BD" w:themeColor="accent1"/>
                <w:sz w:val="18"/>
                <w:szCs w:val="18"/>
                <w:lang w:val="en-IE"/>
              </w:rPr>
              <w:t xml:space="preserve"> is this process documented and </w:t>
            </w:r>
            <w:r w:rsidR="00C35D87">
              <w:rPr>
                <w:rFonts w:asciiTheme="majorHAnsi" w:hAnsiTheme="majorHAnsi" w:cs="Arial"/>
                <w:i/>
                <w:color w:val="4F81BD" w:themeColor="accent1"/>
                <w:sz w:val="18"/>
                <w:szCs w:val="18"/>
                <w:lang w:val="en-IE"/>
              </w:rPr>
              <w:t xml:space="preserve">how is it </w:t>
            </w:r>
            <w:r>
              <w:rPr>
                <w:rFonts w:asciiTheme="majorHAnsi" w:hAnsiTheme="majorHAnsi" w:cs="Arial"/>
                <w:i/>
                <w:color w:val="4F81BD" w:themeColor="accent1"/>
                <w:sz w:val="18"/>
                <w:szCs w:val="18"/>
                <w:lang w:val="en-IE"/>
              </w:rPr>
              <w:t>monitored for consistency?</w:t>
            </w:r>
          </w:p>
        </w:tc>
        <w:tc>
          <w:tcPr>
            <w:tcW w:w="3260" w:type="dxa"/>
          </w:tcPr>
          <w:p w14:paraId="0221AA75" w14:textId="77777777" w:rsidR="007934A9" w:rsidRPr="00D52487" w:rsidRDefault="007934A9" w:rsidP="00D52487">
            <w:pPr>
              <w:spacing w:before="120" w:after="120"/>
              <w:rPr>
                <w:rFonts w:asciiTheme="majorHAnsi" w:hAnsiTheme="majorHAnsi" w:cs="Arial"/>
                <w:sz w:val="20"/>
                <w:szCs w:val="20"/>
                <w:lang w:val="en-IE"/>
              </w:rPr>
            </w:pPr>
          </w:p>
        </w:tc>
        <w:tc>
          <w:tcPr>
            <w:tcW w:w="2268" w:type="dxa"/>
          </w:tcPr>
          <w:p w14:paraId="6094F450" w14:textId="77777777" w:rsidR="007934A9" w:rsidRPr="00D52487" w:rsidRDefault="007934A9" w:rsidP="00D52487">
            <w:pPr>
              <w:spacing w:before="120" w:after="120"/>
              <w:rPr>
                <w:rFonts w:asciiTheme="majorHAnsi" w:hAnsiTheme="majorHAnsi" w:cs="Arial"/>
                <w:sz w:val="20"/>
                <w:szCs w:val="20"/>
                <w:lang w:val="en-IE"/>
              </w:rPr>
            </w:pPr>
          </w:p>
        </w:tc>
        <w:tc>
          <w:tcPr>
            <w:tcW w:w="1134" w:type="dxa"/>
          </w:tcPr>
          <w:p w14:paraId="4D6D888A" w14:textId="77777777" w:rsidR="007934A9" w:rsidRPr="00D52487" w:rsidRDefault="007934A9" w:rsidP="00D52487">
            <w:pPr>
              <w:spacing w:before="120" w:after="120"/>
              <w:rPr>
                <w:rFonts w:asciiTheme="majorHAnsi" w:hAnsiTheme="majorHAnsi" w:cs="Arial"/>
                <w:sz w:val="20"/>
                <w:szCs w:val="20"/>
                <w:lang w:val="en-IE"/>
              </w:rPr>
            </w:pPr>
          </w:p>
        </w:tc>
        <w:tc>
          <w:tcPr>
            <w:tcW w:w="1048" w:type="dxa"/>
          </w:tcPr>
          <w:p w14:paraId="7E1C010D" w14:textId="77777777" w:rsidR="007934A9" w:rsidRPr="00D52487" w:rsidRDefault="007934A9" w:rsidP="00D52487">
            <w:pPr>
              <w:spacing w:before="120" w:after="120"/>
              <w:rPr>
                <w:rFonts w:asciiTheme="majorHAnsi" w:hAnsiTheme="majorHAnsi" w:cs="Arial"/>
                <w:sz w:val="20"/>
                <w:szCs w:val="20"/>
                <w:lang w:val="en-IE"/>
              </w:rPr>
            </w:pPr>
          </w:p>
        </w:tc>
      </w:tr>
      <w:tr w:rsidR="00E60FB5" w:rsidRPr="00904A3D" w14:paraId="198B3C31" w14:textId="77777777" w:rsidTr="5BC42BDC">
        <w:tc>
          <w:tcPr>
            <w:tcW w:w="5387" w:type="dxa"/>
          </w:tcPr>
          <w:p w14:paraId="186C1B9A" w14:textId="77777777" w:rsidR="00E60FB5" w:rsidRDefault="00E60FB5" w:rsidP="00B27A11">
            <w:pPr>
              <w:pStyle w:val="ListParagraph"/>
              <w:numPr>
                <w:ilvl w:val="0"/>
                <w:numId w:val="37"/>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does your assessment strategy inform programme development?</w:t>
            </w:r>
          </w:p>
        </w:tc>
        <w:tc>
          <w:tcPr>
            <w:tcW w:w="3260" w:type="dxa"/>
          </w:tcPr>
          <w:p w14:paraId="066BA170" w14:textId="77777777" w:rsidR="00E60FB5" w:rsidRPr="00D52487" w:rsidRDefault="00E60FB5" w:rsidP="00D52487">
            <w:pPr>
              <w:spacing w:before="120" w:after="120"/>
              <w:rPr>
                <w:rFonts w:asciiTheme="majorHAnsi" w:hAnsiTheme="majorHAnsi" w:cs="Arial"/>
                <w:sz w:val="20"/>
                <w:szCs w:val="20"/>
                <w:lang w:val="en-IE"/>
              </w:rPr>
            </w:pPr>
          </w:p>
        </w:tc>
        <w:tc>
          <w:tcPr>
            <w:tcW w:w="2268" w:type="dxa"/>
          </w:tcPr>
          <w:p w14:paraId="6A1D0BE5" w14:textId="77777777" w:rsidR="00E60FB5" w:rsidRPr="00D52487" w:rsidRDefault="00E60FB5" w:rsidP="00D52487">
            <w:pPr>
              <w:spacing w:before="120" w:after="120"/>
              <w:rPr>
                <w:rFonts w:asciiTheme="majorHAnsi" w:hAnsiTheme="majorHAnsi" w:cs="Arial"/>
                <w:sz w:val="20"/>
                <w:szCs w:val="20"/>
                <w:lang w:val="en-IE"/>
              </w:rPr>
            </w:pPr>
          </w:p>
        </w:tc>
        <w:tc>
          <w:tcPr>
            <w:tcW w:w="1134" w:type="dxa"/>
          </w:tcPr>
          <w:p w14:paraId="775E3198" w14:textId="77777777" w:rsidR="00E60FB5" w:rsidRPr="00D52487" w:rsidRDefault="00E60FB5" w:rsidP="00D52487">
            <w:pPr>
              <w:spacing w:before="120" w:after="120"/>
              <w:rPr>
                <w:rFonts w:asciiTheme="majorHAnsi" w:hAnsiTheme="majorHAnsi" w:cs="Arial"/>
                <w:sz w:val="20"/>
                <w:szCs w:val="20"/>
                <w:lang w:val="en-IE"/>
              </w:rPr>
            </w:pPr>
          </w:p>
        </w:tc>
        <w:tc>
          <w:tcPr>
            <w:tcW w:w="1048" w:type="dxa"/>
          </w:tcPr>
          <w:p w14:paraId="73A19983" w14:textId="77777777" w:rsidR="00E60FB5" w:rsidRPr="00D52487" w:rsidRDefault="00E60FB5" w:rsidP="00D52487">
            <w:pPr>
              <w:spacing w:before="120" w:after="120"/>
              <w:rPr>
                <w:rFonts w:asciiTheme="majorHAnsi" w:hAnsiTheme="majorHAnsi" w:cs="Arial"/>
                <w:sz w:val="20"/>
                <w:szCs w:val="20"/>
                <w:lang w:val="en-IE"/>
              </w:rPr>
            </w:pPr>
          </w:p>
        </w:tc>
      </w:tr>
    </w:tbl>
    <w:p w14:paraId="0D90D22F" w14:textId="77777777" w:rsidR="001B07D5" w:rsidRPr="00D52985" w:rsidRDefault="001B07D5" w:rsidP="001B07D5">
      <w:pPr>
        <w:rPr>
          <w:rFonts w:asciiTheme="majorHAnsi" w:hAnsiTheme="majorHAnsi" w:cs="Arial"/>
          <w:b/>
          <w:szCs w:val="22"/>
          <w:lang w:val="en-IE"/>
        </w:rPr>
      </w:pPr>
      <w:r w:rsidRPr="00D52985">
        <w:rPr>
          <w:rFonts w:asciiTheme="majorHAnsi" w:hAnsiTheme="majorHAnsi" w:cs="Arial"/>
          <w:b/>
          <w:szCs w:val="22"/>
          <w:lang w:val="en-IE"/>
        </w:rPr>
        <w:br w:type="page"/>
      </w:r>
    </w:p>
    <w:p w14:paraId="07DC1943" w14:textId="77777777" w:rsidR="001B07D5" w:rsidRPr="00D52985" w:rsidRDefault="006C5078" w:rsidP="001B07D5">
      <w:pPr>
        <w:shd w:val="clear" w:color="auto" w:fill="DBE5F1" w:themeFill="accent1" w:themeFillTint="33"/>
        <w:tabs>
          <w:tab w:val="left" w:pos="1140"/>
        </w:tabs>
        <w:ind w:left="1134" w:right="-23" w:hanging="1134"/>
        <w:rPr>
          <w:rFonts w:asciiTheme="majorHAnsi" w:hAnsiTheme="majorHAnsi" w:cs="Arial"/>
          <w:b/>
          <w:szCs w:val="22"/>
          <w:lang w:val="en-IE"/>
        </w:rPr>
      </w:pPr>
      <w:r>
        <w:rPr>
          <w:rFonts w:asciiTheme="majorHAnsi" w:hAnsiTheme="majorHAnsi" w:cs="Arial"/>
          <w:b/>
          <w:lang w:val="en-IE"/>
        </w:rPr>
        <w:lastRenderedPageBreak/>
        <w:t>Core Guidelines 4</w:t>
      </w:r>
      <w:r>
        <w:rPr>
          <w:rFonts w:asciiTheme="majorHAnsi" w:hAnsiTheme="majorHAnsi" w:cs="Arial"/>
          <w:b/>
          <w:lang w:val="en-IE"/>
        </w:rPr>
        <w:tab/>
      </w:r>
      <w:r w:rsidR="001B07D5" w:rsidRPr="00D52985">
        <w:rPr>
          <w:rFonts w:asciiTheme="majorHAnsi" w:hAnsiTheme="majorHAnsi" w:cs="Arial"/>
          <w:b/>
          <w:szCs w:val="22"/>
          <w:lang w:val="en-IE"/>
        </w:rPr>
        <w:t>STAFF RECRUITMENT, MANAGEMENT AND DEVELOPMENT</w:t>
      </w:r>
    </w:p>
    <w:p w14:paraId="21C1DE0F" w14:textId="77777777" w:rsidR="001B07D5" w:rsidRPr="00D52985" w:rsidRDefault="001B07D5" w:rsidP="001B07D5">
      <w:pPr>
        <w:spacing w:before="1" w:line="180" w:lineRule="exact"/>
        <w:rPr>
          <w:rFonts w:asciiTheme="majorHAnsi" w:hAnsiTheme="majorHAnsi"/>
          <w:i/>
          <w:szCs w:val="22"/>
          <w:lang w:val="en-IE"/>
        </w:rPr>
      </w:pPr>
    </w:p>
    <w:tbl>
      <w:tblPr>
        <w:tblStyle w:val="TableGrid"/>
        <w:tblW w:w="0" w:type="auto"/>
        <w:tblInd w:w="-147" w:type="dxa"/>
        <w:tblLook w:val="04A0" w:firstRow="1" w:lastRow="0" w:firstColumn="1" w:lastColumn="0" w:noHBand="0" w:noVBand="1"/>
      </w:tblPr>
      <w:tblGrid>
        <w:gridCol w:w="5387"/>
        <w:gridCol w:w="3260"/>
        <w:gridCol w:w="2268"/>
        <w:gridCol w:w="1134"/>
        <w:gridCol w:w="1048"/>
      </w:tblGrid>
      <w:tr w:rsidR="002F761C" w:rsidRPr="00904A3D" w14:paraId="0054D99C" w14:textId="77777777" w:rsidTr="00B64C42">
        <w:trPr>
          <w:tblHeader/>
        </w:trPr>
        <w:tc>
          <w:tcPr>
            <w:tcW w:w="5387" w:type="dxa"/>
            <w:shd w:val="clear" w:color="auto" w:fill="EEECE1" w:themeFill="background2"/>
          </w:tcPr>
          <w:p w14:paraId="25709A33" w14:textId="77777777" w:rsidR="002F761C" w:rsidRPr="00904A3D" w:rsidRDefault="00616F28" w:rsidP="00B27A11">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260" w:type="dxa"/>
            <w:shd w:val="clear" w:color="auto" w:fill="EEECE1" w:themeFill="background2"/>
          </w:tcPr>
          <w:p w14:paraId="6BD86B92" w14:textId="77777777" w:rsidR="002F761C"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Process already in </w:t>
            </w:r>
            <w:proofErr w:type="gramStart"/>
            <w:r>
              <w:rPr>
                <w:rFonts w:asciiTheme="majorHAnsi" w:hAnsiTheme="majorHAnsi" w:cs="Arial"/>
                <w:b/>
                <w:i/>
                <w:sz w:val="18"/>
                <w:szCs w:val="18"/>
                <w:lang w:val="en-IE"/>
              </w:rPr>
              <w:t>place?</w:t>
            </w:r>
            <w:proofErr w:type="gramEnd"/>
            <w:r>
              <w:rPr>
                <w:rFonts w:asciiTheme="majorHAnsi" w:hAnsiTheme="majorHAnsi" w:cs="Arial"/>
                <w:b/>
                <w:i/>
                <w:sz w:val="18"/>
                <w:szCs w:val="18"/>
                <w:lang w:val="en-IE"/>
              </w:rPr>
              <w:t xml:space="preserve"> Summarise</w:t>
            </w:r>
          </w:p>
        </w:tc>
        <w:tc>
          <w:tcPr>
            <w:tcW w:w="2268" w:type="dxa"/>
            <w:shd w:val="clear" w:color="auto" w:fill="EEECE1" w:themeFill="background2"/>
          </w:tcPr>
          <w:p w14:paraId="68A3A018" w14:textId="77777777" w:rsidR="002F761C"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134" w:type="dxa"/>
            <w:shd w:val="clear" w:color="auto" w:fill="EEECE1" w:themeFill="background2"/>
          </w:tcPr>
          <w:p w14:paraId="6841B3D3" w14:textId="77777777" w:rsidR="002F761C" w:rsidRPr="00904A3D" w:rsidRDefault="002F761C"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048" w:type="dxa"/>
            <w:shd w:val="clear" w:color="auto" w:fill="EEECE1" w:themeFill="background2"/>
          </w:tcPr>
          <w:p w14:paraId="3B9C9033" w14:textId="77777777" w:rsidR="002F761C" w:rsidRPr="00904A3D" w:rsidRDefault="002F761C" w:rsidP="00634A09">
            <w:pPr>
              <w:spacing w:before="120" w:after="120"/>
              <w:ind w:left="36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2F761C" w:rsidRPr="00904A3D" w14:paraId="52024D86" w14:textId="77777777" w:rsidTr="00B64C42">
        <w:tc>
          <w:tcPr>
            <w:tcW w:w="5387" w:type="dxa"/>
          </w:tcPr>
          <w:p w14:paraId="522CEA6C" w14:textId="77777777" w:rsidR="002F761C" w:rsidRPr="00EF2AD5" w:rsidRDefault="002F761C" w:rsidP="00B27A11">
            <w:pPr>
              <w:pStyle w:val="ListParagraph"/>
              <w:numPr>
                <w:ilvl w:val="0"/>
                <w:numId w:val="39"/>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clear selection criteria</w:t>
            </w:r>
            <w:r w:rsidR="00925735">
              <w:rPr>
                <w:rFonts w:asciiTheme="majorHAnsi" w:hAnsiTheme="majorHAnsi" w:cs="Arial"/>
                <w:i/>
                <w:color w:val="4F81BD" w:themeColor="accent1"/>
                <w:sz w:val="18"/>
                <w:szCs w:val="18"/>
                <w:lang w:val="en-IE"/>
              </w:rPr>
              <w:t xml:space="preserve"> and development processes in</w:t>
            </w:r>
            <w:r>
              <w:rPr>
                <w:rFonts w:asciiTheme="majorHAnsi" w:hAnsiTheme="majorHAnsi" w:cs="Arial"/>
                <w:i/>
                <w:color w:val="4F81BD" w:themeColor="accent1"/>
                <w:sz w:val="18"/>
                <w:szCs w:val="18"/>
                <w:lang w:val="en-IE"/>
              </w:rPr>
              <w:t xml:space="preserve"> place to ensure that </w:t>
            </w:r>
            <w:r w:rsidR="00925735">
              <w:rPr>
                <w:rFonts w:asciiTheme="majorHAnsi" w:hAnsiTheme="majorHAnsi" w:cs="Arial"/>
                <w:i/>
                <w:color w:val="4F81BD" w:themeColor="accent1"/>
                <w:sz w:val="18"/>
                <w:szCs w:val="18"/>
                <w:lang w:val="en-IE"/>
              </w:rPr>
              <w:t>new and current staff will have the experience, qualifications and expertise appropriate to the scope of provision?</w:t>
            </w:r>
          </w:p>
        </w:tc>
        <w:tc>
          <w:tcPr>
            <w:tcW w:w="3260" w:type="dxa"/>
          </w:tcPr>
          <w:p w14:paraId="202A0648" w14:textId="77777777" w:rsidR="002F761C" w:rsidRPr="00B023BF" w:rsidRDefault="002F761C" w:rsidP="00B023BF">
            <w:pPr>
              <w:spacing w:before="120" w:after="120"/>
              <w:rPr>
                <w:rFonts w:asciiTheme="majorHAnsi" w:hAnsiTheme="majorHAnsi" w:cs="Arial"/>
                <w:sz w:val="20"/>
                <w:szCs w:val="20"/>
                <w:lang w:val="en-IE"/>
              </w:rPr>
            </w:pPr>
          </w:p>
        </w:tc>
        <w:tc>
          <w:tcPr>
            <w:tcW w:w="2268" w:type="dxa"/>
          </w:tcPr>
          <w:p w14:paraId="073FC03E" w14:textId="77777777" w:rsidR="002F761C" w:rsidRPr="00B023BF" w:rsidRDefault="002F761C" w:rsidP="00B023BF">
            <w:pPr>
              <w:spacing w:before="120" w:after="120"/>
              <w:rPr>
                <w:rFonts w:asciiTheme="majorHAnsi" w:hAnsiTheme="majorHAnsi" w:cs="Arial"/>
                <w:sz w:val="20"/>
                <w:szCs w:val="20"/>
                <w:lang w:val="en-IE"/>
              </w:rPr>
            </w:pPr>
          </w:p>
        </w:tc>
        <w:tc>
          <w:tcPr>
            <w:tcW w:w="1134" w:type="dxa"/>
          </w:tcPr>
          <w:p w14:paraId="33BEB3F6" w14:textId="77777777" w:rsidR="002F761C" w:rsidRPr="00B023BF" w:rsidRDefault="002F761C" w:rsidP="00B023BF">
            <w:pPr>
              <w:spacing w:before="120" w:after="120"/>
              <w:rPr>
                <w:rFonts w:asciiTheme="majorHAnsi" w:hAnsiTheme="majorHAnsi" w:cs="Arial"/>
                <w:sz w:val="20"/>
                <w:szCs w:val="20"/>
                <w:lang w:val="en-IE"/>
              </w:rPr>
            </w:pPr>
          </w:p>
        </w:tc>
        <w:tc>
          <w:tcPr>
            <w:tcW w:w="1048" w:type="dxa"/>
          </w:tcPr>
          <w:p w14:paraId="360AA901" w14:textId="77777777" w:rsidR="002F761C" w:rsidRPr="00B023BF" w:rsidRDefault="002F761C" w:rsidP="00B023BF">
            <w:pPr>
              <w:spacing w:before="120" w:after="120"/>
              <w:rPr>
                <w:rFonts w:asciiTheme="majorHAnsi" w:hAnsiTheme="majorHAnsi" w:cs="Arial"/>
                <w:sz w:val="20"/>
                <w:szCs w:val="20"/>
                <w:lang w:val="en-IE"/>
              </w:rPr>
            </w:pPr>
          </w:p>
        </w:tc>
      </w:tr>
      <w:tr w:rsidR="002F761C" w:rsidRPr="00904A3D" w14:paraId="36AFF9AA" w14:textId="77777777" w:rsidTr="00B64C42">
        <w:tc>
          <w:tcPr>
            <w:tcW w:w="5387" w:type="dxa"/>
          </w:tcPr>
          <w:p w14:paraId="3D64F66E" w14:textId="77777777" w:rsidR="002F761C" w:rsidRPr="002F761C" w:rsidRDefault="00925735" w:rsidP="00B27A11">
            <w:pPr>
              <w:pStyle w:val="ListParagraph"/>
              <w:numPr>
                <w:ilvl w:val="0"/>
                <w:numId w:val="39"/>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it clear how programme needs are incorporated into recruitment processes?</w:t>
            </w:r>
          </w:p>
        </w:tc>
        <w:tc>
          <w:tcPr>
            <w:tcW w:w="3260" w:type="dxa"/>
          </w:tcPr>
          <w:p w14:paraId="654EB140" w14:textId="77777777" w:rsidR="002F761C" w:rsidRPr="00B023BF" w:rsidRDefault="002F761C" w:rsidP="00B023BF">
            <w:pPr>
              <w:spacing w:before="120" w:after="120"/>
              <w:rPr>
                <w:rFonts w:asciiTheme="majorHAnsi" w:hAnsiTheme="majorHAnsi" w:cs="Arial"/>
                <w:sz w:val="20"/>
                <w:szCs w:val="20"/>
                <w:lang w:val="en-IE"/>
              </w:rPr>
            </w:pPr>
          </w:p>
        </w:tc>
        <w:tc>
          <w:tcPr>
            <w:tcW w:w="2268" w:type="dxa"/>
          </w:tcPr>
          <w:p w14:paraId="16F2D58B" w14:textId="77777777" w:rsidR="002F761C" w:rsidRPr="00B023BF" w:rsidRDefault="002F761C" w:rsidP="00B023BF">
            <w:pPr>
              <w:spacing w:before="120" w:after="120"/>
              <w:rPr>
                <w:rFonts w:asciiTheme="majorHAnsi" w:hAnsiTheme="majorHAnsi" w:cs="Arial"/>
                <w:sz w:val="20"/>
                <w:szCs w:val="20"/>
                <w:lang w:val="en-IE"/>
              </w:rPr>
            </w:pPr>
          </w:p>
        </w:tc>
        <w:tc>
          <w:tcPr>
            <w:tcW w:w="1134" w:type="dxa"/>
          </w:tcPr>
          <w:p w14:paraId="7CF7018B" w14:textId="77777777" w:rsidR="002F761C" w:rsidRPr="00B023BF" w:rsidRDefault="002F761C" w:rsidP="00B023BF">
            <w:pPr>
              <w:spacing w:before="120" w:after="120"/>
              <w:rPr>
                <w:rFonts w:asciiTheme="majorHAnsi" w:hAnsiTheme="majorHAnsi" w:cs="Arial"/>
                <w:sz w:val="20"/>
                <w:szCs w:val="20"/>
                <w:lang w:val="en-IE"/>
              </w:rPr>
            </w:pPr>
          </w:p>
        </w:tc>
        <w:tc>
          <w:tcPr>
            <w:tcW w:w="1048" w:type="dxa"/>
          </w:tcPr>
          <w:p w14:paraId="2B033FB6" w14:textId="77777777" w:rsidR="002F761C" w:rsidRPr="00B023BF" w:rsidRDefault="002F761C" w:rsidP="00B023BF">
            <w:pPr>
              <w:spacing w:before="120" w:after="120"/>
              <w:rPr>
                <w:rFonts w:asciiTheme="majorHAnsi" w:hAnsiTheme="majorHAnsi" w:cs="Arial"/>
                <w:sz w:val="20"/>
                <w:szCs w:val="20"/>
                <w:lang w:val="en-IE"/>
              </w:rPr>
            </w:pPr>
          </w:p>
        </w:tc>
      </w:tr>
      <w:tr w:rsidR="002F761C" w:rsidRPr="00904A3D" w14:paraId="2CA64F05" w14:textId="77777777" w:rsidTr="00B64C42">
        <w:tc>
          <w:tcPr>
            <w:tcW w:w="5387" w:type="dxa"/>
          </w:tcPr>
          <w:p w14:paraId="1809D2B7" w14:textId="77777777" w:rsidR="002F761C" w:rsidRPr="00654134" w:rsidRDefault="00925735" w:rsidP="00B27A11">
            <w:pPr>
              <w:pStyle w:val="ListParagraph"/>
              <w:numPr>
                <w:ilvl w:val="0"/>
                <w:numId w:val="39"/>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it clear how staff development needs </w:t>
            </w:r>
            <w:r w:rsidR="003D39CF">
              <w:rPr>
                <w:rFonts w:asciiTheme="majorHAnsi" w:hAnsiTheme="majorHAnsi" w:cs="Arial"/>
                <w:i/>
                <w:color w:val="4F81BD" w:themeColor="accent1"/>
                <w:sz w:val="18"/>
                <w:szCs w:val="18"/>
                <w:lang w:val="en-IE"/>
              </w:rPr>
              <w:t>are</w:t>
            </w:r>
            <w:r>
              <w:rPr>
                <w:rFonts w:asciiTheme="majorHAnsi" w:hAnsiTheme="majorHAnsi" w:cs="Arial"/>
                <w:i/>
                <w:color w:val="4F81BD" w:themeColor="accent1"/>
                <w:sz w:val="18"/>
                <w:szCs w:val="18"/>
                <w:lang w:val="en-IE"/>
              </w:rPr>
              <w:t xml:space="preserve"> identified and addressed?</w:t>
            </w:r>
          </w:p>
        </w:tc>
        <w:tc>
          <w:tcPr>
            <w:tcW w:w="3260" w:type="dxa"/>
          </w:tcPr>
          <w:p w14:paraId="4BE575CB" w14:textId="77777777" w:rsidR="002F761C" w:rsidRPr="00B023BF" w:rsidRDefault="002F761C" w:rsidP="00B023BF">
            <w:pPr>
              <w:spacing w:before="120" w:after="120"/>
              <w:rPr>
                <w:rFonts w:asciiTheme="majorHAnsi" w:hAnsiTheme="majorHAnsi" w:cs="Arial"/>
                <w:sz w:val="20"/>
                <w:szCs w:val="20"/>
                <w:lang w:val="en-IE"/>
              </w:rPr>
            </w:pPr>
          </w:p>
        </w:tc>
        <w:tc>
          <w:tcPr>
            <w:tcW w:w="2268" w:type="dxa"/>
          </w:tcPr>
          <w:p w14:paraId="3CE4D93E" w14:textId="77777777" w:rsidR="002F761C" w:rsidRPr="00B023BF" w:rsidRDefault="002F761C" w:rsidP="00B023BF">
            <w:pPr>
              <w:spacing w:before="120" w:after="120"/>
              <w:rPr>
                <w:rFonts w:asciiTheme="majorHAnsi" w:hAnsiTheme="majorHAnsi" w:cs="Arial"/>
                <w:sz w:val="20"/>
                <w:szCs w:val="20"/>
                <w:lang w:val="en-IE"/>
              </w:rPr>
            </w:pPr>
          </w:p>
        </w:tc>
        <w:tc>
          <w:tcPr>
            <w:tcW w:w="1134" w:type="dxa"/>
          </w:tcPr>
          <w:p w14:paraId="326EF9F7" w14:textId="77777777" w:rsidR="002F761C" w:rsidRPr="00B023BF" w:rsidRDefault="002F761C" w:rsidP="00B023BF">
            <w:pPr>
              <w:spacing w:before="120" w:after="120"/>
              <w:rPr>
                <w:rFonts w:asciiTheme="majorHAnsi" w:hAnsiTheme="majorHAnsi" w:cs="Arial"/>
                <w:sz w:val="20"/>
                <w:szCs w:val="20"/>
                <w:lang w:val="en-IE"/>
              </w:rPr>
            </w:pPr>
          </w:p>
        </w:tc>
        <w:tc>
          <w:tcPr>
            <w:tcW w:w="1048" w:type="dxa"/>
          </w:tcPr>
          <w:p w14:paraId="6678356C" w14:textId="77777777" w:rsidR="002F761C" w:rsidRPr="00B023BF" w:rsidRDefault="002F761C" w:rsidP="00B023BF">
            <w:pPr>
              <w:spacing w:before="120" w:after="120"/>
              <w:rPr>
                <w:rFonts w:asciiTheme="majorHAnsi" w:hAnsiTheme="majorHAnsi" w:cs="Arial"/>
                <w:sz w:val="20"/>
                <w:szCs w:val="20"/>
                <w:lang w:val="en-IE"/>
              </w:rPr>
            </w:pPr>
          </w:p>
        </w:tc>
      </w:tr>
      <w:tr w:rsidR="002F761C" w:rsidRPr="00904A3D" w14:paraId="3DE93ABB" w14:textId="77777777" w:rsidTr="00B64C42">
        <w:tc>
          <w:tcPr>
            <w:tcW w:w="5387" w:type="dxa"/>
          </w:tcPr>
          <w:p w14:paraId="0332440B" w14:textId="77777777" w:rsidR="002F761C" w:rsidRDefault="00925735" w:rsidP="00B27A11">
            <w:pPr>
              <w:pStyle w:val="ListParagraph"/>
              <w:numPr>
                <w:ilvl w:val="0"/>
                <w:numId w:val="39"/>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 staff have structured and clear mechanisms to give feedback and suggestions for </w:t>
            </w:r>
            <w:r w:rsidR="00BF47F1">
              <w:rPr>
                <w:rFonts w:asciiTheme="majorHAnsi" w:hAnsiTheme="majorHAnsi" w:cs="Arial"/>
                <w:i/>
                <w:color w:val="4F81BD" w:themeColor="accent1"/>
                <w:sz w:val="18"/>
                <w:szCs w:val="18"/>
                <w:lang w:val="en-IE"/>
              </w:rPr>
              <w:t>programme improvements?</w:t>
            </w:r>
          </w:p>
        </w:tc>
        <w:tc>
          <w:tcPr>
            <w:tcW w:w="3260" w:type="dxa"/>
          </w:tcPr>
          <w:p w14:paraId="3A690994" w14:textId="77777777" w:rsidR="002F761C" w:rsidRPr="00B023BF" w:rsidRDefault="002F761C" w:rsidP="00B023BF">
            <w:pPr>
              <w:spacing w:before="120" w:after="120"/>
              <w:rPr>
                <w:rFonts w:asciiTheme="majorHAnsi" w:hAnsiTheme="majorHAnsi" w:cs="Arial"/>
                <w:sz w:val="20"/>
                <w:szCs w:val="20"/>
                <w:lang w:val="en-IE"/>
              </w:rPr>
            </w:pPr>
          </w:p>
        </w:tc>
        <w:tc>
          <w:tcPr>
            <w:tcW w:w="2268" w:type="dxa"/>
          </w:tcPr>
          <w:p w14:paraId="6AA1335B" w14:textId="77777777" w:rsidR="002F761C" w:rsidRPr="00B023BF" w:rsidRDefault="002F761C" w:rsidP="00B023BF">
            <w:pPr>
              <w:spacing w:before="120" w:after="120"/>
              <w:rPr>
                <w:rFonts w:asciiTheme="majorHAnsi" w:hAnsiTheme="majorHAnsi" w:cs="Arial"/>
                <w:sz w:val="20"/>
                <w:szCs w:val="20"/>
                <w:lang w:val="en-IE"/>
              </w:rPr>
            </w:pPr>
          </w:p>
        </w:tc>
        <w:tc>
          <w:tcPr>
            <w:tcW w:w="1134" w:type="dxa"/>
          </w:tcPr>
          <w:p w14:paraId="453C0A91" w14:textId="77777777" w:rsidR="002F761C" w:rsidRPr="00B023BF" w:rsidRDefault="002F761C" w:rsidP="00B023BF">
            <w:pPr>
              <w:spacing w:before="120" w:after="120"/>
              <w:rPr>
                <w:rFonts w:asciiTheme="majorHAnsi" w:hAnsiTheme="majorHAnsi" w:cs="Arial"/>
                <w:sz w:val="20"/>
                <w:szCs w:val="20"/>
                <w:lang w:val="en-IE"/>
              </w:rPr>
            </w:pPr>
          </w:p>
        </w:tc>
        <w:tc>
          <w:tcPr>
            <w:tcW w:w="1048" w:type="dxa"/>
          </w:tcPr>
          <w:p w14:paraId="2B6E34B8" w14:textId="77777777" w:rsidR="002F761C" w:rsidRPr="00B023BF" w:rsidRDefault="002F761C" w:rsidP="00B023BF">
            <w:pPr>
              <w:spacing w:before="120" w:after="120"/>
              <w:rPr>
                <w:rFonts w:asciiTheme="majorHAnsi" w:hAnsiTheme="majorHAnsi" w:cs="Arial"/>
                <w:sz w:val="20"/>
                <w:szCs w:val="20"/>
                <w:lang w:val="en-IE"/>
              </w:rPr>
            </w:pPr>
          </w:p>
        </w:tc>
      </w:tr>
      <w:tr w:rsidR="002F761C" w:rsidRPr="00904A3D" w14:paraId="5C0EA0D0" w14:textId="77777777" w:rsidTr="00B64C42">
        <w:tc>
          <w:tcPr>
            <w:tcW w:w="5387" w:type="dxa"/>
          </w:tcPr>
          <w:p w14:paraId="377EE124" w14:textId="2CAFABBD" w:rsidR="002F761C" w:rsidRDefault="00C35D87" w:rsidP="00B27A11">
            <w:pPr>
              <w:pStyle w:val="ListParagraph"/>
              <w:numPr>
                <w:ilvl w:val="0"/>
                <w:numId w:val="39"/>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If you are engaging </w:t>
            </w:r>
            <w:r w:rsidR="00BF47F1">
              <w:rPr>
                <w:rFonts w:asciiTheme="majorHAnsi" w:hAnsiTheme="majorHAnsi" w:cs="Arial"/>
                <w:i/>
                <w:color w:val="4F81BD" w:themeColor="accent1"/>
                <w:sz w:val="18"/>
                <w:szCs w:val="18"/>
                <w:lang w:val="en-IE"/>
              </w:rPr>
              <w:t>self-employed</w:t>
            </w:r>
            <w:r>
              <w:rPr>
                <w:rFonts w:asciiTheme="majorHAnsi" w:hAnsiTheme="majorHAnsi" w:cs="Arial"/>
                <w:i/>
                <w:color w:val="4F81BD" w:themeColor="accent1"/>
                <w:sz w:val="18"/>
                <w:szCs w:val="18"/>
                <w:lang w:val="en-IE"/>
              </w:rPr>
              <w:t>/part-time</w:t>
            </w:r>
            <w:r w:rsidR="00BF47F1">
              <w:rPr>
                <w:rFonts w:asciiTheme="majorHAnsi" w:hAnsiTheme="majorHAnsi" w:cs="Arial"/>
                <w:i/>
                <w:color w:val="4F81BD" w:themeColor="accent1"/>
                <w:sz w:val="18"/>
                <w:szCs w:val="18"/>
                <w:lang w:val="en-IE"/>
              </w:rPr>
              <w:t xml:space="preserve"> tuto</w:t>
            </w:r>
            <w:r>
              <w:rPr>
                <w:rFonts w:asciiTheme="majorHAnsi" w:hAnsiTheme="majorHAnsi" w:cs="Arial"/>
                <w:i/>
                <w:color w:val="4F81BD" w:themeColor="accent1"/>
                <w:sz w:val="18"/>
                <w:szCs w:val="18"/>
                <w:lang w:val="en-IE"/>
              </w:rPr>
              <w:t>rs,</w:t>
            </w:r>
            <w:r w:rsidR="00BF47F1">
              <w:rPr>
                <w:rFonts w:asciiTheme="majorHAnsi" w:hAnsiTheme="majorHAnsi" w:cs="Arial"/>
                <w:i/>
                <w:color w:val="4F81BD" w:themeColor="accent1"/>
                <w:sz w:val="18"/>
                <w:szCs w:val="18"/>
                <w:lang w:val="en-IE"/>
              </w:rPr>
              <w:t xml:space="preserve"> who may also work with other providers</w:t>
            </w:r>
            <w:r w:rsidR="00217C0A">
              <w:rPr>
                <w:rFonts w:asciiTheme="majorHAnsi" w:hAnsiTheme="majorHAnsi" w:cs="Arial"/>
                <w:i/>
                <w:color w:val="4F81BD" w:themeColor="accent1"/>
                <w:sz w:val="18"/>
                <w:szCs w:val="18"/>
                <w:lang w:val="en-IE"/>
              </w:rPr>
              <w:t>/awarding bodies</w:t>
            </w:r>
            <w:r w:rsidR="00BF47F1">
              <w:rPr>
                <w:rFonts w:asciiTheme="majorHAnsi" w:hAnsiTheme="majorHAnsi" w:cs="Arial"/>
                <w:i/>
                <w:color w:val="4F81BD" w:themeColor="accent1"/>
                <w:sz w:val="18"/>
                <w:szCs w:val="18"/>
                <w:lang w:val="en-IE"/>
              </w:rPr>
              <w:t>, what arrangements/contingencies are in place to ensure:</w:t>
            </w:r>
          </w:p>
          <w:p w14:paraId="198FE751" w14:textId="6A5C3817" w:rsidR="00BF47F1" w:rsidRDefault="00C35D87" w:rsidP="00BF47F1">
            <w:pPr>
              <w:pStyle w:val="ListParagraph"/>
              <w:numPr>
                <w:ilvl w:val="0"/>
                <w:numId w:val="29"/>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the </w:t>
            </w:r>
            <w:r w:rsidR="00BF47F1">
              <w:rPr>
                <w:rFonts w:asciiTheme="majorHAnsi" w:hAnsiTheme="majorHAnsi" w:cs="Arial"/>
                <w:i/>
                <w:color w:val="4F81BD" w:themeColor="accent1"/>
                <w:sz w:val="18"/>
                <w:szCs w:val="18"/>
                <w:lang w:val="en-IE"/>
              </w:rPr>
              <w:t xml:space="preserve">availability of tutors when </w:t>
            </w:r>
            <w:r>
              <w:rPr>
                <w:rFonts w:asciiTheme="majorHAnsi" w:hAnsiTheme="majorHAnsi" w:cs="Arial"/>
                <w:i/>
                <w:color w:val="4F81BD" w:themeColor="accent1"/>
                <w:sz w:val="18"/>
                <w:szCs w:val="18"/>
                <w:lang w:val="en-IE"/>
              </w:rPr>
              <w:t>required?</w:t>
            </w:r>
          </w:p>
          <w:p w14:paraId="40A9BB9C" w14:textId="6EE0C0AA" w:rsidR="00BF47F1" w:rsidRDefault="00C35D87" w:rsidP="00BF47F1">
            <w:pPr>
              <w:pStyle w:val="ListParagraph"/>
              <w:numPr>
                <w:ilvl w:val="0"/>
                <w:numId w:val="29"/>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the </w:t>
            </w:r>
            <w:r w:rsidR="00BF47F1">
              <w:rPr>
                <w:rFonts w:asciiTheme="majorHAnsi" w:hAnsiTheme="majorHAnsi" w:cs="Arial"/>
                <w:i/>
                <w:color w:val="4F81BD" w:themeColor="accent1"/>
                <w:sz w:val="18"/>
                <w:szCs w:val="18"/>
                <w:lang w:val="en-IE"/>
              </w:rPr>
              <w:t>involvement of tutors in programme team meetings and in programme development and review processes</w:t>
            </w:r>
            <w:r>
              <w:rPr>
                <w:rFonts w:asciiTheme="majorHAnsi" w:hAnsiTheme="majorHAnsi" w:cs="Arial"/>
                <w:i/>
                <w:color w:val="4F81BD" w:themeColor="accent1"/>
                <w:sz w:val="18"/>
                <w:szCs w:val="18"/>
                <w:lang w:val="en-IE"/>
              </w:rPr>
              <w:t>?</w:t>
            </w:r>
          </w:p>
          <w:p w14:paraId="4A8F1774" w14:textId="293B4924" w:rsidR="00BF47F1" w:rsidRDefault="00C35D87" w:rsidP="00BF47F1">
            <w:pPr>
              <w:pStyle w:val="ListParagraph"/>
              <w:numPr>
                <w:ilvl w:val="0"/>
                <w:numId w:val="29"/>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that </w:t>
            </w:r>
            <w:r w:rsidR="00BF47F1">
              <w:rPr>
                <w:rFonts w:asciiTheme="majorHAnsi" w:hAnsiTheme="majorHAnsi" w:cs="Arial"/>
                <w:i/>
                <w:color w:val="4F81BD" w:themeColor="accent1"/>
                <w:sz w:val="18"/>
                <w:szCs w:val="18"/>
                <w:lang w:val="en-IE"/>
              </w:rPr>
              <w:t xml:space="preserve">tutors are informed of issues relating to their programme </w:t>
            </w:r>
            <w:proofErr w:type="gramStart"/>
            <w:r w:rsidR="00BF47F1">
              <w:rPr>
                <w:rFonts w:asciiTheme="majorHAnsi" w:hAnsiTheme="majorHAnsi" w:cs="Arial"/>
                <w:i/>
                <w:color w:val="4F81BD" w:themeColor="accent1"/>
                <w:sz w:val="18"/>
                <w:szCs w:val="18"/>
                <w:lang w:val="en-IE"/>
              </w:rPr>
              <w:t>areas</w:t>
            </w:r>
            <w:r>
              <w:rPr>
                <w:rFonts w:asciiTheme="majorHAnsi" w:hAnsiTheme="majorHAnsi" w:cs="Arial"/>
                <w:i/>
                <w:color w:val="4F81BD" w:themeColor="accent1"/>
                <w:sz w:val="18"/>
                <w:szCs w:val="18"/>
                <w:lang w:val="en-IE"/>
              </w:rPr>
              <w:t>?</w:t>
            </w:r>
            <w:proofErr w:type="gramEnd"/>
          </w:p>
          <w:p w14:paraId="6E83976D" w14:textId="3F4C32B1" w:rsidR="00BF47F1" w:rsidRPr="00BF47F1" w:rsidRDefault="00C35D87" w:rsidP="00BF47F1">
            <w:pPr>
              <w:pStyle w:val="ListParagraph"/>
              <w:numPr>
                <w:ilvl w:val="0"/>
                <w:numId w:val="29"/>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that </w:t>
            </w:r>
            <w:r w:rsidR="00BF47F1">
              <w:rPr>
                <w:rFonts w:asciiTheme="majorHAnsi" w:hAnsiTheme="majorHAnsi" w:cs="Arial"/>
                <w:i/>
                <w:color w:val="4F81BD" w:themeColor="accent1"/>
                <w:sz w:val="18"/>
                <w:szCs w:val="18"/>
                <w:lang w:val="en-IE"/>
              </w:rPr>
              <w:t xml:space="preserve">staff development </w:t>
            </w:r>
            <w:r>
              <w:rPr>
                <w:rFonts w:asciiTheme="majorHAnsi" w:hAnsiTheme="majorHAnsi" w:cs="Arial"/>
                <w:i/>
                <w:color w:val="4F81BD" w:themeColor="accent1"/>
                <w:sz w:val="18"/>
                <w:szCs w:val="18"/>
                <w:lang w:val="en-IE"/>
              </w:rPr>
              <w:t xml:space="preserve">needs </w:t>
            </w:r>
            <w:r w:rsidR="00BF47F1">
              <w:rPr>
                <w:rFonts w:asciiTheme="majorHAnsi" w:hAnsiTheme="majorHAnsi" w:cs="Arial"/>
                <w:i/>
                <w:color w:val="4F81BD" w:themeColor="accent1"/>
                <w:sz w:val="18"/>
                <w:szCs w:val="18"/>
                <w:lang w:val="en-IE"/>
              </w:rPr>
              <w:t>are addressed</w:t>
            </w:r>
            <w:r>
              <w:rPr>
                <w:rFonts w:asciiTheme="majorHAnsi" w:hAnsiTheme="majorHAnsi" w:cs="Arial"/>
                <w:i/>
                <w:color w:val="4F81BD" w:themeColor="accent1"/>
                <w:sz w:val="18"/>
                <w:szCs w:val="18"/>
                <w:lang w:val="en-IE"/>
              </w:rPr>
              <w:t>?</w:t>
            </w:r>
          </w:p>
        </w:tc>
        <w:tc>
          <w:tcPr>
            <w:tcW w:w="3260" w:type="dxa"/>
          </w:tcPr>
          <w:p w14:paraId="49552C14" w14:textId="77777777" w:rsidR="002F761C" w:rsidRPr="00B023BF" w:rsidRDefault="002F761C" w:rsidP="00B023BF">
            <w:pPr>
              <w:spacing w:before="120" w:after="120"/>
              <w:rPr>
                <w:rFonts w:asciiTheme="majorHAnsi" w:hAnsiTheme="majorHAnsi" w:cs="Arial"/>
                <w:sz w:val="20"/>
                <w:szCs w:val="20"/>
                <w:lang w:val="en-IE"/>
              </w:rPr>
            </w:pPr>
          </w:p>
        </w:tc>
        <w:tc>
          <w:tcPr>
            <w:tcW w:w="2268" w:type="dxa"/>
          </w:tcPr>
          <w:p w14:paraId="6388E24A" w14:textId="77777777" w:rsidR="002F761C" w:rsidRPr="00B023BF" w:rsidRDefault="002F761C" w:rsidP="00B023BF">
            <w:pPr>
              <w:spacing w:before="120" w:after="120"/>
              <w:rPr>
                <w:rFonts w:asciiTheme="majorHAnsi" w:hAnsiTheme="majorHAnsi" w:cs="Arial"/>
                <w:sz w:val="20"/>
                <w:szCs w:val="20"/>
                <w:lang w:val="en-IE"/>
              </w:rPr>
            </w:pPr>
          </w:p>
        </w:tc>
        <w:tc>
          <w:tcPr>
            <w:tcW w:w="1134" w:type="dxa"/>
          </w:tcPr>
          <w:p w14:paraId="155E27B9" w14:textId="77777777" w:rsidR="002F761C" w:rsidRPr="00B023BF" w:rsidRDefault="002F761C" w:rsidP="00B023BF">
            <w:pPr>
              <w:spacing w:before="120" w:after="120"/>
              <w:rPr>
                <w:rFonts w:asciiTheme="majorHAnsi" w:hAnsiTheme="majorHAnsi" w:cs="Arial"/>
                <w:sz w:val="20"/>
                <w:szCs w:val="20"/>
                <w:lang w:val="en-IE"/>
              </w:rPr>
            </w:pPr>
          </w:p>
        </w:tc>
        <w:tc>
          <w:tcPr>
            <w:tcW w:w="1048" w:type="dxa"/>
          </w:tcPr>
          <w:p w14:paraId="58269AD4" w14:textId="77777777" w:rsidR="002F761C" w:rsidRPr="00B023BF" w:rsidRDefault="002F761C" w:rsidP="00B023BF">
            <w:pPr>
              <w:spacing w:before="120" w:after="120"/>
              <w:rPr>
                <w:rFonts w:asciiTheme="majorHAnsi" w:hAnsiTheme="majorHAnsi" w:cs="Arial"/>
                <w:sz w:val="20"/>
                <w:szCs w:val="20"/>
                <w:lang w:val="en-IE"/>
              </w:rPr>
            </w:pPr>
          </w:p>
        </w:tc>
      </w:tr>
      <w:tr w:rsidR="002F761C" w:rsidRPr="00904A3D" w14:paraId="1B42686D" w14:textId="77777777" w:rsidTr="00B64C42">
        <w:tc>
          <w:tcPr>
            <w:tcW w:w="5387" w:type="dxa"/>
          </w:tcPr>
          <w:p w14:paraId="383C37AF" w14:textId="0A56FD85" w:rsidR="002F761C" w:rsidRDefault="00BF47F1" w:rsidP="00B27A11">
            <w:pPr>
              <w:pStyle w:val="ListParagraph"/>
              <w:numPr>
                <w:ilvl w:val="0"/>
                <w:numId w:val="39"/>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For blended learning programmes, </w:t>
            </w:r>
            <w:r w:rsidR="00216375">
              <w:rPr>
                <w:rFonts w:asciiTheme="majorHAnsi" w:hAnsiTheme="majorHAnsi" w:cs="Arial"/>
                <w:i/>
                <w:color w:val="4F81BD" w:themeColor="accent1"/>
                <w:sz w:val="18"/>
                <w:szCs w:val="18"/>
                <w:lang w:val="en-IE"/>
              </w:rPr>
              <w:t xml:space="preserve">what provisions are made to ensure that </w:t>
            </w:r>
            <w:r>
              <w:rPr>
                <w:rFonts w:asciiTheme="majorHAnsi" w:hAnsiTheme="majorHAnsi" w:cs="Arial"/>
                <w:i/>
                <w:color w:val="4F81BD" w:themeColor="accent1"/>
                <w:sz w:val="18"/>
                <w:szCs w:val="18"/>
                <w:lang w:val="en-IE"/>
              </w:rPr>
              <w:t>staff properly inducted and trained for the</w:t>
            </w:r>
            <w:r w:rsidR="00C35D87">
              <w:rPr>
                <w:rFonts w:asciiTheme="majorHAnsi" w:hAnsiTheme="majorHAnsi" w:cs="Arial"/>
                <w:i/>
                <w:color w:val="4F81BD" w:themeColor="accent1"/>
                <w:sz w:val="18"/>
                <w:szCs w:val="18"/>
                <w:lang w:val="en-IE"/>
              </w:rPr>
              <w:t>ir</w:t>
            </w:r>
            <w:r>
              <w:rPr>
                <w:rFonts w:asciiTheme="majorHAnsi" w:hAnsiTheme="majorHAnsi" w:cs="Arial"/>
                <w:i/>
                <w:color w:val="4F81BD" w:themeColor="accent1"/>
                <w:sz w:val="18"/>
                <w:szCs w:val="18"/>
                <w:lang w:val="en-IE"/>
              </w:rPr>
              <w:t xml:space="preserve"> role in on</w:t>
            </w:r>
            <w:r w:rsidR="00C35D87">
              <w:rPr>
                <w:rFonts w:asciiTheme="majorHAnsi" w:hAnsiTheme="majorHAnsi" w:cs="Arial"/>
                <w:i/>
                <w:color w:val="4F81BD" w:themeColor="accent1"/>
                <w:sz w:val="18"/>
                <w:szCs w:val="18"/>
                <w:lang w:val="en-IE"/>
              </w:rPr>
              <w:t>-</w:t>
            </w:r>
            <w:r>
              <w:rPr>
                <w:rFonts w:asciiTheme="majorHAnsi" w:hAnsiTheme="majorHAnsi" w:cs="Arial"/>
                <w:i/>
                <w:color w:val="4F81BD" w:themeColor="accent1"/>
                <w:sz w:val="18"/>
                <w:szCs w:val="18"/>
                <w:lang w:val="en-IE"/>
              </w:rPr>
              <w:t>line learning?</w:t>
            </w:r>
          </w:p>
        </w:tc>
        <w:tc>
          <w:tcPr>
            <w:tcW w:w="3260" w:type="dxa"/>
          </w:tcPr>
          <w:p w14:paraId="79311288" w14:textId="77777777" w:rsidR="002F761C" w:rsidRPr="00B023BF" w:rsidRDefault="002F761C" w:rsidP="00B023BF">
            <w:pPr>
              <w:spacing w:before="120" w:after="120"/>
              <w:rPr>
                <w:rFonts w:asciiTheme="majorHAnsi" w:hAnsiTheme="majorHAnsi" w:cs="Arial"/>
                <w:sz w:val="20"/>
                <w:szCs w:val="20"/>
                <w:lang w:val="en-IE"/>
              </w:rPr>
            </w:pPr>
          </w:p>
        </w:tc>
        <w:tc>
          <w:tcPr>
            <w:tcW w:w="2268" w:type="dxa"/>
          </w:tcPr>
          <w:p w14:paraId="6AA0E311" w14:textId="77777777" w:rsidR="002F761C" w:rsidRPr="00B023BF" w:rsidRDefault="002F761C" w:rsidP="00B023BF">
            <w:pPr>
              <w:spacing w:before="120" w:after="120"/>
              <w:rPr>
                <w:rFonts w:asciiTheme="majorHAnsi" w:hAnsiTheme="majorHAnsi" w:cs="Arial"/>
                <w:sz w:val="20"/>
                <w:szCs w:val="20"/>
                <w:lang w:val="en-IE"/>
              </w:rPr>
            </w:pPr>
          </w:p>
        </w:tc>
        <w:tc>
          <w:tcPr>
            <w:tcW w:w="1134" w:type="dxa"/>
          </w:tcPr>
          <w:p w14:paraId="3933E02A" w14:textId="77777777" w:rsidR="002F761C" w:rsidRPr="00B023BF" w:rsidRDefault="002F761C" w:rsidP="00B023BF">
            <w:pPr>
              <w:spacing w:before="120" w:after="120"/>
              <w:rPr>
                <w:rFonts w:asciiTheme="majorHAnsi" w:hAnsiTheme="majorHAnsi" w:cs="Arial"/>
                <w:sz w:val="20"/>
                <w:szCs w:val="20"/>
                <w:lang w:val="en-IE"/>
              </w:rPr>
            </w:pPr>
          </w:p>
        </w:tc>
        <w:tc>
          <w:tcPr>
            <w:tcW w:w="1048" w:type="dxa"/>
          </w:tcPr>
          <w:p w14:paraId="162B6EB2" w14:textId="77777777" w:rsidR="002F761C" w:rsidRPr="00B023BF" w:rsidRDefault="002F761C" w:rsidP="00B023BF">
            <w:pPr>
              <w:spacing w:before="120" w:after="120"/>
              <w:rPr>
                <w:rFonts w:asciiTheme="majorHAnsi" w:hAnsiTheme="majorHAnsi" w:cs="Arial"/>
                <w:sz w:val="20"/>
                <w:szCs w:val="20"/>
                <w:lang w:val="en-IE"/>
              </w:rPr>
            </w:pPr>
          </w:p>
        </w:tc>
      </w:tr>
      <w:tr w:rsidR="002F761C" w:rsidRPr="00904A3D" w14:paraId="7BC5D772" w14:textId="77777777" w:rsidTr="00B64C42">
        <w:tc>
          <w:tcPr>
            <w:tcW w:w="5387" w:type="dxa"/>
          </w:tcPr>
          <w:p w14:paraId="5DACD531" w14:textId="4648A026" w:rsidR="002F761C" w:rsidRDefault="00D959DB" w:rsidP="00B27A11">
            <w:pPr>
              <w:pStyle w:val="ListParagraph"/>
              <w:numPr>
                <w:ilvl w:val="0"/>
                <w:numId w:val="39"/>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it clear how staff management and development is quality assured where the staff are employees of collaborating providers or </w:t>
            </w:r>
            <w:r w:rsidR="00217C0A">
              <w:rPr>
                <w:rFonts w:asciiTheme="majorHAnsi" w:hAnsiTheme="majorHAnsi" w:cs="Arial"/>
                <w:i/>
                <w:color w:val="4F81BD" w:themeColor="accent1"/>
                <w:sz w:val="18"/>
                <w:szCs w:val="18"/>
                <w:lang w:val="en-IE"/>
              </w:rPr>
              <w:t>associated</w:t>
            </w:r>
            <w:r>
              <w:rPr>
                <w:rFonts w:asciiTheme="majorHAnsi" w:hAnsiTheme="majorHAnsi" w:cs="Arial"/>
                <w:i/>
                <w:color w:val="4F81BD" w:themeColor="accent1"/>
                <w:sz w:val="18"/>
                <w:szCs w:val="18"/>
                <w:lang w:val="en-IE"/>
              </w:rPr>
              <w:t xml:space="preserve"> providers?</w:t>
            </w:r>
          </w:p>
        </w:tc>
        <w:tc>
          <w:tcPr>
            <w:tcW w:w="3260" w:type="dxa"/>
          </w:tcPr>
          <w:p w14:paraId="4A7BB076" w14:textId="77777777" w:rsidR="002F761C" w:rsidRPr="00B023BF" w:rsidRDefault="002F761C" w:rsidP="00B023BF">
            <w:pPr>
              <w:spacing w:before="120" w:after="120"/>
              <w:rPr>
                <w:rFonts w:asciiTheme="majorHAnsi" w:hAnsiTheme="majorHAnsi" w:cs="Arial"/>
                <w:sz w:val="20"/>
                <w:szCs w:val="20"/>
                <w:lang w:val="en-IE"/>
              </w:rPr>
            </w:pPr>
          </w:p>
        </w:tc>
        <w:tc>
          <w:tcPr>
            <w:tcW w:w="2268" w:type="dxa"/>
          </w:tcPr>
          <w:p w14:paraId="062D7BC8" w14:textId="77777777" w:rsidR="002F761C" w:rsidRPr="00B023BF" w:rsidRDefault="002F761C" w:rsidP="00B023BF">
            <w:pPr>
              <w:spacing w:before="120" w:after="120"/>
              <w:rPr>
                <w:rFonts w:asciiTheme="majorHAnsi" w:hAnsiTheme="majorHAnsi" w:cs="Arial"/>
                <w:sz w:val="20"/>
                <w:szCs w:val="20"/>
                <w:lang w:val="en-IE"/>
              </w:rPr>
            </w:pPr>
          </w:p>
        </w:tc>
        <w:tc>
          <w:tcPr>
            <w:tcW w:w="1134" w:type="dxa"/>
          </w:tcPr>
          <w:p w14:paraId="19F26420" w14:textId="77777777" w:rsidR="002F761C" w:rsidRPr="00B023BF" w:rsidRDefault="002F761C" w:rsidP="00B023BF">
            <w:pPr>
              <w:spacing w:before="120" w:after="120"/>
              <w:rPr>
                <w:rFonts w:asciiTheme="majorHAnsi" w:hAnsiTheme="majorHAnsi" w:cs="Arial"/>
                <w:sz w:val="20"/>
                <w:szCs w:val="20"/>
                <w:lang w:val="en-IE"/>
              </w:rPr>
            </w:pPr>
          </w:p>
        </w:tc>
        <w:tc>
          <w:tcPr>
            <w:tcW w:w="1048" w:type="dxa"/>
          </w:tcPr>
          <w:p w14:paraId="02F7E982" w14:textId="77777777" w:rsidR="002F761C" w:rsidRPr="00B023BF" w:rsidRDefault="002F761C" w:rsidP="00B023BF">
            <w:pPr>
              <w:spacing w:before="120" w:after="120"/>
              <w:rPr>
                <w:rFonts w:asciiTheme="majorHAnsi" w:hAnsiTheme="majorHAnsi" w:cs="Arial"/>
                <w:sz w:val="20"/>
                <w:szCs w:val="20"/>
                <w:lang w:val="en-IE"/>
              </w:rPr>
            </w:pPr>
          </w:p>
        </w:tc>
      </w:tr>
      <w:tr w:rsidR="002F761C" w:rsidRPr="00904A3D" w14:paraId="7187EA79" w14:textId="77777777" w:rsidTr="00B64C42">
        <w:tc>
          <w:tcPr>
            <w:tcW w:w="5387" w:type="dxa"/>
          </w:tcPr>
          <w:p w14:paraId="6FE72B99" w14:textId="77777777" w:rsidR="002F761C" w:rsidRDefault="00D959DB" w:rsidP="00B27A11">
            <w:pPr>
              <w:pStyle w:val="ListParagraph"/>
              <w:numPr>
                <w:ilvl w:val="0"/>
                <w:numId w:val="39"/>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lastRenderedPageBreak/>
              <w:t xml:space="preserve">Are staff facilitated to </w:t>
            </w:r>
            <w:r w:rsidRPr="00D959DB">
              <w:rPr>
                <w:rFonts w:asciiTheme="majorHAnsi" w:hAnsiTheme="majorHAnsi" w:cs="Arial"/>
                <w:i/>
                <w:color w:val="4F81BD" w:themeColor="accent1"/>
                <w:sz w:val="18"/>
                <w:szCs w:val="18"/>
                <w:lang w:val="en-IE"/>
              </w:rPr>
              <w:t>engage with a community of practice in their field(s) of learning?</w:t>
            </w:r>
          </w:p>
        </w:tc>
        <w:tc>
          <w:tcPr>
            <w:tcW w:w="3260" w:type="dxa"/>
          </w:tcPr>
          <w:p w14:paraId="12806ED1" w14:textId="77777777" w:rsidR="002F761C" w:rsidRPr="00B023BF" w:rsidRDefault="002F761C" w:rsidP="00B023BF">
            <w:pPr>
              <w:spacing w:before="120" w:after="120"/>
              <w:rPr>
                <w:rFonts w:asciiTheme="majorHAnsi" w:hAnsiTheme="majorHAnsi" w:cs="Arial"/>
                <w:sz w:val="20"/>
                <w:szCs w:val="20"/>
                <w:lang w:val="en-IE"/>
              </w:rPr>
            </w:pPr>
          </w:p>
        </w:tc>
        <w:tc>
          <w:tcPr>
            <w:tcW w:w="2268" w:type="dxa"/>
          </w:tcPr>
          <w:p w14:paraId="6428007F" w14:textId="77777777" w:rsidR="002F761C" w:rsidRPr="00B023BF" w:rsidRDefault="002F761C" w:rsidP="00B023BF">
            <w:pPr>
              <w:spacing w:before="120" w:after="120"/>
              <w:rPr>
                <w:rFonts w:asciiTheme="majorHAnsi" w:hAnsiTheme="majorHAnsi" w:cs="Arial"/>
                <w:sz w:val="20"/>
                <w:szCs w:val="20"/>
                <w:lang w:val="en-IE"/>
              </w:rPr>
            </w:pPr>
          </w:p>
        </w:tc>
        <w:tc>
          <w:tcPr>
            <w:tcW w:w="1134" w:type="dxa"/>
          </w:tcPr>
          <w:p w14:paraId="6DA7E74B" w14:textId="77777777" w:rsidR="002F761C" w:rsidRPr="00B023BF" w:rsidRDefault="002F761C" w:rsidP="00B023BF">
            <w:pPr>
              <w:spacing w:before="120" w:after="120"/>
              <w:rPr>
                <w:rFonts w:asciiTheme="majorHAnsi" w:hAnsiTheme="majorHAnsi" w:cs="Arial"/>
                <w:sz w:val="20"/>
                <w:szCs w:val="20"/>
                <w:lang w:val="en-IE"/>
              </w:rPr>
            </w:pPr>
          </w:p>
        </w:tc>
        <w:tc>
          <w:tcPr>
            <w:tcW w:w="1048" w:type="dxa"/>
          </w:tcPr>
          <w:p w14:paraId="5D611C4F" w14:textId="77777777" w:rsidR="002F761C" w:rsidRPr="00B023BF" w:rsidRDefault="002F761C" w:rsidP="00B023BF">
            <w:pPr>
              <w:spacing w:before="120" w:after="120"/>
              <w:rPr>
                <w:rFonts w:asciiTheme="majorHAnsi" w:hAnsiTheme="majorHAnsi" w:cs="Arial"/>
                <w:sz w:val="20"/>
                <w:szCs w:val="20"/>
                <w:lang w:val="en-IE"/>
              </w:rPr>
            </w:pPr>
          </w:p>
        </w:tc>
      </w:tr>
    </w:tbl>
    <w:p w14:paraId="063B13C1" w14:textId="77777777" w:rsidR="001B07D5" w:rsidRPr="00D52985" w:rsidRDefault="001B07D5" w:rsidP="001B07D5">
      <w:pPr>
        <w:rPr>
          <w:rFonts w:asciiTheme="majorHAnsi" w:hAnsiTheme="majorHAnsi"/>
          <w:i/>
          <w:szCs w:val="22"/>
          <w:lang w:val="en-IE"/>
        </w:rPr>
      </w:pPr>
    </w:p>
    <w:p w14:paraId="237186E4" w14:textId="77777777" w:rsidR="001B07D5" w:rsidRPr="00D52985" w:rsidRDefault="001B07D5" w:rsidP="001B07D5">
      <w:pPr>
        <w:rPr>
          <w:rFonts w:asciiTheme="majorHAnsi" w:hAnsiTheme="majorHAnsi" w:cs="Arial"/>
          <w:b/>
          <w:szCs w:val="22"/>
          <w:lang w:val="en-IE"/>
        </w:rPr>
      </w:pPr>
      <w:r w:rsidRPr="00D52985">
        <w:rPr>
          <w:rFonts w:asciiTheme="majorHAnsi" w:hAnsiTheme="majorHAnsi" w:cs="Arial"/>
          <w:b/>
          <w:szCs w:val="22"/>
          <w:lang w:val="en-IE"/>
        </w:rPr>
        <w:br w:type="page"/>
      </w:r>
    </w:p>
    <w:p w14:paraId="5550A002" w14:textId="77777777" w:rsidR="001B07D5" w:rsidRPr="00D52985" w:rsidRDefault="006C5078" w:rsidP="002A66A8">
      <w:pPr>
        <w:shd w:val="clear" w:color="auto" w:fill="DBE5F1" w:themeFill="accent1" w:themeFillTint="33"/>
        <w:tabs>
          <w:tab w:val="left" w:pos="1140"/>
        </w:tabs>
        <w:spacing w:after="120"/>
        <w:ind w:left="1134" w:right="-23" w:hanging="1134"/>
        <w:rPr>
          <w:rFonts w:asciiTheme="majorHAnsi" w:hAnsiTheme="majorHAnsi" w:cs="Arial"/>
          <w:b/>
          <w:szCs w:val="22"/>
          <w:lang w:val="en-IE"/>
        </w:rPr>
      </w:pPr>
      <w:r>
        <w:rPr>
          <w:rFonts w:asciiTheme="majorHAnsi" w:hAnsiTheme="majorHAnsi" w:cs="Arial"/>
          <w:b/>
          <w:lang w:val="en-IE"/>
        </w:rPr>
        <w:lastRenderedPageBreak/>
        <w:t>Core Guidelines 5</w:t>
      </w:r>
      <w:r>
        <w:rPr>
          <w:rFonts w:asciiTheme="majorHAnsi" w:hAnsiTheme="majorHAnsi" w:cs="Arial"/>
          <w:b/>
          <w:lang w:val="en-IE"/>
        </w:rPr>
        <w:tab/>
      </w:r>
      <w:r w:rsidR="001B07D5" w:rsidRPr="00D52985">
        <w:rPr>
          <w:rFonts w:asciiTheme="majorHAnsi" w:hAnsiTheme="majorHAnsi" w:cs="Arial"/>
          <w:b/>
          <w:szCs w:val="22"/>
          <w:lang w:val="en-IE"/>
        </w:rPr>
        <w:t>TEACHING AND LEARNING</w:t>
      </w:r>
    </w:p>
    <w:tbl>
      <w:tblPr>
        <w:tblStyle w:val="TableGrid"/>
        <w:tblW w:w="0" w:type="auto"/>
        <w:tblInd w:w="-147" w:type="dxa"/>
        <w:tblLook w:val="04A0" w:firstRow="1" w:lastRow="0" w:firstColumn="1" w:lastColumn="0" w:noHBand="0" w:noVBand="1"/>
      </w:tblPr>
      <w:tblGrid>
        <w:gridCol w:w="5104"/>
        <w:gridCol w:w="3402"/>
        <w:gridCol w:w="2409"/>
        <w:gridCol w:w="1418"/>
        <w:gridCol w:w="764"/>
      </w:tblGrid>
      <w:tr w:rsidR="002A66A8" w:rsidRPr="00904A3D" w14:paraId="7187848F" w14:textId="77777777" w:rsidTr="00B023BF">
        <w:trPr>
          <w:tblHeader/>
        </w:trPr>
        <w:tc>
          <w:tcPr>
            <w:tcW w:w="5104" w:type="dxa"/>
            <w:shd w:val="clear" w:color="auto" w:fill="EEECE1" w:themeFill="background2"/>
          </w:tcPr>
          <w:p w14:paraId="11175C00" w14:textId="77777777" w:rsidR="002A66A8" w:rsidRPr="00904A3D" w:rsidRDefault="00616F2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402" w:type="dxa"/>
            <w:shd w:val="clear" w:color="auto" w:fill="EEECE1" w:themeFill="background2"/>
          </w:tcPr>
          <w:p w14:paraId="4831155C" w14:textId="77777777" w:rsidR="002A66A8"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Process already in </w:t>
            </w:r>
            <w:proofErr w:type="gramStart"/>
            <w:r>
              <w:rPr>
                <w:rFonts w:asciiTheme="majorHAnsi" w:hAnsiTheme="majorHAnsi" w:cs="Arial"/>
                <w:b/>
                <w:i/>
                <w:sz w:val="18"/>
                <w:szCs w:val="18"/>
                <w:lang w:val="en-IE"/>
              </w:rPr>
              <w:t>place?</w:t>
            </w:r>
            <w:proofErr w:type="gramEnd"/>
            <w:r>
              <w:rPr>
                <w:rFonts w:asciiTheme="majorHAnsi" w:hAnsiTheme="majorHAnsi" w:cs="Arial"/>
                <w:b/>
                <w:i/>
                <w:sz w:val="18"/>
                <w:szCs w:val="18"/>
                <w:lang w:val="en-IE"/>
              </w:rPr>
              <w:t xml:space="preserve"> Summarise</w:t>
            </w:r>
          </w:p>
        </w:tc>
        <w:tc>
          <w:tcPr>
            <w:tcW w:w="2409" w:type="dxa"/>
            <w:shd w:val="clear" w:color="auto" w:fill="EEECE1" w:themeFill="background2"/>
          </w:tcPr>
          <w:p w14:paraId="1E0D4E74" w14:textId="77777777" w:rsidR="002A66A8"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418" w:type="dxa"/>
            <w:shd w:val="clear" w:color="auto" w:fill="EEECE1" w:themeFill="background2"/>
          </w:tcPr>
          <w:p w14:paraId="7F877E6B" w14:textId="77777777" w:rsidR="002A66A8" w:rsidRPr="00904A3D" w:rsidRDefault="002A66A8"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764" w:type="dxa"/>
            <w:shd w:val="clear" w:color="auto" w:fill="EEECE1" w:themeFill="background2"/>
          </w:tcPr>
          <w:p w14:paraId="0C09DD9D" w14:textId="77777777" w:rsidR="002A66A8" w:rsidRPr="00904A3D" w:rsidRDefault="002A66A8" w:rsidP="00634A09">
            <w:pPr>
              <w:spacing w:before="120" w:after="120"/>
              <w:ind w:left="5"/>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2A66A8" w:rsidRPr="00904A3D" w14:paraId="52672267" w14:textId="77777777" w:rsidTr="00B023BF">
        <w:tc>
          <w:tcPr>
            <w:tcW w:w="5104" w:type="dxa"/>
          </w:tcPr>
          <w:p w14:paraId="76F54873" w14:textId="664E79DC" w:rsidR="002A66A8" w:rsidRPr="00EF2AD5" w:rsidRDefault="002A66A8" w:rsidP="00092D88">
            <w:pPr>
              <w:pStyle w:val="ListParagraph"/>
              <w:numPr>
                <w:ilvl w:val="0"/>
                <w:numId w:val="40"/>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there </w:t>
            </w:r>
            <w:r w:rsidR="00216375">
              <w:rPr>
                <w:rFonts w:asciiTheme="majorHAnsi" w:hAnsiTheme="majorHAnsi" w:cs="Arial"/>
                <w:i/>
                <w:color w:val="4F81BD" w:themeColor="accent1"/>
                <w:sz w:val="18"/>
                <w:szCs w:val="18"/>
                <w:lang w:val="en-IE"/>
              </w:rPr>
              <w:t>a policy on</w:t>
            </w:r>
            <w:r>
              <w:rPr>
                <w:rFonts w:asciiTheme="majorHAnsi" w:hAnsiTheme="majorHAnsi" w:cs="Arial"/>
                <w:i/>
                <w:color w:val="4F81BD" w:themeColor="accent1"/>
                <w:sz w:val="18"/>
                <w:szCs w:val="18"/>
                <w:lang w:val="en-IE"/>
              </w:rPr>
              <w:t xml:space="preserve"> teaching and learning, appropriate to your programmes, which underpins programme development and delivery?  </w:t>
            </w:r>
          </w:p>
        </w:tc>
        <w:tc>
          <w:tcPr>
            <w:tcW w:w="3402" w:type="dxa"/>
          </w:tcPr>
          <w:p w14:paraId="3AE95033" w14:textId="77777777" w:rsidR="002A66A8" w:rsidRPr="00B023BF" w:rsidRDefault="002A66A8" w:rsidP="00B023BF">
            <w:pPr>
              <w:spacing w:before="120" w:after="120"/>
              <w:ind w:left="16"/>
              <w:rPr>
                <w:rFonts w:asciiTheme="majorHAnsi" w:hAnsiTheme="majorHAnsi" w:cs="Arial"/>
                <w:sz w:val="20"/>
                <w:szCs w:val="20"/>
                <w:lang w:val="en-IE"/>
              </w:rPr>
            </w:pPr>
          </w:p>
        </w:tc>
        <w:tc>
          <w:tcPr>
            <w:tcW w:w="2409" w:type="dxa"/>
          </w:tcPr>
          <w:p w14:paraId="23B68813" w14:textId="77777777" w:rsidR="002A66A8" w:rsidRPr="00B023BF" w:rsidRDefault="002A66A8" w:rsidP="00B023BF">
            <w:pPr>
              <w:spacing w:before="120" w:after="120"/>
              <w:ind w:left="16"/>
              <w:rPr>
                <w:rFonts w:asciiTheme="majorHAnsi" w:hAnsiTheme="majorHAnsi" w:cs="Arial"/>
                <w:sz w:val="20"/>
                <w:szCs w:val="20"/>
                <w:lang w:val="en-IE"/>
              </w:rPr>
            </w:pPr>
          </w:p>
        </w:tc>
        <w:tc>
          <w:tcPr>
            <w:tcW w:w="1418" w:type="dxa"/>
          </w:tcPr>
          <w:p w14:paraId="2C8F08AF" w14:textId="77777777" w:rsidR="002A66A8" w:rsidRPr="00B023BF" w:rsidRDefault="002A66A8" w:rsidP="00B023BF">
            <w:pPr>
              <w:spacing w:before="120" w:after="120"/>
              <w:ind w:left="16"/>
              <w:rPr>
                <w:rFonts w:asciiTheme="majorHAnsi" w:hAnsiTheme="majorHAnsi" w:cs="Arial"/>
                <w:sz w:val="20"/>
                <w:szCs w:val="20"/>
                <w:lang w:val="en-IE"/>
              </w:rPr>
            </w:pPr>
          </w:p>
        </w:tc>
        <w:tc>
          <w:tcPr>
            <w:tcW w:w="764" w:type="dxa"/>
          </w:tcPr>
          <w:p w14:paraId="064CFBDE" w14:textId="77777777" w:rsidR="002A66A8" w:rsidRPr="00B023BF" w:rsidRDefault="002A66A8" w:rsidP="00B023BF">
            <w:pPr>
              <w:spacing w:before="120" w:after="120"/>
              <w:ind w:left="16"/>
              <w:rPr>
                <w:rFonts w:asciiTheme="majorHAnsi" w:hAnsiTheme="majorHAnsi" w:cs="Arial"/>
                <w:sz w:val="20"/>
                <w:szCs w:val="20"/>
                <w:lang w:val="en-IE"/>
              </w:rPr>
            </w:pPr>
          </w:p>
        </w:tc>
      </w:tr>
      <w:tr w:rsidR="002A66A8" w:rsidRPr="00904A3D" w14:paraId="4530D249" w14:textId="77777777" w:rsidTr="00B023BF">
        <w:tc>
          <w:tcPr>
            <w:tcW w:w="5104" w:type="dxa"/>
          </w:tcPr>
          <w:p w14:paraId="599FB071" w14:textId="77777777" w:rsidR="00F263BF" w:rsidRDefault="002A66A8" w:rsidP="00092D88">
            <w:pPr>
              <w:pStyle w:val="ListParagraph"/>
              <w:numPr>
                <w:ilvl w:val="0"/>
                <w:numId w:val="40"/>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the quality of the learning experience monitored on an on-going basis?  </w:t>
            </w:r>
          </w:p>
          <w:p w14:paraId="5E40D5E3" w14:textId="59D67003" w:rsidR="00F263BF" w:rsidRDefault="00F263BF" w:rsidP="00092D88">
            <w:pPr>
              <w:pStyle w:val="ListParagraph"/>
              <w:spacing w:before="120" w:after="120"/>
              <w:ind w:left="0"/>
              <w:rPr>
                <w:rFonts w:asciiTheme="majorHAnsi" w:hAnsiTheme="majorHAnsi" w:cs="Arial"/>
                <w:i/>
                <w:color w:val="4F81BD" w:themeColor="accent1"/>
                <w:sz w:val="18"/>
                <w:szCs w:val="18"/>
                <w:lang w:val="en-IE"/>
              </w:rPr>
            </w:pPr>
            <w:r w:rsidRPr="00B361E2">
              <w:rPr>
                <w:rFonts w:asciiTheme="majorHAnsi" w:hAnsiTheme="majorHAnsi" w:cs="Arial"/>
                <w:i/>
                <w:strike/>
                <w:color w:val="4F81BD" w:themeColor="accent1"/>
                <w:sz w:val="18"/>
                <w:szCs w:val="18"/>
                <w:lang w:val="en-IE"/>
              </w:rPr>
              <w:t>?</w:t>
            </w:r>
            <w:r w:rsidR="00216375">
              <w:rPr>
                <w:rFonts w:asciiTheme="majorHAnsi" w:hAnsiTheme="majorHAnsi" w:cs="Arial"/>
                <w:i/>
                <w:color w:val="4F81BD" w:themeColor="accent1"/>
                <w:sz w:val="18"/>
                <w:szCs w:val="18"/>
                <w:lang w:val="en-IE"/>
              </w:rPr>
              <w:t xml:space="preserve"> How is learner feedback gathered and collated?</w:t>
            </w:r>
          </w:p>
          <w:p w14:paraId="785A4273" w14:textId="3C6DC2C9" w:rsidR="002A66A8" w:rsidRPr="002F761C" w:rsidRDefault="002A66A8" w:rsidP="00092D88">
            <w:pPr>
              <w:pStyle w:val="ListParagraph"/>
              <w:spacing w:before="120" w:after="120"/>
              <w:ind w:left="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How is the information gained from </w:t>
            </w:r>
            <w:r w:rsidR="00216375">
              <w:rPr>
                <w:rFonts w:asciiTheme="majorHAnsi" w:hAnsiTheme="majorHAnsi" w:cs="Arial"/>
                <w:i/>
                <w:color w:val="4F81BD" w:themeColor="accent1"/>
                <w:sz w:val="18"/>
                <w:szCs w:val="18"/>
                <w:lang w:val="en-IE"/>
              </w:rPr>
              <w:t>learner feedback mechanisms</w:t>
            </w:r>
            <w:r>
              <w:rPr>
                <w:rFonts w:asciiTheme="majorHAnsi" w:hAnsiTheme="majorHAnsi" w:cs="Arial"/>
                <w:i/>
                <w:color w:val="4F81BD" w:themeColor="accent1"/>
                <w:sz w:val="18"/>
                <w:szCs w:val="18"/>
                <w:lang w:val="en-IE"/>
              </w:rPr>
              <w:t xml:space="preserve"> used in subsequent programme development and </w:t>
            </w:r>
            <w:r w:rsidR="00216375">
              <w:rPr>
                <w:rFonts w:asciiTheme="majorHAnsi" w:hAnsiTheme="majorHAnsi" w:cs="Arial"/>
                <w:i/>
                <w:color w:val="4F81BD" w:themeColor="accent1"/>
                <w:sz w:val="18"/>
                <w:szCs w:val="18"/>
                <w:lang w:val="en-IE"/>
              </w:rPr>
              <w:t>review</w:t>
            </w:r>
            <w:r>
              <w:rPr>
                <w:rFonts w:asciiTheme="majorHAnsi" w:hAnsiTheme="majorHAnsi" w:cs="Arial"/>
                <w:i/>
                <w:color w:val="4F81BD" w:themeColor="accent1"/>
                <w:sz w:val="18"/>
                <w:szCs w:val="18"/>
                <w:lang w:val="en-IE"/>
              </w:rPr>
              <w:t>?</w:t>
            </w:r>
          </w:p>
        </w:tc>
        <w:tc>
          <w:tcPr>
            <w:tcW w:w="3402" w:type="dxa"/>
          </w:tcPr>
          <w:p w14:paraId="7BB7FEF0" w14:textId="77777777" w:rsidR="002A66A8" w:rsidRDefault="002A66A8" w:rsidP="00B023BF">
            <w:pPr>
              <w:spacing w:before="120" w:after="120"/>
              <w:ind w:left="16"/>
              <w:rPr>
                <w:rFonts w:asciiTheme="majorHAnsi" w:hAnsiTheme="majorHAnsi" w:cs="Arial"/>
                <w:sz w:val="20"/>
                <w:szCs w:val="20"/>
                <w:lang w:val="en-IE"/>
              </w:rPr>
            </w:pPr>
          </w:p>
          <w:p w14:paraId="3BC5A013" w14:textId="77777777" w:rsidR="00216375" w:rsidRDefault="00216375" w:rsidP="00B023BF">
            <w:pPr>
              <w:spacing w:before="120" w:after="120"/>
              <w:ind w:left="16"/>
              <w:rPr>
                <w:rFonts w:asciiTheme="majorHAnsi" w:hAnsiTheme="majorHAnsi" w:cs="Arial"/>
                <w:sz w:val="20"/>
                <w:szCs w:val="20"/>
                <w:lang w:val="en-IE"/>
              </w:rPr>
            </w:pPr>
          </w:p>
          <w:p w14:paraId="39B41F94" w14:textId="6BA5D25F" w:rsidR="00216375" w:rsidRPr="00B023BF" w:rsidRDefault="00216375" w:rsidP="00B023BF">
            <w:pPr>
              <w:spacing w:before="120" w:after="120"/>
              <w:ind w:left="16"/>
              <w:rPr>
                <w:rFonts w:asciiTheme="majorHAnsi" w:hAnsiTheme="majorHAnsi" w:cs="Arial"/>
                <w:sz w:val="20"/>
                <w:szCs w:val="20"/>
                <w:lang w:val="en-IE"/>
              </w:rPr>
            </w:pPr>
          </w:p>
        </w:tc>
        <w:tc>
          <w:tcPr>
            <w:tcW w:w="2409" w:type="dxa"/>
          </w:tcPr>
          <w:p w14:paraId="4E2C3686" w14:textId="77777777" w:rsidR="002A66A8" w:rsidRPr="00B023BF" w:rsidRDefault="002A66A8" w:rsidP="00B023BF">
            <w:pPr>
              <w:spacing w:before="120" w:after="120"/>
              <w:ind w:left="16"/>
              <w:rPr>
                <w:rFonts w:asciiTheme="majorHAnsi" w:hAnsiTheme="majorHAnsi" w:cs="Arial"/>
                <w:sz w:val="20"/>
                <w:szCs w:val="20"/>
                <w:lang w:val="en-IE"/>
              </w:rPr>
            </w:pPr>
          </w:p>
        </w:tc>
        <w:tc>
          <w:tcPr>
            <w:tcW w:w="1418" w:type="dxa"/>
          </w:tcPr>
          <w:p w14:paraId="113490A5" w14:textId="77777777" w:rsidR="002A66A8" w:rsidRPr="00B023BF" w:rsidRDefault="002A66A8" w:rsidP="00B023BF">
            <w:pPr>
              <w:spacing w:before="120" w:after="120"/>
              <w:ind w:left="16"/>
              <w:rPr>
                <w:rFonts w:asciiTheme="majorHAnsi" w:hAnsiTheme="majorHAnsi" w:cs="Arial"/>
                <w:sz w:val="20"/>
                <w:szCs w:val="20"/>
                <w:lang w:val="en-IE"/>
              </w:rPr>
            </w:pPr>
          </w:p>
        </w:tc>
        <w:tc>
          <w:tcPr>
            <w:tcW w:w="764" w:type="dxa"/>
          </w:tcPr>
          <w:p w14:paraId="289DB4E1" w14:textId="77777777" w:rsidR="002A66A8" w:rsidRPr="00B023BF" w:rsidRDefault="002A66A8" w:rsidP="00B023BF">
            <w:pPr>
              <w:spacing w:before="120" w:after="120"/>
              <w:ind w:left="16"/>
              <w:rPr>
                <w:rFonts w:asciiTheme="majorHAnsi" w:hAnsiTheme="majorHAnsi" w:cs="Arial"/>
                <w:sz w:val="20"/>
                <w:szCs w:val="20"/>
                <w:lang w:val="en-IE"/>
              </w:rPr>
            </w:pPr>
          </w:p>
        </w:tc>
      </w:tr>
      <w:tr w:rsidR="007D21DB" w:rsidRPr="00904A3D" w14:paraId="4E725B6E" w14:textId="77777777" w:rsidTr="00B023BF">
        <w:tc>
          <w:tcPr>
            <w:tcW w:w="5104" w:type="dxa"/>
          </w:tcPr>
          <w:p w14:paraId="7D001D59" w14:textId="0AB54F8F" w:rsidR="007D21DB" w:rsidRDefault="007D21DB" w:rsidP="00092D88">
            <w:pPr>
              <w:pStyle w:val="ListParagraph"/>
              <w:numPr>
                <w:ilvl w:val="0"/>
                <w:numId w:val="40"/>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do you recognise</w:t>
            </w:r>
            <w:r w:rsidR="00216375">
              <w:rPr>
                <w:rFonts w:asciiTheme="majorHAnsi" w:hAnsiTheme="majorHAnsi" w:cs="Arial"/>
                <w:i/>
                <w:color w:val="4F81BD" w:themeColor="accent1"/>
                <w:sz w:val="18"/>
                <w:szCs w:val="18"/>
                <w:lang w:val="en-IE"/>
              </w:rPr>
              <w:t xml:space="preserve"> and measure</w:t>
            </w:r>
            <w:r>
              <w:rPr>
                <w:rFonts w:asciiTheme="majorHAnsi" w:hAnsiTheme="majorHAnsi" w:cs="Arial"/>
                <w:i/>
                <w:color w:val="4F81BD" w:themeColor="accent1"/>
                <w:sz w:val="18"/>
                <w:szCs w:val="18"/>
                <w:lang w:val="en-IE"/>
              </w:rPr>
              <w:t xml:space="preserve"> good quality learning experiences?</w:t>
            </w:r>
          </w:p>
        </w:tc>
        <w:tc>
          <w:tcPr>
            <w:tcW w:w="3402" w:type="dxa"/>
          </w:tcPr>
          <w:p w14:paraId="0872CF94" w14:textId="77777777" w:rsidR="007D21DB" w:rsidRPr="00B023BF" w:rsidRDefault="007D21DB" w:rsidP="00B023BF">
            <w:pPr>
              <w:spacing w:before="120" w:after="120"/>
              <w:ind w:left="16"/>
              <w:rPr>
                <w:rFonts w:asciiTheme="majorHAnsi" w:hAnsiTheme="majorHAnsi" w:cs="Arial"/>
                <w:sz w:val="20"/>
                <w:szCs w:val="20"/>
                <w:lang w:val="en-IE"/>
              </w:rPr>
            </w:pPr>
          </w:p>
        </w:tc>
        <w:tc>
          <w:tcPr>
            <w:tcW w:w="2409" w:type="dxa"/>
          </w:tcPr>
          <w:p w14:paraId="37921823" w14:textId="77777777" w:rsidR="007D21DB" w:rsidRPr="00B023BF" w:rsidRDefault="007D21DB" w:rsidP="00B023BF">
            <w:pPr>
              <w:spacing w:before="120" w:after="120"/>
              <w:ind w:left="16"/>
              <w:rPr>
                <w:rFonts w:asciiTheme="majorHAnsi" w:hAnsiTheme="majorHAnsi" w:cs="Arial"/>
                <w:sz w:val="20"/>
                <w:szCs w:val="20"/>
                <w:lang w:val="en-IE"/>
              </w:rPr>
            </w:pPr>
          </w:p>
        </w:tc>
        <w:tc>
          <w:tcPr>
            <w:tcW w:w="1418" w:type="dxa"/>
          </w:tcPr>
          <w:p w14:paraId="7AB4D978" w14:textId="77777777" w:rsidR="007D21DB" w:rsidRPr="00B023BF" w:rsidRDefault="007D21DB" w:rsidP="00B023BF">
            <w:pPr>
              <w:spacing w:before="120" w:after="120"/>
              <w:ind w:left="16"/>
              <w:rPr>
                <w:rFonts w:asciiTheme="majorHAnsi" w:hAnsiTheme="majorHAnsi" w:cs="Arial"/>
                <w:sz w:val="20"/>
                <w:szCs w:val="20"/>
                <w:lang w:val="en-IE"/>
              </w:rPr>
            </w:pPr>
          </w:p>
        </w:tc>
        <w:tc>
          <w:tcPr>
            <w:tcW w:w="764" w:type="dxa"/>
          </w:tcPr>
          <w:p w14:paraId="0707B9DF" w14:textId="77777777" w:rsidR="007D21DB" w:rsidRPr="00B023BF" w:rsidRDefault="007D21DB" w:rsidP="00B023BF">
            <w:pPr>
              <w:spacing w:before="120" w:after="120"/>
              <w:ind w:left="16"/>
              <w:rPr>
                <w:rFonts w:asciiTheme="majorHAnsi" w:hAnsiTheme="majorHAnsi" w:cs="Arial"/>
                <w:sz w:val="20"/>
                <w:szCs w:val="20"/>
                <w:lang w:val="en-IE"/>
              </w:rPr>
            </w:pPr>
          </w:p>
        </w:tc>
      </w:tr>
      <w:tr w:rsidR="00FA00E1" w:rsidRPr="00904A3D" w14:paraId="4B80B7A4" w14:textId="77777777" w:rsidTr="00B023BF">
        <w:tc>
          <w:tcPr>
            <w:tcW w:w="5104" w:type="dxa"/>
          </w:tcPr>
          <w:p w14:paraId="69123382" w14:textId="55296DDA" w:rsidR="00FA00E1" w:rsidRDefault="00FA00E1" w:rsidP="00092D88">
            <w:pPr>
              <w:pStyle w:val="ListParagraph"/>
              <w:numPr>
                <w:ilvl w:val="0"/>
                <w:numId w:val="40"/>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Work Placements and Work Based Learning </w:t>
            </w:r>
            <w:r w:rsidR="00216375">
              <w:rPr>
                <w:rFonts w:asciiTheme="majorHAnsi" w:hAnsiTheme="majorHAnsi" w:cs="Arial"/>
                <w:i/>
                <w:color w:val="4F81BD" w:themeColor="accent1"/>
                <w:sz w:val="18"/>
                <w:szCs w:val="18"/>
                <w:lang w:val="en-IE"/>
              </w:rPr>
              <w:t xml:space="preserve">experiences </w:t>
            </w:r>
            <w:r>
              <w:rPr>
                <w:rFonts w:asciiTheme="majorHAnsi" w:hAnsiTheme="majorHAnsi" w:cs="Arial"/>
                <w:i/>
                <w:color w:val="4F81BD" w:themeColor="accent1"/>
                <w:sz w:val="18"/>
                <w:szCs w:val="18"/>
                <w:lang w:val="en-IE"/>
              </w:rPr>
              <w:t>monitored</w:t>
            </w:r>
            <w:r w:rsidR="00216375">
              <w:rPr>
                <w:rFonts w:asciiTheme="majorHAnsi" w:hAnsiTheme="majorHAnsi" w:cs="Arial"/>
                <w:i/>
                <w:color w:val="4F81BD" w:themeColor="accent1"/>
                <w:sz w:val="18"/>
                <w:szCs w:val="18"/>
                <w:lang w:val="en-IE"/>
              </w:rPr>
              <w:t>?  How do you</w:t>
            </w:r>
            <w:r>
              <w:rPr>
                <w:rFonts w:asciiTheme="majorHAnsi" w:hAnsiTheme="majorHAnsi" w:cs="Arial"/>
                <w:i/>
                <w:color w:val="4F81BD" w:themeColor="accent1"/>
                <w:sz w:val="18"/>
                <w:szCs w:val="18"/>
                <w:lang w:val="en-IE"/>
              </w:rPr>
              <w:t xml:space="preserve"> ensure that effective teaching and learning </w:t>
            </w:r>
            <w:r w:rsidR="00216375">
              <w:rPr>
                <w:rFonts w:asciiTheme="majorHAnsi" w:hAnsiTheme="majorHAnsi" w:cs="Arial"/>
                <w:i/>
                <w:color w:val="4F81BD" w:themeColor="accent1"/>
                <w:sz w:val="18"/>
                <w:szCs w:val="18"/>
                <w:lang w:val="en-IE"/>
              </w:rPr>
              <w:t>is taking</w:t>
            </w:r>
            <w:r>
              <w:rPr>
                <w:rFonts w:asciiTheme="majorHAnsi" w:hAnsiTheme="majorHAnsi" w:cs="Arial"/>
                <w:i/>
                <w:color w:val="4F81BD" w:themeColor="accent1"/>
                <w:sz w:val="18"/>
                <w:szCs w:val="18"/>
                <w:lang w:val="en-IE"/>
              </w:rPr>
              <w:t xml:space="preserve"> place?</w:t>
            </w:r>
          </w:p>
        </w:tc>
        <w:tc>
          <w:tcPr>
            <w:tcW w:w="3402" w:type="dxa"/>
          </w:tcPr>
          <w:p w14:paraId="7A4EE49B" w14:textId="77777777" w:rsidR="00FA00E1" w:rsidRPr="00B023BF" w:rsidRDefault="00FA00E1" w:rsidP="00B023BF">
            <w:pPr>
              <w:spacing w:before="120" w:after="120"/>
              <w:ind w:left="16"/>
              <w:rPr>
                <w:rFonts w:asciiTheme="majorHAnsi" w:hAnsiTheme="majorHAnsi" w:cs="Arial"/>
                <w:sz w:val="20"/>
                <w:szCs w:val="20"/>
                <w:lang w:val="en-IE"/>
              </w:rPr>
            </w:pPr>
          </w:p>
        </w:tc>
        <w:tc>
          <w:tcPr>
            <w:tcW w:w="2409" w:type="dxa"/>
          </w:tcPr>
          <w:p w14:paraId="3FA4FB1B" w14:textId="77777777" w:rsidR="00FA00E1" w:rsidRPr="00B023BF" w:rsidRDefault="00FA00E1" w:rsidP="00B023BF">
            <w:pPr>
              <w:spacing w:before="120" w:after="120"/>
              <w:ind w:left="16"/>
              <w:rPr>
                <w:rFonts w:asciiTheme="majorHAnsi" w:hAnsiTheme="majorHAnsi" w:cs="Arial"/>
                <w:sz w:val="20"/>
                <w:szCs w:val="20"/>
                <w:lang w:val="en-IE"/>
              </w:rPr>
            </w:pPr>
          </w:p>
        </w:tc>
        <w:tc>
          <w:tcPr>
            <w:tcW w:w="1418" w:type="dxa"/>
          </w:tcPr>
          <w:p w14:paraId="37420AC2" w14:textId="77777777" w:rsidR="00FA00E1" w:rsidRPr="00B023BF" w:rsidRDefault="00FA00E1" w:rsidP="00B023BF">
            <w:pPr>
              <w:spacing w:before="120" w:after="120"/>
              <w:ind w:left="16"/>
              <w:rPr>
                <w:rFonts w:asciiTheme="majorHAnsi" w:hAnsiTheme="majorHAnsi" w:cs="Arial"/>
                <w:sz w:val="20"/>
                <w:szCs w:val="20"/>
                <w:lang w:val="en-IE"/>
              </w:rPr>
            </w:pPr>
          </w:p>
        </w:tc>
        <w:tc>
          <w:tcPr>
            <w:tcW w:w="764" w:type="dxa"/>
          </w:tcPr>
          <w:p w14:paraId="7BA3870B" w14:textId="77777777" w:rsidR="00FA00E1" w:rsidRPr="00B023BF" w:rsidRDefault="00FA00E1" w:rsidP="00B023BF">
            <w:pPr>
              <w:spacing w:before="120" w:after="120"/>
              <w:ind w:left="16"/>
              <w:rPr>
                <w:rFonts w:asciiTheme="majorHAnsi" w:hAnsiTheme="majorHAnsi" w:cs="Arial"/>
                <w:sz w:val="20"/>
                <w:szCs w:val="20"/>
                <w:lang w:val="en-IE"/>
              </w:rPr>
            </w:pPr>
          </w:p>
        </w:tc>
      </w:tr>
      <w:tr w:rsidR="002A66A8" w:rsidRPr="00904A3D" w14:paraId="703B966A" w14:textId="77777777" w:rsidTr="00B023BF">
        <w:tc>
          <w:tcPr>
            <w:tcW w:w="5104" w:type="dxa"/>
          </w:tcPr>
          <w:p w14:paraId="2411F827" w14:textId="77777777" w:rsidR="002A66A8" w:rsidRDefault="007D21DB" w:rsidP="00092D88">
            <w:pPr>
              <w:pStyle w:val="ListParagraph"/>
              <w:numPr>
                <w:ilvl w:val="0"/>
                <w:numId w:val="40"/>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 diverse needs of learners identified and facilitated?</w:t>
            </w:r>
            <w:r w:rsidR="004240FF">
              <w:rPr>
                <w:rFonts w:asciiTheme="majorHAnsi" w:hAnsiTheme="majorHAnsi" w:cs="Arial"/>
                <w:i/>
                <w:color w:val="4F81BD" w:themeColor="accent1"/>
                <w:sz w:val="18"/>
                <w:szCs w:val="18"/>
                <w:lang w:val="en-IE"/>
              </w:rPr>
              <w:t xml:space="preserve"> </w:t>
            </w:r>
            <w:r w:rsidR="004240FF" w:rsidRPr="004240FF">
              <w:rPr>
                <w:rFonts w:asciiTheme="majorHAnsi" w:hAnsiTheme="majorHAnsi" w:cs="Arial"/>
                <w:i/>
                <w:color w:val="4F81BD" w:themeColor="accent1"/>
                <w:sz w:val="18"/>
                <w:szCs w:val="18"/>
                <w:lang w:val="en-IE"/>
              </w:rPr>
              <w:t>Give examples of diversity that you can and cannot facilitate.</w:t>
            </w:r>
          </w:p>
        </w:tc>
        <w:tc>
          <w:tcPr>
            <w:tcW w:w="3402" w:type="dxa"/>
          </w:tcPr>
          <w:p w14:paraId="6069C762" w14:textId="77777777" w:rsidR="002A66A8" w:rsidRPr="00B023BF" w:rsidRDefault="002A66A8" w:rsidP="00B023BF">
            <w:pPr>
              <w:spacing w:before="120" w:after="120"/>
              <w:ind w:left="16"/>
              <w:rPr>
                <w:rFonts w:asciiTheme="majorHAnsi" w:hAnsiTheme="majorHAnsi" w:cs="Arial"/>
                <w:sz w:val="20"/>
                <w:szCs w:val="20"/>
                <w:lang w:val="en-IE"/>
              </w:rPr>
            </w:pPr>
          </w:p>
        </w:tc>
        <w:tc>
          <w:tcPr>
            <w:tcW w:w="2409" w:type="dxa"/>
          </w:tcPr>
          <w:p w14:paraId="5512E4ED" w14:textId="77777777" w:rsidR="002A66A8" w:rsidRPr="00B023BF" w:rsidRDefault="002A66A8" w:rsidP="00B023BF">
            <w:pPr>
              <w:spacing w:before="120" w:after="120"/>
              <w:ind w:left="16"/>
              <w:rPr>
                <w:rFonts w:asciiTheme="majorHAnsi" w:hAnsiTheme="majorHAnsi" w:cs="Arial"/>
                <w:sz w:val="20"/>
                <w:szCs w:val="20"/>
                <w:lang w:val="en-IE"/>
              </w:rPr>
            </w:pPr>
          </w:p>
        </w:tc>
        <w:tc>
          <w:tcPr>
            <w:tcW w:w="1418" w:type="dxa"/>
          </w:tcPr>
          <w:p w14:paraId="50E52845" w14:textId="77777777" w:rsidR="002A66A8" w:rsidRPr="00B023BF" w:rsidRDefault="002A66A8" w:rsidP="00B023BF">
            <w:pPr>
              <w:spacing w:before="120" w:after="120"/>
              <w:ind w:left="16"/>
              <w:rPr>
                <w:rFonts w:asciiTheme="majorHAnsi" w:hAnsiTheme="majorHAnsi" w:cs="Arial"/>
                <w:sz w:val="20"/>
                <w:szCs w:val="20"/>
                <w:lang w:val="en-IE"/>
              </w:rPr>
            </w:pPr>
          </w:p>
        </w:tc>
        <w:tc>
          <w:tcPr>
            <w:tcW w:w="764" w:type="dxa"/>
          </w:tcPr>
          <w:p w14:paraId="0246C68C" w14:textId="77777777" w:rsidR="002A66A8" w:rsidRPr="00B023BF" w:rsidRDefault="002A66A8" w:rsidP="00B023BF">
            <w:pPr>
              <w:spacing w:before="120" w:after="120"/>
              <w:ind w:left="16"/>
              <w:rPr>
                <w:rFonts w:asciiTheme="majorHAnsi" w:hAnsiTheme="majorHAnsi" w:cs="Arial"/>
                <w:sz w:val="20"/>
                <w:szCs w:val="20"/>
                <w:lang w:val="en-IE"/>
              </w:rPr>
            </w:pPr>
          </w:p>
        </w:tc>
      </w:tr>
      <w:tr w:rsidR="002A66A8" w:rsidRPr="00904A3D" w14:paraId="48D70698" w14:textId="77777777" w:rsidTr="00B023BF">
        <w:tc>
          <w:tcPr>
            <w:tcW w:w="5104" w:type="dxa"/>
          </w:tcPr>
          <w:p w14:paraId="39064B22" w14:textId="77777777" w:rsidR="002A66A8" w:rsidRPr="002A66A8" w:rsidRDefault="004240FF" w:rsidP="00092D88">
            <w:pPr>
              <w:pStyle w:val="ListParagraph"/>
              <w:numPr>
                <w:ilvl w:val="0"/>
                <w:numId w:val="40"/>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a</w:t>
            </w:r>
            <w:r w:rsidR="007D21DB">
              <w:rPr>
                <w:rFonts w:asciiTheme="majorHAnsi" w:hAnsiTheme="majorHAnsi" w:cs="Arial"/>
                <w:i/>
                <w:color w:val="4F81BD" w:themeColor="accent1"/>
                <w:sz w:val="18"/>
                <w:szCs w:val="18"/>
                <w:lang w:val="en-IE"/>
              </w:rPr>
              <w:t>re staff supported to improve their teaching and assessment skills?</w:t>
            </w:r>
          </w:p>
        </w:tc>
        <w:tc>
          <w:tcPr>
            <w:tcW w:w="3402" w:type="dxa"/>
          </w:tcPr>
          <w:p w14:paraId="417D340A" w14:textId="77777777" w:rsidR="002A66A8" w:rsidRPr="00B023BF" w:rsidRDefault="002A66A8" w:rsidP="00B023BF">
            <w:pPr>
              <w:spacing w:before="120" w:after="120"/>
              <w:ind w:left="16"/>
              <w:rPr>
                <w:rFonts w:asciiTheme="majorHAnsi" w:hAnsiTheme="majorHAnsi" w:cs="Arial"/>
                <w:i/>
                <w:lang w:val="en-IE"/>
              </w:rPr>
            </w:pPr>
          </w:p>
        </w:tc>
        <w:tc>
          <w:tcPr>
            <w:tcW w:w="2409" w:type="dxa"/>
          </w:tcPr>
          <w:p w14:paraId="7B42318E" w14:textId="77777777" w:rsidR="002A66A8" w:rsidRPr="00B023BF" w:rsidRDefault="002A66A8" w:rsidP="00B023BF">
            <w:pPr>
              <w:spacing w:before="120" w:after="120"/>
              <w:ind w:left="16"/>
              <w:rPr>
                <w:rFonts w:asciiTheme="majorHAnsi" w:hAnsiTheme="majorHAnsi" w:cs="Arial"/>
                <w:i/>
                <w:lang w:val="en-IE"/>
              </w:rPr>
            </w:pPr>
          </w:p>
        </w:tc>
        <w:tc>
          <w:tcPr>
            <w:tcW w:w="1418" w:type="dxa"/>
          </w:tcPr>
          <w:p w14:paraId="35741131" w14:textId="77777777" w:rsidR="002A66A8" w:rsidRPr="00B023BF" w:rsidRDefault="002A66A8" w:rsidP="00B023BF">
            <w:pPr>
              <w:spacing w:before="120" w:after="120"/>
              <w:ind w:left="16"/>
              <w:rPr>
                <w:rFonts w:asciiTheme="majorHAnsi" w:hAnsiTheme="majorHAnsi" w:cs="Arial"/>
                <w:i/>
                <w:lang w:val="en-IE"/>
              </w:rPr>
            </w:pPr>
          </w:p>
        </w:tc>
        <w:tc>
          <w:tcPr>
            <w:tcW w:w="764" w:type="dxa"/>
          </w:tcPr>
          <w:p w14:paraId="40C46156" w14:textId="77777777" w:rsidR="002A66A8" w:rsidRPr="00B023BF" w:rsidRDefault="002A66A8" w:rsidP="00B023BF">
            <w:pPr>
              <w:spacing w:before="120" w:after="120"/>
              <w:ind w:left="16"/>
              <w:rPr>
                <w:rFonts w:asciiTheme="majorHAnsi" w:hAnsiTheme="majorHAnsi" w:cs="Arial"/>
                <w:i/>
                <w:lang w:val="en-IE"/>
              </w:rPr>
            </w:pPr>
          </w:p>
        </w:tc>
      </w:tr>
      <w:tr w:rsidR="002A66A8" w:rsidRPr="00904A3D" w14:paraId="677A9DD4" w14:textId="77777777" w:rsidTr="00B023BF">
        <w:tc>
          <w:tcPr>
            <w:tcW w:w="5104" w:type="dxa"/>
          </w:tcPr>
          <w:p w14:paraId="7C24D3B3" w14:textId="77777777" w:rsidR="002A66A8" w:rsidRDefault="007D21DB" w:rsidP="00092D88">
            <w:pPr>
              <w:pStyle w:val="ListParagraph"/>
              <w:numPr>
                <w:ilvl w:val="0"/>
                <w:numId w:val="40"/>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criteria for checking the suitability of potential venues as effective teaching and learning environments?</w:t>
            </w:r>
          </w:p>
        </w:tc>
        <w:tc>
          <w:tcPr>
            <w:tcW w:w="3402" w:type="dxa"/>
          </w:tcPr>
          <w:p w14:paraId="2BDA7C1B" w14:textId="77777777" w:rsidR="002A66A8" w:rsidRPr="00B023BF" w:rsidRDefault="002A66A8" w:rsidP="00B023BF">
            <w:pPr>
              <w:spacing w:before="120" w:after="120"/>
              <w:ind w:left="16"/>
              <w:rPr>
                <w:rFonts w:asciiTheme="majorHAnsi" w:hAnsiTheme="majorHAnsi" w:cs="Arial"/>
                <w:i/>
                <w:lang w:val="en-IE"/>
              </w:rPr>
            </w:pPr>
          </w:p>
        </w:tc>
        <w:tc>
          <w:tcPr>
            <w:tcW w:w="2409" w:type="dxa"/>
          </w:tcPr>
          <w:p w14:paraId="77D7D7DF" w14:textId="77777777" w:rsidR="002A66A8" w:rsidRPr="00B023BF" w:rsidRDefault="002A66A8" w:rsidP="00B023BF">
            <w:pPr>
              <w:spacing w:before="120" w:after="120"/>
              <w:ind w:left="16"/>
              <w:rPr>
                <w:rFonts w:asciiTheme="majorHAnsi" w:hAnsiTheme="majorHAnsi" w:cs="Arial"/>
                <w:i/>
                <w:lang w:val="en-IE"/>
              </w:rPr>
            </w:pPr>
          </w:p>
        </w:tc>
        <w:tc>
          <w:tcPr>
            <w:tcW w:w="1418" w:type="dxa"/>
          </w:tcPr>
          <w:p w14:paraId="2E816B77" w14:textId="77777777" w:rsidR="002A66A8" w:rsidRPr="00B023BF" w:rsidRDefault="002A66A8" w:rsidP="00B023BF">
            <w:pPr>
              <w:spacing w:before="120" w:after="120"/>
              <w:ind w:left="16"/>
              <w:rPr>
                <w:rFonts w:asciiTheme="majorHAnsi" w:hAnsiTheme="majorHAnsi" w:cs="Arial"/>
                <w:i/>
                <w:lang w:val="en-IE"/>
              </w:rPr>
            </w:pPr>
          </w:p>
        </w:tc>
        <w:tc>
          <w:tcPr>
            <w:tcW w:w="764" w:type="dxa"/>
          </w:tcPr>
          <w:p w14:paraId="36048BF9" w14:textId="77777777" w:rsidR="002A66A8" w:rsidRPr="00B023BF" w:rsidRDefault="002A66A8" w:rsidP="00B023BF">
            <w:pPr>
              <w:spacing w:before="120" w:after="120"/>
              <w:ind w:left="16"/>
              <w:rPr>
                <w:rFonts w:asciiTheme="majorHAnsi" w:hAnsiTheme="majorHAnsi" w:cs="Arial"/>
                <w:i/>
                <w:lang w:val="en-IE"/>
              </w:rPr>
            </w:pPr>
          </w:p>
        </w:tc>
      </w:tr>
      <w:tr w:rsidR="002A66A8" w:rsidRPr="00904A3D" w14:paraId="6570791C" w14:textId="77777777" w:rsidTr="00B023BF">
        <w:tc>
          <w:tcPr>
            <w:tcW w:w="5104" w:type="dxa"/>
          </w:tcPr>
          <w:p w14:paraId="6605CE11" w14:textId="77777777" w:rsidR="002A66A8" w:rsidRDefault="007D21DB" w:rsidP="00092D88">
            <w:pPr>
              <w:pStyle w:val="ListParagraph"/>
              <w:numPr>
                <w:ilvl w:val="0"/>
                <w:numId w:val="40"/>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will learners know how to make a complaint should they need to?  Is the procedure for handling complaints documented and approved?</w:t>
            </w:r>
          </w:p>
        </w:tc>
        <w:tc>
          <w:tcPr>
            <w:tcW w:w="3402" w:type="dxa"/>
          </w:tcPr>
          <w:p w14:paraId="07BF4C47" w14:textId="77777777" w:rsidR="002A66A8" w:rsidRPr="00B023BF" w:rsidRDefault="002A66A8" w:rsidP="00B023BF">
            <w:pPr>
              <w:spacing w:before="120" w:after="120"/>
              <w:ind w:left="16"/>
              <w:rPr>
                <w:rFonts w:asciiTheme="majorHAnsi" w:hAnsiTheme="majorHAnsi" w:cs="Arial"/>
                <w:i/>
                <w:lang w:val="en-IE"/>
              </w:rPr>
            </w:pPr>
          </w:p>
        </w:tc>
        <w:tc>
          <w:tcPr>
            <w:tcW w:w="2409" w:type="dxa"/>
          </w:tcPr>
          <w:p w14:paraId="50DDFB10" w14:textId="77777777" w:rsidR="002A66A8" w:rsidRPr="00B023BF" w:rsidRDefault="002A66A8" w:rsidP="00B023BF">
            <w:pPr>
              <w:spacing w:before="120" w:after="120"/>
              <w:ind w:left="16"/>
              <w:rPr>
                <w:rFonts w:asciiTheme="majorHAnsi" w:hAnsiTheme="majorHAnsi" w:cs="Arial"/>
                <w:i/>
                <w:lang w:val="en-IE"/>
              </w:rPr>
            </w:pPr>
          </w:p>
        </w:tc>
        <w:tc>
          <w:tcPr>
            <w:tcW w:w="1418" w:type="dxa"/>
          </w:tcPr>
          <w:p w14:paraId="6EF56249" w14:textId="77777777" w:rsidR="002A66A8" w:rsidRPr="00B023BF" w:rsidRDefault="002A66A8" w:rsidP="00B023BF">
            <w:pPr>
              <w:spacing w:before="120" w:after="120"/>
              <w:ind w:left="16"/>
              <w:rPr>
                <w:rFonts w:asciiTheme="majorHAnsi" w:hAnsiTheme="majorHAnsi" w:cs="Arial"/>
                <w:i/>
                <w:lang w:val="en-IE"/>
              </w:rPr>
            </w:pPr>
          </w:p>
        </w:tc>
        <w:tc>
          <w:tcPr>
            <w:tcW w:w="764" w:type="dxa"/>
          </w:tcPr>
          <w:p w14:paraId="56C883AD" w14:textId="77777777" w:rsidR="002A66A8" w:rsidRPr="00B023BF" w:rsidRDefault="002A66A8" w:rsidP="00B023BF">
            <w:pPr>
              <w:spacing w:before="120" w:after="120"/>
              <w:ind w:left="16"/>
              <w:rPr>
                <w:rFonts w:asciiTheme="majorHAnsi" w:hAnsiTheme="majorHAnsi" w:cs="Arial"/>
                <w:i/>
                <w:lang w:val="en-IE"/>
              </w:rPr>
            </w:pPr>
          </w:p>
        </w:tc>
      </w:tr>
    </w:tbl>
    <w:p w14:paraId="26E30B47" w14:textId="77777777" w:rsidR="00FA00E1" w:rsidRDefault="00FA00E1">
      <w:pPr>
        <w:rPr>
          <w:rFonts w:asciiTheme="majorHAnsi" w:hAnsiTheme="majorHAnsi" w:cs="Arial"/>
          <w:b/>
          <w:szCs w:val="22"/>
          <w:lang w:val="en-IE"/>
        </w:rPr>
      </w:pPr>
    </w:p>
    <w:p w14:paraId="6F34700B" w14:textId="77777777" w:rsidR="00B27A11" w:rsidRDefault="00B27A11">
      <w:pPr>
        <w:rPr>
          <w:rFonts w:asciiTheme="majorHAnsi" w:hAnsiTheme="majorHAnsi" w:cs="Arial"/>
          <w:b/>
          <w:szCs w:val="22"/>
          <w:lang w:val="en-IE"/>
        </w:rPr>
      </w:pPr>
    </w:p>
    <w:p w14:paraId="49BB3A40" w14:textId="3168205C" w:rsidR="00B27A11" w:rsidRDefault="00B27A11">
      <w:pPr>
        <w:rPr>
          <w:rFonts w:asciiTheme="majorHAnsi" w:hAnsiTheme="majorHAnsi" w:cs="Arial"/>
          <w:b/>
          <w:lang w:val="en-IE"/>
        </w:rPr>
      </w:pPr>
    </w:p>
    <w:p w14:paraId="2EB68497" w14:textId="77777777" w:rsidR="001B07D5" w:rsidRPr="00D52985" w:rsidRDefault="006C5078" w:rsidP="001B07D5">
      <w:pPr>
        <w:shd w:val="clear" w:color="auto" w:fill="DBE5F1" w:themeFill="accent1" w:themeFillTint="33"/>
        <w:tabs>
          <w:tab w:val="left" w:pos="1140"/>
        </w:tabs>
        <w:ind w:left="1134" w:right="-23" w:hanging="1134"/>
        <w:rPr>
          <w:rFonts w:asciiTheme="majorHAnsi" w:hAnsiTheme="majorHAnsi" w:cs="Arial"/>
          <w:b/>
          <w:szCs w:val="22"/>
          <w:lang w:val="en-IE"/>
        </w:rPr>
      </w:pPr>
      <w:r>
        <w:rPr>
          <w:rFonts w:asciiTheme="majorHAnsi" w:hAnsiTheme="majorHAnsi" w:cs="Arial"/>
          <w:b/>
          <w:lang w:val="en-IE"/>
        </w:rPr>
        <w:t>Core Guidelines 6</w:t>
      </w:r>
      <w:r>
        <w:rPr>
          <w:rFonts w:asciiTheme="majorHAnsi" w:hAnsiTheme="majorHAnsi" w:cs="Arial"/>
          <w:b/>
          <w:lang w:val="en-IE"/>
        </w:rPr>
        <w:tab/>
      </w:r>
      <w:r w:rsidR="001B07D5" w:rsidRPr="00D52985">
        <w:rPr>
          <w:rFonts w:asciiTheme="majorHAnsi" w:hAnsiTheme="majorHAnsi" w:cs="Arial"/>
          <w:b/>
          <w:szCs w:val="22"/>
          <w:lang w:val="en-IE"/>
        </w:rPr>
        <w:t>ASSESSMENT OF LEARNERS</w:t>
      </w:r>
    </w:p>
    <w:p w14:paraId="2B095871" w14:textId="77777777" w:rsidR="001B07D5" w:rsidRPr="00D52985" w:rsidRDefault="001B07D5" w:rsidP="001B07D5">
      <w:pPr>
        <w:tabs>
          <w:tab w:val="left" w:pos="1725"/>
        </w:tabs>
        <w:spacing w:before="4" w:line="170" w:lineRule="exact"/>
        <w:rPr>
          <w:rFonts w:asciiTheme="majorHAnsi" w:hAnsiTheme="majorHAnsi"/>
          <w:i/>
          <w:szCs w:val="22"/>
          <w:lang w:val="en-IE"/>
        </w:rPr>
      </w:pPr>
    </w:p>
    <w:tbl>
      <w:tblPr>
        <w:tblStyle w:val="TableGrid"/>
        <w:tblW w:w="13183" w:type="dxa"/>
        <w:tblInd w:w="-147" w:type="dxa"/>
        <w:tblLook w:val="04A0" w:firstRow="1" w:lastRow="0" w:firstColumn="1" w:lastColumn="0" w:noHBand="0" w:noVBand="1"/>
      </w:tblPr>
      <w:tblGrid>
        <w:gridCol w:w="5245"/>
        <w:gridCol w:w="3402"/>
        <w:gridCol w:w="2268"/>
        <w:gridCol w:w="1276"/>
        <w:gridCol w:w="992"/>
      </w:tblGrid>
      <w:tr w:rsidR="001C2AD4" w:rsidRPr="00904A3D" w14:paraId="191689C2" w14:textId="77777777" w:rsidTr="00B023BF">
        <w:trPr>
          <w:tblHeader/>
        </w:trPr>
        <w:tc>
          <w:tcPr>
            <w:tcW w:w="5245" w:type="dxa"/>
            <w:shd w:val="clear" w:color="auto" w:fill="EEECE1" w:themeFill="background2"/>
          </w:tcPr>
          <w:p w14:paraId="2092BABF" w14:textId="77777777" w:rsidR="001C2AD4" w:rsidRPr="00904A3D" w:rsidRDefault="00616F2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402" w:type="dxa"/>
            <w:shd w:val="clear" w:color="auto" w:fill="EEECE1" w:themeFill="background2"/>
          </w:tcPr>
          <w:p w14:paraId="3813071B" w14:textId="77777777" w:rsidR="001C2AD4"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Process already in </w:t>
            </w:r>
            <w:proofErr w:type="gramStart"/>
            <w:r>
              <w:rPr>
                <w:rFonts w:asciiTheme="majorHAnsi" w:hAnsiTheme="majorHAnsi" w:cs="Arial"/>
                <w:b/>
                <w:i/>
                <w:sz w:val="18"/>
                <w:szCs w:val="18"/>
                <w:lang w:val="en-IE"/>
              </w:rPr>
              <w:t>place?</w:t>
            </w:r>
            <w:proofErr w:type="gramEnd"/>
            <w:r>
              <w:rPr>
                <w:rFonts w:asciiTheme="majorHAnsi" w:hAnsiTheme="majorHAnsi" w:cs="Arial"/>
                <w:b/>
                <w:i/>
                <w:sz w:val="18"/>
                <w:szCs w:val="18"/>
                <w:lang w:val="en-IE"/>
              </w:rPr>
              <w:t xml:space="preserve"> Summarise</w:t>
            </w:r>
          </w:p>
        </w:tc>
        <w:tc>
          <w:tcPr>
            <w:tcW w:w="2268" w:type="dxa"/>
            <w:shd w:val="clear" w:color="auto" w:fill="EEECE1" w:themeFill="background2"/>
          </w:tcPr>
          <w:p w14:paraId="4D0468DB" w14:textId="77777777" w:rsidR="001C2AD4"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276" w:type="dxa"/>
            <w:shd w:val="clear" w:color="auto" w:fill="EEECE1" w:themeFill="background2"/>
          </w:tcPr>
          <w:p w14:paraId="3D376F6D" w14:textId="77777777" w:rsidR="001C2AD4" w:rsidRPr="00904A3D" w:rsidRDefault="001C2AD4"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992" w:type="dxa"/>
            <w:shd w:val="clear" w:color="auto" w:fill="EEECE1" w:themeFill="background2"/>
          </w:tcPr>
          <w:p w14:paraId="12BA8895" w14:textId="77777777" w:rsidR="001C2AD4" w:rsidRPr="00904A3D" w:rsidRDefault="001C2AD4"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1C2AD4" w:rsidRPr="00904A3D" w14:paraId="2482D45D" w14:textId="77777777" w:rsidTr="00B023BF">
        <w:tc>
          <w:tcPr>
            <w:tcW w:w="5245" w:type="dxa"/>
          </w:tcPr>
          <w:p w14:paraId="10AF91D9" w14:textId="5FC8870F" w:rsidR="001C2AD4" w:rsidRPr="00EF2AD5" w:rsidRDefault="00B361E2"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 you conduct a risk analysis of assessment </w:t>
            </w:r>
            <w:r w:rsidR="008B621C">
              <w:rPr>
                <w:rFonts w:asciiTheme="majorHAnsi" w:hAnsiTheme="majorHAnsi" w:cs="Arial"/>
                <w:i/>
                <w:color w:val="4F81BD" w:themeColor="accent1"/>
                <w:sz w:val="18"/>
                <w:szCs w:val="18"/>
                <w:lang w:val="en-IE"/>
              </w:rPr>
              <w:t>to identify and address vulnerabilities?</w:t>
            </w:r>
          </w:p>
        </w:tc>
        <w:tc>
          <w:tcPr>
            <w:tcW w:w="3402" w:type="dxa"/>
          </w:tcPr>
          <w:p w14:paraId="3A7AF86A" w14:textId="2AF246AF" w:rsidR="001C2AD4" w:rsidRPr="00B023BF" w:rsidRDefault="001C2AD4" w:rsidP="00B023BF">
            <w:pPr>
              <w:spacing w:before="120" w:after="120"/>
              <w:rPr>
                <w:rFonts w:asciiTheme="majorHAnsi" w:hAnsiTheme="majorHAnsi" w:cs="Arial"/>
                <w:sz w:val="20"/>
                <w:szCs w:val="20"/>
                <w:lang w:val="en-IE"/>
              </w:rPr>
            </w:pPr>
          </w:p>
        </w:tc>
        <w:tc>
          <w:tcPr>
            <w:tcW w:w="2268" w:type="dxa"/>
          </w:tcPr>
          <w:p w14:paraId="1A98D865" w14:textId="77777777" w:rsidR="001C2AD4" w:rsidRPr="00B023BF" w:rsidRDefault="001C2AD4" w:rsidP="00B023BF">
            <w:pPr>
              <w:spacing w:before="120" w:after="120"/>
              <w:rPr>
                <w:rFonts w:asciiTheme="majorHAnsi" w:hAnsiTheme="majorHAnsi" w:cs="Arial"/>
                <w:sz w:val="20"/>
                <w:szCs w:val="20"/>
                <w:lang w:val="en-IE"/>
              </w:rPr>
            </w:pPr>
          </w:p>
        </w:tc>
        <w:tc>
          <w:tcPr>
            <w:tcW w:w="1276" w:type="dxa"/>
          </w:tcPr>
          <w:p w14:paraId="74B26504" w14:textId="77777777" w:rsidR="001C2AD4" w:rsidRPr="00B023BF" w:rsidRDefault="001C2AD4" w:rsidP="00B023BF">
            <w:pPr>
              <w:spacing w:before="120" w:after="120"/>
              <w:rPr>
                <w:rFonts w:asciiTheme="majorHAnsi" w:hAnsiTheme="majorHAnsi" w:cs="Arial"/>
                <w:sz w:val="20"/>
                <w:szCs w:val="20"/>
                <w:lang w:val="en-IE"/>
              </w:rPr>
            </w:pPr>
          </w:p>
        </w:tc>
        <w:tc>
          <w:tcPr>
            <w:tcW w:w="992" w:type="dxa"/>
          </w:tcPr>
          <w:p w14:paraId="7ADA51D8" w14:textId="77777777" w:rsidR="001C2AD4" w:rsidRPr="00B023BF" w:rsidRDefault="001C2AD4" w:rsidP="00B023BF">
            <w:pPr>
              <w:spacing w:before="120" w:after="120"/>
              <w:rPr>
                <w:rFonts w:asciiTheme="majorHAnsi" w:hAnsiTheme="majorHAnsi" w:cs="Arial"/>
                <w:sz w:val="20"/>
                <w:szCs w:val="20"/>
                <w:lang w:val="en-IE"/>
              </w:rPr>
            </w:pPr>
          </w:p>
        </w:tc>
      </w:tr>
      <w:tr w:rsidR="001C2AD4" w:rsidRPr="00904A3D" w14:paraId="703E00F0" w14:textId="77777777" w:rsidTr="00B023BF">
        <w:tc>
          <w:tcPr>
            <w:tcW w:w="5245" w:type="dxa"/>
          </w:tcPr>
          <w:p w14:paraId="4A19C83B" w14:textId="77777777" w:rsidR="001C2AD4" w:rsidRPr="002F761C" w:rsidRDefault="000A31AD"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w:t>
            </w:r>
            <w:r w:rsidRPr="000A31AD">
              <w:rPr>
                <w:rFonts w:asciiTheme="majorHAnsi" w:hAnsiTheme="majorHAnsi" w:cs="Arial"/>
                <w:i/>
                <w:color w:val="4F81BD" w:themeColor="accent1"/>
                <w:sz w:val="18"/>
                <w:szCs w:val="18"/>
                <w:lang w:val="en-IE"/>
              </w:rPr>
              <w:t xml:space="preserve">re </w:t>
            </w:r>
            <w:r>
              <w:rPr>
                <w:rFonts w:asciiTheme="majorHAnsi" w:hAnsiTheme="majorHAnsi" w:cs="Arial"/>
                <w:i/>
                <w:color w:val="4F81BD" w:themeColor="accent1"/>
                <w:sz w:val="18"/>
                <w:szCs w:val="18"/>
                <w:lang w:val="en-IE"/>
              </w:rPr>
              <w:t xml:space="preserve">the </w:t>
            </w:r>
            <w:r w:rsidRPr="000A31AD">
              <w:rPr>
                <w:rFonts w:asciiTheme="majorHAnsi" w:hAnsiTheme="majorHAnsi" w:cs="Arial"/>
                <w:i/>
                <w:color w:val="4F81BD" w:themeColor="accent1"/>
                <w:sz w:val="18"/>
                <w:szCs w:val="18"/>
                <w:lang w:val="en-IE"/>
              </w:rPr>
              <w:t xml:space="preserve">systems to promote security in assessment – materials, </w:t>
            </w:r>
            <w:r>
              <w:rPr>
                <w:rFonts w:asciiTheme="majorHAnsi" w:hAnsiTheme="majorHAnsi" w:cs="Arial"/>
                <w:i/>
                <w:color w:val="4F81BD" w:themeColor="accent1"/>
                <w:sz w:val="18"/>
                <w:szCs w:val="18"/>
                <w:lang w:val="en-IE"/>
              </w:rPr>
              <w:t>processes, learner work</w:t>
            </w:r>
            <w:r w:rsidRPr="000A31AD">
              <w:rPr>
                <w:rFonts w:asciiTheme="majorHAnsi" w:hAnsiTheme="majorHAnsi" w:cs="Arial"/>
                <w:i/>
                <w:color w:val="4F81BD" w:themeColor="accent1"/>
                <w:sz w:val="18"/>
                <w:szCs w:val="18"/>
                <w:lang w:val="en-IE"/>
              </w:rPr>
              <w:t xml:space="preserve"> and records</w:t>
            </w:r>
            <w:r>
              <w:rPr>
                <w:rFonts w:asciiTheme="majorHAnsi" w:hAnsiTheme="majorHAnsi" w:cs="Arial"/>
                <w:i/>
                <w:color w:val="4F81BD" w:themeColor="accent1"/>
                <w:sz w:val="18"/>
                <w:szCs w:val="18"/>
                <w:lang w:val="en-IE"/>
              </w:rPr>
              <w:t>, in place and monitored for effectiveness</w:t>
            </w:r>
            <w:r w:rsidRPr="000A31AD">
              <w:rPr>
                <w:rFonts w:asciiTheme="majorHAnsi" w:hAnsiTheme="majorHAnsi" w:cs="Arial"/>
                <w:i/>
                <w:color w:val="4F81BD" w:themeColor="accent1"/>
                <w:sz w:val="18"/>
                <w:szCs w:val="18"/>
                <w:lang w:val="en-IE"/>
              </w:rPr>
              <w:t>?</w:t>
            </w:r>
          </w:p>
        </w:tc>
        <w:tc>
          <w:tcPr>
            <w:tcW w:w="3402" w:type="dxa"/>
          </w:tcPr>
          <w:p w14:paraId="5A234E1B" w14:textId="77777777" w:rsidR="001C2AD4" w:rsidRPr="00B023BF" w:rsidRDefault="001C2AD4" w:rsidP="00B023BF">
            <w:pPr>
              <w:spacing w:before="120" w:after="120"/>
              <w:rPr>
                <w:rFonts w:asciiTheme="majorHAnsi" w:hAnsiTheme="majorHAnsi" w:cs="Arial"/>
                <w:sz w:val="20"/>
                <w:szCs w:val="20"/>
                <w:lang w:val="en-IE"/>
              </w:rPr>
            </w:pPr>
          </w:p>
        </w:tc>
        <w:tc>
          <w:tcPr>
            <w:tcW w:w="2268" w:type="dxa"/>
          </w:tcPr>
          <w:p w14:paraId="17785760" w14:textId="77777777" w:rsidR="001C2AD4" w:rsidRPr="00B023BF" w:rsidRDefault="001C2AD4" w:rsidP="00B023BF">
            <w:pPr>
              <w:spacing w:before="120" w:after="120"/>
              <w:rPr>
                <w:rFonts w:asciiTheme="majorHAnsi" w:hAnsiTheme="majorHAnsi" w:cs="Arial"/>
                <w:sz w:val="20"/>
                <w:szCs w:val="20"/>
                <w:lang w:val="en-IE"/>
              </w:rPr>
            </w:pPr>
          </w:p>
        </w:tc>
        <w:tc>
          <w:tcPr>
            <w:tcW w:w="1276" w:type="dxa"/>
          </w:tcPr>
          <w:p w14:paraId="7EBCB11F" w14:textId="77777777" w:rsidR="001C2AD4" w:rsidRPr="00B023BF" w:rsidRDefault="001C2AD4" w:rsidP="00B023BF">
            <w:pPr>
              <w:spacing w:before="120" w:after="120"/>
              <w:rPr>
                <w:rFonts w:asciiTheme="majorHAnsi" w:hAnsiTheme="majorHAnsi" w:cs="Arial"/>
                <w:sz w:val="20"/>
                <w:szCs w:val="20"/>
                <w:lang w:val="en-IE"/>
              </w:rPr>
            </w:pPr>
          </w:p>
        </w:tc>
        <w:tc>
          <w:tcPr>
            <w:tcW w:w="992" w:type="dxa"/>
          </w:tcPr>
          <w:p w14:paraId="27E3FBC2" w14:textId="77777777" w:rsidR="001C2AD4" w:rsidRPr="00B023BF" w:rsidRDefault="001C2AD4" w:rsidP="00B023BF">
            <w:pPr>
              <w:spacing w:before="120" w:after="120"/>
              <w:rPr>
                <w:rFonts w:asciiTheme="majorHAnsi" w:hAnsiTheme="majorHAnsi" w:cs="Arial"/>
                <w:sz w:val="20"/>
                <w:szCs w:val="20"/>
                <w:lang w:val="en-IE"/>
              </w:rPr>
            </w:pPr>
          </w:p>
        </w:tc>
      </w:tr>
      <w:tr w:rsidR="001C2AD4" w:rsidRPr="00904A3D" w14:paraId="25E3FB87" w14:textId="77777777" w:rsidTr="00B023BF">
        <w:tc>
          <w:tcPr>
            <w:tcW w:w="5245" w:type="dxa"/>
          </w:tcPr>
          <w:p w14:paraId="15B6F1A0" w14:textId="6E699638" w:rsidR="001C2AD4" w:rsidRDefault="000A31AD"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policies in place</w:t>
            </w:r>
            <w:r w:rsidR="004240FF">
              <w:rPr>
                <w:rFonts w:asciiTheme="majorHAnsi" w:hAnsiTheme="majorHAnsi" w:cs="Arial"/>
                <w:i/>
                <w:color w:val="4F81BD" w:themeColor="accent1"/>
                <w:sz w:val="18"/>
                <w:szCs w:val="18"/>
                <w:lang w:val="en-IE"/>
              </w:rPr>
              <w:t xml:space="preserve"> for</w:t>
            </w:r>
            <w:r>
              <w:rPr>
                <w:rFonts w:asciiTheme="majorHAnsi" w:hAnsiTheme="majorHAnsi" w:cs="Arial"/>
                <w:i/>
                <w:color w:val="4F81BD" w:themeColor="accent1"/>
                <w:sz w:val="18"/>
                <w:szCs w:val="18"/>
                <w:lang w:val="en-IE"/>
              </w:rPr>
              <w:t xml:space="preserve"> informing and governing the conduct of assessment – from programme development </w:t>
            </w:r>
            <w:r w:rsidR="00216375">
              <w:rPr>
                <w:rFonts w:asciiTheme="majorHAnsi" w:hAnsiTheme="majorHAnsi" w:cs="Arial"/>
                <w:i/>
                <w:color w:val="4F81BD" w:themeColor="accent1"/>
                <w:sz w:val="18"/>
                <w:szCs w:val="18"/>
                <w:lang w:val="en-IE"/>
              </w:rPr>
              <w:t xml:space="preserve">through </w:t>
            </w:r>
            <w:r>
              <w:rPr>
                <w:rFonts w:asciiTheme="majorHAnsi" w:hAnsiTheme="majorHAnsi" w:cs="Arial"/>
                <w:i/>
                <w:color w:val="4F81BD" w:themeColor="accent1"/>
                <w:sz w:val="18"/>
                <w:szCs w:val="18"/>
                <w:lang w:val="en-IE"/>
              </w:rPr>
              <w:t>to learner appeals</w:t>
            </w:r>
            <w:r w:rsidR="004240FF">
              <w:rPr>
                <w:rFonts w:asciiTheme="majorHAnsi" w:hAnsiTheme="majorHAnsi" w:cs="Arial"/>
                <w:i/>
                <w:color w:val="4F81BD" w:themeColor="accent1"/>
                <w:sz w:val="18"/>
                <w:szCs w:val="18"/>
                <w:lang w:val="en-IE"/>
              </w:rPr>
              <w:t>?</w:t>
            </w:r>
          </w:p>
        </w:tc>
        <w:tc>
          <w:tcPr>
            <w:tcW w:w="3402" w:type="dxa"/>
          </w:tcPr>
          <w:p w14:paraId="2660331C" w14:textId="77777777" w:rsidR="001C2AD4" w:rsidRPr="00B023BF" w:rsidRDefault="001C2AD4" w:rsidP="00B023BF">
            <w:pPr>
              <w:spacing w:before="120" w:after="120"/>
              <w:rPr>
                <w:rFonts w:asciiTheme="majorHAnsi" w:hAnsiTheme="majorHAnsi" w:cs="Arial"/>
                <w:sz w:val="20"/>
                <w:szCs w:val="20"/>
                <w:lang w:val="en-IE"/>
              </w:rPr>
            </w:pPr>
          </w:p>
        </w:tc>
        <w:tc>
          <w:tcPr>
            <w:tcW w:w="2268" w:type="dxa"/>
          </w:tcPr>
          <w:p w14:paraId="5395848D" w14:textId="77777777" w:rsidR="001C2AD4" w:rsidRPr="00B023BF" w:rsidRDefault="001C2AD4" w:rsidP="00B023BF">
            <w:pPr>
              <w:spacing w:before="120" w:after="120"/>
              <w:rPr>
                <w:rFonts w:asciiTheme="majorHAnsi" w:hAnsiTheme="majorHAnsi" w:cs="Arial"/>
                <w:sz w:val="20"/>
                <w:szCs w:val="20"/>
                <w:lang w:val="en-IE"/>
              </w:rPr>
            </w:pPr>
          </w:p>
        </w:tc>
        <w:tc>
          <w:tcPr>
            <w:tcW w:w="1276" w:type="dxa"/>
          </w:tcPr>
          <w:p w14:paraId="2A0AE4B9" w14:textId="77777777" w:rsidR="001C2AD4" w:rsidRPr="00B023BF" w:rsidRDefault="001C2AD4" w:rsidP="00B023BF">
            <w:pPr>
              <w:spacing w:before="120" w:after="120"/>
              <w:rPr>
                <w:rFonts w:asciiTheme="majorHAnsi" w:hAnsiTheme="majorHAnsi" w:cs="Arial"/>
                <w:sz w:val="20"/>
                <w:szCs w:val="20"/>
                <w:lang w:val="en-IE"/>
              </w:rPr>
            </w:pPr>
          </w:p>
        </w:tc>
        <w:tc>
          <w:tcPr>
            <w:tcW w:w="992" w:type="dxa"/>
          </w:tcPr>
          <w:p w14:paraId="7EF55C54" w14:textId="77777777" w:rsidR="001C2AD4" w:rsidRPr="00B023BF" w:rsidRDefault="001C2AD4" w:rsidP="00B023BF">
            <w:pPr>
              <w:spacing w:before="120" w:after="120"/>
              <w:rPr>
                <w:rFonts w:asciiTheme="majorHAnsi" w:hAnsiTheme="majorHAnsi" w:cs="Arial"/>
                <w:sz w:val="20"/>
                <w:szCs w:val="20"/>
                <w:lang w:val="en-IE"/>
              </w:rPr>
            </w:pPr>
          </w:p>
        </w:tc>
      </w:tr>
      <w:tr w:rsidR="001C2AD4" w:rsidRPr="00904A3D" w14:paraId="4B83004B" w14:textId="77777777" w:rsidTr="00B023BF">
        <w:tc>
          <w:tcPr>
            <w:tcW w:w="5245" w:type="dxa"/>
          </w:tcPr>
          <w:p w14:paraId="36352B02" w14:textId="77777777" w:rsidR="001C2AD4" w:rsidRPr="00654134" w:rsidRDefault="000A31AD"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 outcomes of assessment, formative and summative, used to inform learners</w:t>
            </w:r>
            <w:r w:rsidR="004240FF">
              <w:rPr>
                <w:rFonts w:asciiTheme="majorHAnsi" w:hAnsiTheme="majorHAnsi" w:cs="Arial"/>
                <w:i/>
                <w:color w:val="4F81BD" w:themeColor="accent1"/>
                <w:sz w:val="18"/>
                <w:szCs w:val="18"/>
                <w:lang w:val="en-IE"/>
              </w:rPr>
              <w:t>’</w:t>
            </w:r>
            <w:r>
              <w:rPr>
                <w:rFonts w:asciiTheme="majorHAnsi" w:hAnsiTheme="majorHAnsi" w:cs="Arial"/>
                <w:i/>
                <w:color w:val="4F81BD" w:themeColor="accent1"/>
                <w:sz w:val="18"/>
                <w:szCs w:val="18"/>
                <w:lang w:val="en-IE"/>
              </w:rPr>
              <w:t xml:space="preserve"> </w:t>
            </w:r>
            <w:r w:rsidR="00FA00E1">
              <w:rPr>
                <w:rFonts w:asciiTheme="majorHAnsi" w:hAnsiTheme="majorHAnsi" w:cs="Arial"/>
                <w:i/>
                <w:color w:val="4F81BD" w:themeColor="accent1"/>
                <w:sz w:val="18"/>
                <w:szCs w:val="18"/>
                <w:lang w:val="en-IE"/>
              </w:rPr>
              <w:t>progress?</w:t>
            </w:r>
          </w:p>
        </w:tc>
        <w:tc>
          <w:tcPr>
            <w:tcW w:w="3402" w:type="dxa"/>
          </w:tcPr>
          <w:p w14:paraId="30BFB1B6" w14:textId="77777777" w:rsidR="001C2AD4" w:rsidRPr="00B023BF" w:rsidRDefault="001C2AD4" w:rsidP="00B023BF">
            <w:pPr>
              <w:spacing w:before="120" w:after="120"/>
              <w:rPr>
                <w:rFonts w:asciiTheme="majorHAnsi" w:hAnsiTheme="majorHAnsi" w:cs="Arial"/>
                <w:sz w:val="20"/>
                <w:szCs w:val="20"/>
                <w:lang w:val="en-IE"/>
              </w:rPr>
            </w:pPr>
          </w:p>
        </w:tc>
        <w:tc>
          <w:tcPr>
            <w:tcW w:w="2268" w:type="dxa"/>
          </w:tcPr>
          <w:p w14:paraId="45115F9E" w14:textId="77777777" w:rsidR="001C2AD4" w:rsidRPr="00B023BF" w:rsidRDefault="001C2AD4" w:rsidP="00B023BF">
            <w:pPr>
              <w:spacing w:before="120" w:after="120"/>
              <w:rPr>
                <w:rFonts w:asciiTheme="majorHAnsi" w:hAnsiTheme="majorHAnsi" w:cs="Arial"/>
                <w:sz w:val="20"/>
                <w:szCs w:val="20"/>
                <w:lang w:val="en-IE"/>
              </w:rPr>
            </w:pPr>
          </w:p>
        </w:tc>
        <w:tc>
          <w:tcPr>
            <w:tcW w:w="1276" w:type="dxa"/>
          </w:tcPr>
          <w:p w14:paraId="468E1BB2" w14:textId="77777777" w:rsidR="001C2AD4" w:rsidRPr="00B023BF" w:rsidRDefault="001C2AD4" w:rsidP="00B023BF">
            <w:pPr>
              <w:spacing w:before="120" w:after="120"/>
              <w:rPr>
                <w:rFonts w:asciiTheme="majorHAnsi" w:hAnsiTheme="majorHAnsi" w:cs="Arial"/>
                <w:sz w:val="20"/>
                <w:szCs w:val="20"/>
                <w:lang w:val="en-IE"/>
              </w:rPr>
            </w:pPr>
          </w:p>
        </w:tc>
        <w:tc>
          <w:tcPr>
            <w:tcW w:w="992" w:type="dxa"/>
          </w:tcPr>
          <w:p w14:paraId="54C959B3" w14:textId="77777777" w:rsidR="001C2AD4" w:rsidRPr="00B023BF" w:rsidRDefault="001C2AD4" w:rsidP="00B023BF">
            <w:pPr>
              <w:spacing w:before="120" w:after="120"/>
              <w:rPr>
                <w:rFonts w:asciiTheme="majorHAnsi" w:hAnsiTheme="majorHAnsi" w:cs="Arial"/>
                <w:sz w:val="20"/>
                <w:szCs w:val="20"/>
                <w:lang w:val="en-IE"/>
              </w:rPr>
            </w:pPr>
          </w:p>
        </w:tc>
      </w:tr>
      <w:tr w:rsidR="00FA00E1" w:rsidRPr="00904A3D" w14:paraId="44C4D3C2" w14:textId="77777777" w:rsidTr="00B023BF">
        <w:tc>
          <w:tcPr>
            <w:tcW w:w="5245" w:type="dxa"/>
          </w:tcPr>
          <w:p w14:paraId="7BAF1608" w14:textId="77777777" w:rsidR="00FA00E1" w:rsidRDefault="004240FF"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d</w:t>
            </w:r>
            <w:r w:rsidR="00FA00E1">
              <w:rPr>
                <w:rFonts w:asciiTheme="majorHAnsi" w:hAnsiTheme="majorHAnsi" w:cs="Arial"/>
                <w:i/>
                <w:color w:val="4F81BD" w:themeColor="accent1"/>
                <w:sz w:val="18"/>
                <w:szCs w:val="18"/>
                <w:lang w:val="en-IE"/>
              </w:rPr>
              <w:t>o you know how your award outcomes and other programme data compare with those of other providers operating in the same area, nationally or internationally?</w:t>
            </w:r>
          </w:p>
        </w:tc>
        <w:tc>
          <w:tcPr>
            <w:tcW w:w="3402" w:type="dxa"/>
          </w:tcPr>
          <w:p w14:paraId="06ED3A7A" w14:textId="77777777" w:rsidR="00FA00E1" w:rsidRPr="00B023BF" w:rsidRDefault="00FA00E1" w:rsidP="00B023BF">
            <w:pPr>
              <w:spacing w:before="120" w:after="120"/>
              <w:rPr>
                <w:rFonts w:asciiTheme="majorHAnsi" w:hAnsiTheme="majorHAnsi" w:cs="Arial"/>
                <w:sz w:val="20"/>
                <w:szCs w:val="20"/>
                <w:lang w:val="en-IE"/>
              </w:rPr>
            </w:pPr>
          </w:p>
        </w:tc>
        <w:tc>
          <w:tcPr>
            <w:tcW w:w="2268" w:type="dxa"/>
          </w:tcPr>
          <w:p w14:paraId="55E920AD" w14:textId="77777777" w:rsidR="00FA00E1" w:rsidRPr="00B023BF" w:rsidRDefault="00FA00E1" w:rsidP="00B023BF">
            <w:pPr>
              <w:spacing w:before="120" w:after="120"/>
              <w:rPr>
                <w:rFonts w:asciiTheme="majorHAnsi" w:hAnsiTheme="majorHAnsi" w:cs="Arial"/>
                <w:sz w:val="20"/>
                <w:szCs w:val="20"/>
                <w:lang w:val="en-IE"/>
              </w:rPr>
            </w:pPr>
          </w:p>
        </w:tc>
        <w:tc>
          <w:tcPr>
            <w:tcW w:w="1276" w:type="dxa"/>
          </w:tcPr>
          <w:p w14:paraId="6B977C30" w14:textId="77777777" w:rsidR="00FA00E1" w:rsidRPr="00B023BF" w:rsidRDefault="00FA00E1" w:rsidP="00B023BF">
            <w:pPr>
              <w:spacing w:before="120" w:after="120"/>
              <w:rPr>
                <w:rFonts w:asciiTheme="majorHAnsi" w:hAnsiTheme="majorHAnsi" w:cs="Arial"/>
                <w:sz w:val="20"/>
                <w:szCs w:val="20"/>
                <w:lang w:val="en-IE"/>
              </w:rPr>
            </w:pPr>
          </w:p>
        </w:tc>
        <w:tc>
          <w:tcPr>
            <w:tcW w:w="992" w:type="dxa"/>
          </w:tcPr>
          <w:p w14:paraId="2D843A7F" w14:textId="77777777" w:rsidR="00FA00E1" w:rsidRPr="00B023BF" w:rsidRDefault="00FA00E1" w:rsidP="00B023BF">
            <w:pPr>
              <w:spacing w:before="120" w:after="120"/>
              <w:rPr>
                <w:rFonts w:asciiTheme="majorHAnsi" w:hAnsiTheme="majorHAnsi" w:cs="Arial"/>
                <w:sz w:val="20"/>
                <w:szCs w:val="20"/>
                <w:lang w:val="en-IE"/>
              </w:rPr>
            </w:pPr>
          </w:p>
        </w:tc>
      </w:tr>
      <w:tr w:rsidR="00FA00E1" w:rsidRPr="00904A3D" w14:paraId="01DE0D07" w14:textId="77777777" w:rsidTr="00B023BF">
        <w:tc>
          <w:tcPr>
            <w:tcW w:w="5245" w:type="dxa"/>
          </w:tcPr>
          <w:p w14:paraId="4DFC871A" w14:textId="77777777" w:rsidR="00FA00E1" w:rsidRPr="002A66A8" w:rsidRDefault="00FA00E1"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is the learning from results approval panel / exam board meetings used to inform and improve future practice?</w:t>
            </w:r>
          </w:p>
        </w:tc>
        <w:tc>
          <w:tcPr>
            <w:tcW w:w="3402" w:type="dxa"/>
          </w:tcPr>
          <w:p w14:paraId="6BD7D12D" w14:textId="77777777" w:rsidR="00FA00E1" w:rsidRPr="00B023BF" w:rsidRDefault="00FA00E1" w:rsidP="00B023BF">
            <w:pPr>
              <w:spacing w:before="120" w:after="120"/>
              <w:rPr>
                <w:rFonts w:asciiTheme="majorHAnsi" w:hAnsiTheme="majorHAnsi" w:cs="Arial"/>
                <w:sz w:val="20"/>
                <w:szCs w:val="20"/>
                <w:lang w:val="en-IE"/>
              </w:rPr>
            </w:pPr>
          </w:p>
        </w:tc>
        <w:tc>
          <w:tcPr>
            <w:tcW w:w="2268" w:type="dxa"/>
          </w:tcPr>
          <w:p w14:paraId="5180984B" w14:textId="77777777" w:rsidR="00FA00E1" w:rsidRPr="00B023BF" w:rsidRDefault="00FA00E1" w:rsidP="00B023BF">
            <w:pPr>
              <w:spacing w:before="120" w:after="120"/>
              <w:rPr>
                <w:rFonts w:asciiTheme="majorHAnsi" w:hAnsiTheme="majorHAnsi" w:cs="Arial"/>
                <w:sz w:val="20"/>
                <w:szCs w:val="20"/>
                <w:lang w:val="en-IE"/>
              </w:rPr>
            </w:pPr>
          </w:p>
        </w:tc>
        <w:tc>
          <w:tcPr>
            <w:tcW w:w="1276" w:type="dxa"/>
          </w:tcPr>
          <w:p w14:paraId="4D5F5348" w14:textId="77777777" w:rsidR="00FA00E1" w:rsidRPr="00B023BF" w:rsidRDefault="00FA00E1" w:rsidP="00B023BF">
            <w:pPr>
              <w:spacing w:before="120" w:after="120"/>
              <w:rPr>
                <w:rFonts w:asciiTheme="majorHAnsi" w:hAnsiTheme="majorHAnsi" w:cs="Arial"/>
                <w:sz w:val="20"/>
                <w:szCs w:val="20"/>
                <w:lang w:val="en-IE"/>
              </w:rPr>
            </w:pPr>
          </w:p>
        </w:tc>
        <w:tc>
          <w:tcPr>
            <w:tcW w:w="992" w:type="dxa"/>
          </w:tcPr>
          <w:p w14:paraId="5D0AC96C" w14:textId="77777777" w:rsidR="00FA00E1" w:rsidRPr="00B023BF" w:rsidRDefault="00FA00E1" w:rsidP="00B023BF">
            <w:pPr>
              <w:spacing w:before="120" w:after="120"/>
              <w:rPr>
                <w:rFonts w:asciiTheme="majorHAnsi" w:hAnsiTheme="majorHAnsi" w:cs="Arial"/>
                <w:sz w:val="20"/>
                <w:szCs w:val="20"/>
                <w:lang w:val="en-IE"/>
              </w:rPr>
            </w:pPr>
          </w:p>
        </w:tc>
      </w:tr>
      <w:tr w:rsidR="000D1383" w:rsidRPr="00904A3D" w14:paraId="7332842F" w14:textId="77777777" w:rsidTr="00B023BF">
        <w:tc>
          <w:tcPr>
            <w:tcW w:w="5245" w:type="dxa"/>
          </w:tcPr>
          <w:p w14:paraId="3EA68263" w14:textId="77777777" w:rsidR="000D1383" w:rsidRDefault="000D1383"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does your assessment strategy inform programme development?</w:t>
            </w:r>
          </w:p>
        </w:tc>
        <w:tc>
          <w:tcPr>
            <w:tcW w:w="3402" w:type="dxa"/>
          </w:tcPr>
          <w:p w14:paraId="14E4D654" w14:textId="77777777" w:rsidR="000D1383" w:rsidRPr="00B023BF" w:rsidRDefault="000D1383" w:rsidP="00B023BF">
            <w:pPr>
              <w:spacing w:before="120" w:after="120"/>
              <w:rPr>
                <w:rFonts w:asciiTheme="majorHAnsi" w:hAnsiTheme="majorHAnsi" w:cs="Arial"/>
                <w:sz w:val="20"/>
                <w:szCs w:val="20"/>
                <w:lang w:val="en-IE"/>
              </w:rPr>
            </w:pPr>
          </w:p>
        </w:tc>
        <w:tc>
          <w:tcPr>
            <w:tcW w:w="2268" w:type="dxa"/>
          </w:tcPr>
          <w:p w14:paraId="29FF0E23" w14:textId="77777777" w:rsidR="000D1383" w:rsidRPr="00B023BF" w:rsidRDefault="000D1383" w:rsidP="00B023BF">
            <w:pPr>
              <w:spacing w:before="120" w:after="120"/>
              <w:rPr>
                <w:rFonts w:asciiTheme="majorHAnsi" w:hAnsiTheme="majorHAnsi" w:cs="Arial"/>
                <w:sz w:val="20"/>
                <w:szCs w:val="20"/>
                <w:lang w:val="en-IE"/>
              </w:rPr>
            </w:pPr>
          </w:p>
        </w:tc>
        <w:tc>
          <w:tcPr>
            <w:tcW w:w="1276" w:type="dxa"/>
          </w:tcPr>
          <w:p w14:paraId="38CE2257" w14:textId="77777777" w:rsidR="000D1383" w:rsidRPr="00B023BF" w:rsidRDefault="000D1383" w:rsidP="00B023BF">
            <w:pPr>
              <w:spacing w:before="120" w:after="120"/>
              <w:rPr>
                <w:rFonts w:asciiTheme="majorHAnsi" w:hAnsiTheme="majorHAnsi" w:cs="Arial"/>
                <w:sz w:val="20"/>
                <w:szCs w:val="20"/>
                <w:lang w:val="en-IE"/>
              </w:rPr>
            </w:pPr>
          </w:p>
        </w:tc>
        <w:tc>
          <w:tcPr>
            <w:tcW w:w="992" w:type="dxa"/>
          </w:tcPr>
          <w:p w14:paraId="57084456" w14:textId="77777777" w:rsidR="000D1383" w:rsidRPr="00B023BF" w:rsidRDefault="000D1383" w:rsidP="00B023BF">
            <w:pPr>
              <w:spacing w:before="120" w:after="120"/>
              <w:rPr>
                <w:rFonts w:asciiTheme="majorHAnsi" w:hAnsiTheme="majorHAnsi" w:cs="Arial"/>
                <w:sz w:val="20"/>
                <w:szCs w:val="20"/>
                <w:lang w:val="en-IE"/>
              </w:rPr>
            </w:pPr>
          </w:p>
        </w:tc>
      </w:tr>
      <w:tr w:rsidR="00FA00E1" w:rsidRPr="00904A3D" w14:paraId="0722B242" w14:textId="77777777" w:rsidTr="00B023BF">
        <w:tc>
          <w:tcPr>
            <w:tcW w:w="5245" w:type="dxa"/>
          </w:tcPr>
          <w:p w14:paraId="74060352" w14:textId="77777777" w:rsidR="00FA00E1" w:rsidRDefault="00FA00E1"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approval processes for new assessment instruments?</w:t>
            </w:r>
          </w:p>
        </w:tc>
        <w:tc>
          <w:tcPr>
            <w:tcW w:w="3402" w:type="dxa"/>
          </w:tcPr>
          <w:p w14:paraId="25BA518F" w14:textId="77777777" w:rsidR="00FA00E1" w:rsidRPr="00B023BF" w:rsidRDefault="00FA00E1" w:rsidP="00B023BF">
            <w:pPr>
              <w:spacing w:before="120" w:after="120"/>
              <w:rPr>
                <w:rFonts w:asciiTheme="majorHAnsi" w:hAnsiTheme="majorHAnsi" w:cs="Arial"/>
                <w:sz w:val="20"/>
                <w:szCs w:val="20"/>
                <w:lang w:val="en-IE"/>
              </w:rPr>
            </w:pPr>
          </w:p>
        </w:tc>
        <w:tc>
          <w:tcPr>
            <w:tcW w:w="2268" w:type="dxa"/>
          </w:tcPr>
          <w:p w14:paraId="77D79CA9" w14:textId="77777777" w:rsidR="00FA00E1" w:rsidRPr="00B023BF" w:rsidRDefault="00FA00E1" w:rsidP="00B023BF">
            <w:pPr>
              <w:spacing w:before="120" w:after="120"/>
              <w:rPr>
                <w:rFonts w:asciiTheme="majorHAnsi" w:hAnsiTheme="majorHAnsi" w:cs="Arial"/>
                <w:sz w:val="20"/>
                <w:szCs w:val="20"/>
                <w:lang w:val="en-IE"/>
              </w:rPr>
            </w:pPr>
          </w:p>
        </w:tc>
        <w:tc>
          <w:tcPr>
            <w:tcW w:w="1276" w:type="dxa"/>
          </w:tcPr>
          <w:p w14:paraId="25A1E4B3" w14:textId="77777777" w:rsidR="00FA00E1" w:rsidRPr="00B023BF" w:rsidRDefault="00FA00E1" w:rsidP="00B023BF">
            <w:pPr>
              <w:spacing w:before="120" w:after="120"/>
              <w:rPr>
                <w:rFonts w:asciiTheme="majorHAnsi" w:hAnsiTheme="majorHAnsi" w:cs="Arial"/>
                <w:sz w:val="20"/>
                <w:szCs w:val="20"/>
                <w:lang w:val="en-IE"/>
              </w:rPr>
            </w:pPr>
          </w:p>
        </w:tc>
        <w:tc>
          <w:tcPr>
            <w:tcW w:w="992" w:type="dxa"/>
          </w:tcPr>
          <w:p w14:paraId="4ECF70AE" w14:textId="77777777" w:rsidR="00FA00E1" w:rsidRPr="00B023BF" w:rsidRDefault="00FA00E1" w:rsidP="00B023BF">
            <w:pPr>
              <w:spacing w:before="120" w:after="120"/>
              <w:rPr>
                <w:rFonts w:asciiTheme="majorHAnsi" w:hAnsiTheme="majorHAnsi" w:cs="Arial"/>
                <w:sz w:val="20"/>
                <w:szCs w:val="20"/>
                <w:lang w:val="en-IE"/>
              </w:rPr>
            </w:pPr>
          </w:p>
        </w:tc>
      </w:tr>
      <w:tr w:rsidR="00FA00E1" w:rsidRPr="00904A3D" w14:paraId="01805A3B" w14:textId="77777777" w:rsidTr="00B023BF">
        <w:tc>
          <w:tcPr>
            <w:tcW w:w="5245" w:type="dxa"/>
          </w:tcPr>
          <w:p w14:paraId="591D48CB" w14:textId="77777777" w:rsidR="00FA00E1" w:rsidRDefault="00FA00E1"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is assessment of skills quality assured when carried out in an ‘on the job’ setting?</w:t>
            </w:r>
          </w:p>
        </w:tc>
        <w:tc>
          <w:tcPr>
            <w:tcW w:w="3402" w:type="dxa"/>
          </w:tcPr>
          <w:p w14:paraId="537E8423" w14:textId="77777777" w:rsidR="00FA00E1" w:rsidRPr="00B023BF" w:rsidRDefault="00FA00E1" w:rsidP="00B023BF">
            <w:pPr>
              <w:spacing w:before="120" w:after="120"/>
              <w:rPr>
                <w:rFonts w:asciiTheme="majorHAnsi" w:hAnsiTheme="majorHAnsi" w:cs="Arial"/>
                <w:sz w:val="20"/>
                <w:szCs w:val="20"/>
                <w:lang w:val="en-IE"/>
              </w:rPr>
            </w:pPr>
          </w:p>
        </w:tc>
        <w:tc>
          <w:tcPr>
            <w:tcW w:w="2268" w:type="dxa"/>
          </w:tcPr>
          <w:p w14:paraId="37A01E3D" w14:textId="77777777" w:rsidR="00FA00E1" w:rsidRPr="00B023BF" w:rsidRDefault="00FA00E1" w:rsidP="00B023BF">
            <w:pPr>
              <w:spacing w:before="120" w:after="120"/>
              <w:rPr>
                <w:rFonts w:asciiTheme="majorHAnsi" w:hAnsiTheme="majorHAnsi" w:cs="Arial"/>
                <w:sz w:val="20"/>
                <w:szCs w:val="20"/>
                <w:lang w:val="en-IE"/>
              </w:rPr>
            </w:pPr>
          </w:p>
        </w:tc>
        <w:tc>
          <w:tcPr>
            <w:tcW w:w="1276" w:type="dxa"/>
          </w:tcPr>
          <w:p w14:paraId="14B4D6BD" w14:textId="77777777" w:rsidR="00FA00E1" w:rsidRPr="00B023BF" w:rsidRDefault="00FA00E1" w:rsidP="00B023BF">
            <w:pPr>
              <w:spacing w:before="120" w:after="120"/>
              <w:rPr>
                <w:rFonts w:asciiTheme="majorHAnsi" w:hAnsiTheme="majorHAnsi" w:cs="Arial"/>
                <w:sz w:val="20"/>
                <w:szCs w:val="20"/>
                <w:lang w:val="en-IE"/>
              </w:rPr>
            </w:pPr>
          </w:p>
        </w:tc>
        <w:tc>
          <w:tcPr>
            <w:tcW w:w="992" w:type="dxa"/>
          </w:tcPr>
          <w:p w14:paraId="789EDC8F" w14:textId="77777777" w:rsidR="00FA00E1" w:rsidRPr="00B023BF" w:rsidRDefault="00FA00E1" w:rsidP="00B023BF">
            <w:pPr>
              <w:spacing w:before="120" w:after="120"/>
              <w:rPr>
                <w:rFonts w:asciiTheme="majorHAnsi" w:hAnsiTheme="majorHAnsi" w:cs="Arial"/>
                <w:sz w:val="20"/>
                <w:szCs w:val="20"/>
                <w:lang w:val="en-IE"/>
              </w:rPr>
            </w:pPr>
          </w:p>
        </w:tc>
      </w:tr>
      <w:tr w:rsidR="00FA00E1" w:rsidRPr="00904A3D" w14:paraId="71589247" w14:textId="77777777" w:rsidTr="00B023BF">
        <w:tc>
          <w:tcPr>
            <w:tcW w:w="5245" w:type="dxa"/>
          </w:tcPr>
          <w:p w14:paraId="34123BB6" w14:textId="2B8E6132" w:rsidR="00FA00E1" w:rsidRDefault="002C0211"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lastRenderedPageBreak/>
              <w:t>Has consideration been given to</w:t>
            </w:r>
            <w:r w:rsidR="00E60FB5">
              <w:rPr>
                <w:rFonts w:asciiTheme="majorHAnsi" w:hAnsiTheme="majorHAnsi" w:cs="Arial"/>
                <w:i/>
                <w:color w:val="4F81BD" w:themeColor="accent1"/>
                <w:sz w:val="18"/>
                <w:szCs w:val="18"/>
                <w:lang w:val="en-IE"/>
              </w:rPr>
              <w:t xml:space="preserve"> quality assuring assessment in a blended learning programme?</w:t>
            </w:r>
            <w:r w:rsidR="00FA00E1">
              <w:rPr>
                <w:rFonts w:asciiTheme="majorHAnsi" w:hAnsiTheme="majorHAnsi" w:cs="Arial"/>
                <w:i/>
                <w:color w:val="4F81BD" w:themeColor="accent1"/>
                <w:sz w:val="18"/>
                <w:szCs w:val="18"/>
                <w:lang w:val="en-IE"/>
              </w:rPr>
              <w:t xml:space="preserve"> </w:t>
            </w:r>
          </w:p>
        </w:tc>
        <w:tc>
          <w:tcPr>
            <w:tcW w:w="3402" w:type="dxa"/>
          </w:tcPr>
          <w:p w14:paraId="3A898A63" w14:textId="77777777" w:rsidR="00FA00E1" w:rsidRPr="00B023BF" w:rsidRDefault="00FA00E1" w:rsidP="00B023BF">
            <w:pPr>
              <w:spacing w:before="120" w:after="120"/>
              <w:rPr>
                <w:rFonts w:asciiTheme="majorHAnsi" w:hAnsiTheme="majorHAnsi" w:cs="Arial"/>
                <w:sz w:val="20"/>
                <w:szCs w:val="20"/>
                <w:lang w:val="en-IE"/>
              </w:rPr>
            </w:pPr>
          </w:p>
        </w:tc>
        <w:tc>
          <w:tcPr>
            <w:tcW w:w="2268" w:type="dxa"/>
          </w:tcPr>
          <w:p w14:paraId="498ED211" w14:textId="77777777" w:rsidR="00FA00E1" w:rsidRPr="00B023BF" w:rsidRDefault="00FA00E1" w:rsidP="00B023BF">
            <w:pPr>
              <w:spacing w:before="120" w:after="120"/>
              <w:rPr>
                <w:rFonts w:asciiTheme="majorHAnsi" w:hAnsiTheme="majorHAnsi" w:cs="Arial"/>
                <w:sz w:val="20"/>
                <w:szCs w:val="20"/>
                <w:lang w:val="en-IE"/>
              </w:rPr>
            </w:pPr>
          </w:p>
        </w:tc>
        <w:tc>
          <w:tcPr>
            <w:tcW w:w="1276" w:type="dxa"/>
          </w:tcPr>
          <w:p w14:paraId="071DAD19" w14:textId="77777777" w:rsidR="00FA00E1" w:rsidRPr="00B023BF" w:rsidRDefault="00FA00E1" w:rsidP="00B023BF">
            <w:pPr>
              <w:spacing w:before="120" w:after="120"/>
              <w:rPr>
                <w:rFonts w:asciiTheme="majorHAnsi" w:hAnsiTheme="majorHAnsi" w:cs="Arial"/>
                <w:sz w:val="20"/>
                <w:szCs w:val="20"/>
                <w:lang w:val="en-IE"/>
              </w:rPr>
            </w:pPr>
          </w:p>
        </w:tc>
        <w:tc>
          <w:tcPr>
            <w:tcW w:w="992" w:type="dxa"/>
          </w:tcPr>
          <w:p w14:paraId="1886402C" w14:textId="77777777" w:rsidR="00FA00E1" w:rsidRPr="00B023BF" w:rsidRDefault="00FA00E1" w:rsidP="00B023BF">
            <w:pPr>
              <w:spacing w:before="120" w:after="120"/>
              <w:rPr>
                <w:rFonts w:asciiTheme="majorHAnsi" w:hAnsiTheme="majorHAnsi" w:cs="Arial"/>
                <w:sz w:val="20"/>
                <w:szCs w:val="20"/>
                <w:lang w:val="en-IE"/>
              </w:rPr>
            </w:pPr>
          </w:p>
        </w:tc>
      </w:tr>
      <w:tr w:rsidR="00E60FB5" w:rsidRPr="00904A3D" w14:paraId="7563FC65" w14:textId="77777777" w:rsidTr="00B023BF">
        <w:tc>
          <w:tcPr>
            <w:tcW w:w="5245" w:type="dxa"/>
          </w:tcPr>
          <w:p w14:paraId="6DF093C5" w14:textId="77777777" w:rsidR="00E60FB5" w:rsidRDefault="00E60FB5"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would you deal with cases of plagiarism, alleged or admitted?</w:t>
            </w:r>
          </w:p>
        </w:tc>
        <w:tc>
          <w:tcPr>
            <w:tcW w:w="3402" w:type="dxa"/>
          </w:tcPr>
          <w:p w14:paraId="4161CEA6" w14:textId="77777777" w:rsidR="00E60FB5" w:rsidRPr="00B023BF" w:rsidRDefault="00E60FB5" w:rsidP="00B023BF">
            <w:pPr>
              <w:spacing w:before="120" w:after="120"/>
              <w:rPr>
                <w:rFonts w:asciiTheme="majorHAnsi" w:hAnsiTheme="majorHAnsi" w:cs="Arial"/>
                <w:sz w:val="20"/>
                <w:szCs w:val="20"/>
                <w:lang w:val="en-IE"/>
              </w:rPr>
            </w:pPr>
          </w:p>
        </w:tc>
        <w:tc>
          <w:tcPr>
            <w:tcW w:w="2268" w:type="dxa"/>
          </w:tcPr>
          <w:p w14:paraId="6041874D" w14:textId="77777777" w:rsidR="00E60FB5" w:rsidRPr="00B023BF" w:rsidRDefault="00E60FB5" w:rsidP="00B023BF">
            <w:pPr>
              <w:spacing w:before="120" w:after="120"/>
              <w:rPr>
                <w:rFonts w:asciiTheme="majorHAnsi" w:hAnsiTheme="majorHAnsi" w:cs="Arial"/>
                <w:sz w:val="20"/>
                <w:szCs w:val="20"/>
                <w:lang w:val="en-IE"/>
              </w:rPr>
            </w:pPr>
          </w:p>
        </w:tc>
        <w:tc>
          <w:tcPr>
            <w:tcW w:w="1276" w:type="dxa"/>
          </w:tcPr>
          <w:p w14:paraId="4CF07C60" w14:textId="77777777" w:rsidR="00E60FB5" w:rsidRPr="00B023BF" w:rsidRDefault="00E60FB5" w:rsidP="00B023BF">
            <w:pPr>
              <w:spacing w:before="120" w:after="120"/>
              <w:rPr>
                <w:rFonts w:asciiTheme="majorHAnsi" w:hAnsiTheme="majorHAnsi" w:cs="Arial"/>
                <w:sz w:val="20"/>
                <w:szCs w:val="20"/>
                <w:lang w:val="en-IE"/>
              </w:rPr>
            </w:pPr>
          </w:p>
        </w:tc>
        <w:tc>
          <w:tcPr>
            <w:tcW w:w="992" w:type="dxa"/>
          </w:tcPr>
          <w:p w14:paraId="40E03BD4" w14:textId="77777777" w:rsidR="00E60FB5" w:rsidRPr="00B023BF" w:rsidRDefault="00E60FB5" w:rsidP="00B023BF">
            <w:pPr>
              <w:spacing w:before="120" w:after="120"/>
              <w:rPr>
                <w:rFonts w:asciiTheme="majorHAnsi" w:hAnsiTheme="majorHAnsi" w:cs="Arial"/>
                <w:sz w:val="20"/>
                <w:szCs w:val="20"/>
                <w:lang w:val="en-IE"/>
              </w:rPr>
            </w:pPr>
          </w:p>
        </w:tc>
      </w:tr>
      <w:tr w:rsidR="00E60FB5" w:rsidRPr="00904A3D" w14:paraId="256225E3" w14:textId="77777777" w:rsidTr="00B023BF">
        <w:tc>
          <w:tcPr>
            <w:tcW w:w="5245" w:type="dxa"/>
          </w:tcPr>
          <w:p w14:paraId="17D69A5E" w14:textId="77777777" w:rsidR="00E60FB5" w:rsidRDefault="00E60FB5"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there a policy on handling disagreements between external examiners / authenticators and lecturers / tutors?</w:t>
            </w:r>
          </w:p>
        </w:tc>
        <w:tc>
          <w:tcPr>
            <w:tcW w:w="3402" w:type="dxa"/>
          </w:tcPr>
          <w:p w14:paraId="1EECBC60" w14:textId="77777777" w:rsidR="00E60FB5" w:rsidRPr="00B023BF" w:rsidRDefault="00E60FB5" w:rsidP="00B023BF">
            <w:pPr>
              <w:spacing w:before="120" w:after="120"/>
              <w:rPr>
                <w:rFonts w:asciiTheme="majorHAnsi" w:hAnsiTheme="majorHAnsi" w:cs="Arial"/>
                <w:sz w:val="20"/>
                <w:szCs w:val="20"/>
                <w:lang w:val="en-IE"/>
              </w:rPr>
            </w:pPr>
          </w:p>
        </w:tc>
        <w:tc>
          <w:tcPr>
            <w:tcW w:w="2268" w:type="dxa"/>
          </w:tcPr>
          <w:p w14:paraId="7B037980" w14:textId="77777777" w:rsidR="00E60FB5" w:rsidRPr="00B023BF" w:rsidRDefault="00E60FB5" w:rsidP="00B023BF">
            <w:pPr>
              <w:spacing w:before="120" w:after="120"/>
              <w:rPr>
                <w:rFonts w:asciiTheme="majorHAnsi" w:hAnsiTheme="majorHAnsi" w:cs="Arial"/>
                <w:sz w:val="20"/>
                <w:szCs w:val="20"/>
                <w:lang w:val="en-IE"/>
              </w:rPr>
            </w:pPr>
          </w:p>
        </w:tc>
        <w:tc>
          <w:tcPr>
            <w:tcW w:w="1276" w:type="dxa"/>
          </w:tcPr>
          <w:p w14:paraId="4F592068" w14:textId="77777777" w:rsidR="00E60FB5" w:rsidRPr="00B023BF" w:rsidRDefault="00E60FB5" w:rsidP="00B023BF">
            <w:pPr>
              <w:spacing w:before="120" w:after="120"/>
              <w:rPr>
                <w:rFonts w:asciiTheme="majorHAnsi" w:hAnsiTheme="majorHAnsi" w:cs="Arial"/>
                <w:sz w:val="20"/>
                <w:szCs w:val="20"/>
                <w:lang w:val="en-IE"/>
              </w:rPr>
            </w:pPr>
          </w:p>
        </w:tc>
        <w:tc>
          <w:tcPr>
            <w:tcW w:w="992" w:type="dxa"/>
          </w:tcPr>
          <w:p w14:paraId="293D07D4" w14:textId="77777777" w:rsidR="00E60FB5" w:rsidRPr="00B023BF" w:rsidRDefault="00E60FB5" w:rsidP="00B023BF">
            <w:pPr>
              <w:spacing w:before="120" w:after="120"/>
              <w:rPr>
                <w:rFonts w:asciiTheme="majorHAnsi" w:hAnsiTheme="majorHAnsi" w:cs="Arial"/>
                <w:sz w:val="20"/>
                <w:szCs w:val="20"/>
                <w:lang w:val="en-IE"/>
              </w:rPr>
            </w:pPr>
          </w:p>
        </w:tc>
      </w:tr>
    </w:tbl>
    <w:p w14:paraId="41542F16" w14:textId="77777777" w:rsidR="00FA00E1" w:rsidRDefault="00FA00E1" w:rsidP="001B07D5">
      <w:pPr>
        <w:spacing w:before="180" w:after="120"/>
        <w:ind w:right="-23"/>
        <w:rPr>
          <w:rFonts w:asciiTheme="majorHAnsi" w:hAnsiTheme="majorHAnsi" w:cs="Arial"/>
          <w:i/>
          <w:szCs w:val="22"/>
          <w:u w:val="single"/>
          <w:lang w:val="en-IE"/>
        </w:rPr>
      </w:pPr>
    </w:p>
    <w:p w14:paraId="559F2C9E" w14:textId="77777777" w:rsidR="00FA00E1" w:rsidRDefault="00FA00E1">
      <w:pPr>
        <w:rPr>
          <w:rFonts w:asciiTheme="majorHAnsi" w:hAnsiTheme="majorHAnsi" w:cs="Arial"/>
          <w:i/>
          <w:szCs w:val="22"/>
          <w:u w:val="single"/>
          <w:lang w:val="en-IE"/>
        </w:rPr>
      </w:pPr>
      <w:r>
        <w:rPr>
          <w:rFonts w:asciiTheme="majorHAnsi" w:hAnsiTheme="majorHAnsi" w:cs="Arial"/>
          <w:i/>
          <w:szCs w:val="22"/>
          <w:u w:val="single"/>
          <w:lang w:val="en-IE"/>
        </w:rPr>
        <w:br w:type="page"/>
      </w:r>
    </w:p>
    <w:p w14:paraId="567F8A21" w14:textId="77777777" w:rsidR="00A510AA" w:rsidRPr="00D52985" w:rsidRDefault="00A510AA">
      <w:pPr>
        <w:rPr>
          <w:rFonts w:asciiTheme="majorHAnsi" w:hAnsiTheme="majorHAnsi" w:cs="Arial"/>
          <w:b/>
          <w:szCs w:val="22"/>
          <w:lang w:val="en-IE"/>
        </w:rPr>
      </w:pPr>
    </w:p>
    <w:p w14:paraId="75E300EE" w14:textId="77777777" w:rsidR="001B07D5" w:rsidRPr="00D52985" w:rsidRDefault="006C5078" w:rsidP="00DB7D49">
      <w:pPr>
        <w:shd w:val="clear" w:color="auto" w:fill="DBE5F1" w:themeFill="accent1" w:themeFillTint="33"/>
        <w:tabs>
          <w:tab w:val="left" w:pos="1140"/>
        </w:tabs>
        <w:spacing w:after="120"/>
        <w:ind w:left="1134" w:right="-23" w:hanging="1134"/>
        <w:rPr>
          <w:rFonts w:asciiTheme="majorHAnsi" w:hAnsiTheme="majorHAnsi" w:cs="Arial"/>
          <w:b/>
          <w:szCs w:val="22"/>
          <w:lang w:val="en-IE"/>
        </w:rPr>
      </w:pPr>
      <w:r>
        <w:rPr>
          <w:rFonts w:asciiTheme="majorHAnsi" w:hAnsiTheme="majorHAnsi" w:cs="Arial"/>
          <w:b/>
          <w:lang w:val="en-IE"/>
        </w:rPr>
        <w:t>Core Guidelines 7</w:t>
      </w:r>
      <w:r>
        <w:rPr>
          <w:rFonts w:asciiTheme="majorHAnsi" w:hAnsiTheme="majorHAnsi" w:cs="Arial"/>
          <w:b/>
          <w:lang w:val="en-IE"/>
        </w:rPr>
        <w:tab/>
      </w:r>
      <w:r w:rsidR="001B07D5" w:rsidRPr="00D52985">
        <w:rPr>
          <w:rFonts w:asciiTheme="majorHAnsi" w:hAnsiTheme="majorHAnsi" w:cs="Arial"/>
          <w:b/>
          <w:szCs w:val="22"/>
          <w:lang w:val="en-IE"/>
        </w:rPr>
        <w:t>SUPPORT</w:t>
      </w:r>
      <w:r w:rsidR="00DB7D49">
        <w:rPr>
          <w:rFonts w:asciiTheme="majorHAnsi" w:hAnsiTheme="majorHAnsi" w:cs="Arial"/>
          <w:b/>
          <w:szCs w:val="22"/>
          <w:lang w:val="en-IE"/>
        </w:rPr>
        <w:t>S</w:t>
      </w:r>
      <w:r w:rsidR="001B07D5" w:rsidRPr="00D52985">
        <w:rPr>
          <w:rFonts w:asciiTheme="majorHAnsi" w:hAnsiTheme="majorHAnsi" w:cs="Arial"/>
          <w:b/>
          <w:szCs w:val="22"/>
          <w:lang w:val="en-IE"/>
        </w:rPr>
        <w:t xml:space="preserve"> FOR LEARNERS</w:t>
      </w:r>
    </w:p>
    <w:tbl>
      <w:tblPr>
        <w:tblStyle w:val="TableGrid"/>
        <w:tblW w:w="0" w:type="auto"/>
        <w:tblInd w:w="-147" w:type="dxa"/>
        <w:tblLook w:val="04A0" w:firstRow="1" w:lastRow="0" w:firstColumn="1" w:lastColumn="0" w:noHBand="0" w:noVBand="1"/>
      </w:tblPr>
      <w:tblGrid>
        <w:gridCol w:w="5245"/>
        <w:gridCol w:w="3402"/>
        <w:gridCol w:w="2268"/>
        <w:gridCol w:w="1134"/>
        <w:gridCol w:w="1048"/>
      </w:tblGrid>
      <w:tr w:rsidR="00DB7D49" w:rsidRPr="00904A3D" w14:paraId="2FA8C0B5" w14:textId="77777777" w:rsidTr="00B023BF">
        <w:trPr>
          <w:tblHeader/>
        </w:trPr>
        <w:tc>
          <w:tcPr>
            <w:tcW w:w="5245" w:type="dxa"/>
            <w:shd w:val="clear" w:color="auto" w:fill="EEECE1" w:themeFill="background2"/>
          </w:tcPr>
          <w:p w14:paraId="20A7AEB6" w14:textId="77777777" w:rsidR="00DB7D49" w:rsidRPr="00904A3D" w:rsidRDefault="00616F2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402" w:type="dxa"/>
            <w:shd w:val="clear" w:color="auto" w:fill="EEECE1" w:themeFill="background2"/>
          </w:tcPr>
          <w:p w14:paraId="5BE64685" w14:textId="77777777" w:rsidR="00DB7D49"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Process already in </w:t>
            </w:r>
            <w:proofErr w:type="gramStart"/>
            <w:r>
              <w:rPr>
                <w:rFonts w:asciiTheme="majorHAnsi" w:hAnsiTheme="majorHAnsi" w:cs="Arial"/>
                <w:b/>
                <w:i/>
                <w:sz w:val="18"/>
                <w:szCs w:val="18"/>
                <w:lang w:val="en-IE"/>
              </w:rPr>
              <w:t>place?</w:t>
            </w:r>
            <w:proofErr w:type="gramEnd"/>
            <w:r>
              <w:rPr>
                <w:rFonts w:asciiTheme="majorHAnsi" w:hAnsiTheme="majorHAnsi" w:cs="Arial"/>
                <w:b/>
                <w:i/>
                <w:sz w:val="18"/>
                <w:szCs w:val="18"/>
                <w:lang w:val="en-IE"/>
              </w:rPr>
              <w:t xml:space="preserve"> Summarise</w:t>
            </w:r>
          </w:p>
        </w:tc>
        <w:tc>
          <w:tcPr>
            <w:tcW w:w="2268" w:type="dxa"/>
            <w:shd w:val="clear" w:color="auto" w:fill="EEECE1" w:themeFill="background2"/>
          </w:tcPr>
          <w:p w14:paraId="2C2C4452" w14:textId="77777777" w:rsidR="00DB7D49"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134" w:type="dxa"/>
            <w:shd w:val="clear" w:color="auto" w:fill="EEECE1" w:themeFill="background2"/>
          </w:tcPr>
          <w:p w14:paraId="3945B5C3" w14:textId="77777777" w:rsidR="00DB7D49" w:rsidRPr="00904A3D" w:rsidRDefault="00DB7D49"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048" w:type="dxa"/>
            <w:shd w:val="clear" w:color="auto" w:fill="EEECE1" w:themeFill="background2"/>
          </w:tcPr>
          <w:p w14:paraId="425AC79E" w14:textId="77777777" w:rsidR="00DB7D49" w:rsidRPr="00904A3D" w:rsidRDefault="00DB7D49"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DB7D49" w:rsidRPr="00904A3D" w14:paraId="5626CC43" w14:textId="77777777" w:rsidTr="00B023BF">
        <w:tc>
          <w:tcPr>
            <w:tcW w:w="5245" w:type="dxa"/>
          </w:tcPr>
          <w:p w14:paraId="77F59E17" w14:textId="103388CB" w:rsidR="00DB7D49" w:rsidRPr="00EF2AD5" w:rsidRDefault="004240FF" w:rsidP="004240FF">
            <w:pPr>
              <w:pStyle w:val="ListParagraph"/>
              <w:numPr>
                <w:ilvl w:val="0"/>
                <w:numId w:val="42"/>
              </w:numPr>
              <w:spacing w:before="120" w:after="120"/>
              <w:ind w:left="30" w:firstLine="0"/>
              <w:rPr>
                <w:rFonts w:asciiTheme="majorHAnsi" w:hAnsiTheme="majorHAnsi" w:cs="Arial"/>
                <w:i/>
                <w:color w:val="4F81BD" w:themeColor="accent1"/>
                <w:sz w:val="18"/>
                <w:szCs w:val="18"/>
                <w:lang w:val="en-IE"/>
              </w:rPr>
            </w:pPr>
            <w:r w:rsidRPr="004240FF">
              <w:rPr>
                <w:rFonts w:asciiTheme="majorHAnsi" w:hAnsiTheme="majorHAnsi" w:cs="Arial"/>
                <w:i/>
                <w:color w:val="4F81BD" w:themeColor="accent1"/>
                <w:sz w:val="18"/>
                <w:szCs w:val="18"/>
                <w:lang w:val="en-IE"/>
              </w:rPr>
              <w:t xml:space="preserve">Is it clear what supports are available to learners and how they are </w:t>
            </w:r>
            <w:r w:rsidR="002C0211">
              <w:rPr>
                <w:rFonts w:asciiTheme="majorHAnsi" w:hAnsiTheme="majorHAnsi" w:cs="Arial"/>
                <w:i/>
                <w:color w:val="4F81BD" w:themeColor="accent1"/>
                <w:sz w:val="18"/>
                <w:szCs w:val="18"/>
                <w:lang w:val="en-IE"/>
              </w:rPr>
              <w:t>evaluated</w:t>
            </w:r>
            <w:r w:rsidRPr="004240FF">
              <w:rPr>
                <w:rFonts w:asciiTheme="majorHAnsi" w:hAnsiTheme="majorHAnsi" w:cs="Arial"/>
                <w:i/>
                <w:color w:val="4F81BD" w:themeColor="accent1"/>
                <w:sz w:val="18"/>
                <w:szCs w:val="18"/>
                <w:lang w:val="en-IE"/>
              </w:rPr>
              <w:t>?  (Ref 7.1. Core Guidelines, 5.1 Blended Learning Guidelines, Section 5 Apprenticeship Guidelines)</w:t>
            </w:r>
          </w:p>
        </w:tc>
        <w:tc>
          <w:tcPr>
            <w:tcW w:w="3402" w:type="dxa"/>
          </w:tcPr>
          <w:p w14:paraId="24BEDD5B" w14:textId="77777777" w:rsidR="00DB7D49" w:rsidRPr="00B023BF" w:rsidRDefault="00DB7D49" w:rsidP="00B023BF">
            <w:pPr>
              <w:spacing w:before="120" w:after="120"/>
              <w:rPr>
                <w:rFonts w:asciiTheme="majorHAnsi" w:hAnsiTheme="majorHAnsi" w:cs="Arial"/>
                <w:sz w:val="20"/>
                <w:szCs w:val="20"/>
                <w:lang w:val="en-IE"/>
              </w:rPr>
            </w:pPr>
          </w:p>
        </w:tc>
        <w:tc>
          <w:tcPr>
            <w:tcW w:w="2268" w:type="dxa"/>
          </w:tcPr>
          <w:p w14:paraId="493EAF6B" w14:textId="77777777" w:rsidR="00DB7D49" w:rsidRPr="00B023BF" w:rsidRDefault="00DB7D49" w:rsidP="00B023BF">
            <w:pPr>
              <w:spacing w:before="120" w:after="120"/>
              <w:rPr>
                <w:rFonts w:asciiTheme="majorHAnsi" w:hAnsiTheme="majorHAnsi" w:cs="Arial"/>
                <w:sz w:val="20"/>
                <w:szCs w:val="20"/>
                <w:lang w:val="en-IE"/>
              </w:rPr>
            </w:pPr>
          </w:p>
        </w:tc>
        <w:tc>
          <w:tcPr>
            <w:tcW w:w="1134" w:type="dxa"/>
          </w:tcPr>
          <w:p w14:paraId="04DC8107" w14:textId="77777777" w:rsidR="00DB7D49" w:rsidRPr="00B023BF" w:rsidRDefault="00DB7D49" w:rsidP="00B023BF">
            <w:pPr>
              <w:spacing w:before="120" w:after="120"/>
              <w:rPr>
                <w:rFonts w:asciiTheme="majorHAnsi" w:hAnsiTheme="majorHAnsi" w:cs="Arial"/>
                <w:sz w:val="20"/>
                <w:szCs w:val="20"/>
                <w:lang w:val="en-IE"/>
              </w:rPr>
            </w:pPr>
          </w:p>
        </w:tc>
        <w:tc>
          <w:tcPr>
            <w:tcW w:w="1048" w:type="dxa"/>
          </w:tcPr>
          <w:p w14:paraId="1A4EA543" w14:textId="77777777" w:rsidR="00DB7D49" w:rsidRPr="00B023BF" w:rsidRDefault="00DB7D49" w:rsidP="00B023BF">
            <w:pPr>
              <w:spacing w:before="120" w:after="120"/>
              <w:rPr>
                <w:rFonts w:asciiTheme="majorHAnsi" w:hAnsiTheme="majorHAnsi" w:cs="Arial"/>
                <w:sz w:val="20"/>
                <w:szCs w:val="20"/>
                <w:lang w:val="en-IE"/>
              </w:rPr>
            </w:pPr>
          </w:p>
        </w:tc>
      </w:tr>
      <w:tr w:rsidR="00DB7D49" w:rsidRPr="00904A3D" w14:paraId="5513E75B" w14:textId="77777777" w:rsidTr="00B023BF">
        <w:tc>
          <w:tcPr>
            <w:tcW w:w="5245" w:type="dxa"/>
          </w:tcPr>
          <w:p w14:paraId="297706C6" w14:textId="24138E1E" w:rsidR="00DB7D49" w:rsidRDefault="0075104C" w:rsidP="00B27A11">
            <w:pPr>
              <w:pStyle w:val="ListParagraph"/>
              <w:numPr>
                <w:ilvl w:val="0"/>
                <w:numId w:val="42"/>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w:t>
            </w:r>
            <w:r w:rsidR="002C0211">
              <w:rPr>
                <w:rFonts w:asciiTheme="majorHAnsi" w:hAnsiTheme="majorHAnsi" w:cs="Arial"/>
                <w:i/>
                <w:color w:val="4F81BD" w:themeColor="accent1"/>
                <w:sz w:val="18"/>
                <w:szCs w:val="18"/>
                <w:lang w:val="en-IE"/>
              </w:rPr>
              <w:t xml:space="preserve">there </w:t>
            </w:r>
            <w:r>
              <w:rPr>
                <w:rFonts w:asciiTheme="majorHAnsi" w:hAnsiTheme="majorHAnsi" w:cs="Arial"/>
                <w:i/>
                <w:color w:val="4F81BD" w:themeColor="accent1"/>
                <w:sz w:val="18"/>
                <w:szCs w:val="18"/>
                <w:lang w:val="en-IE"/>
              </w:rPr>
              <w:t>particular supports available to international learners?</w:t>
            </w:r>
          </w:p>
        </w:tc>
        <w:tc>
          <w:tcPr>
            <w:tcW w:w="3402" w:type="dxa"/>
          </w:tcPr>
          <w:p w14:paraId="564BAB00" w14:textId="77777777" w:rsidR="00DB7D49" w:rsidRPr="00B023BF" w:rsidRDefault="00DB7D49" w:rsidP="00B023BF">
            <w:pPr>
              <w:spacing w:before="120" w:after="120"/>
              <w:rPr>
                <w:rFonts w:asciiTheme="majorHAnsi" w:hAnsiTheme="majorHAnsi" w:cs="Arial"/>
                <w:sz w:val="20"/>
                <w:szCs w:val="20"/>
                <w:lang w:val="en-IE"/>
              </w:rPr>
            </w:pPr>
          </w:p>
        </w:tc>
        <w:tc>
          <w:tcPr>
            <w:tcW w:w="2268" w:type="dxa"/>
          </w:tcPr>
          <w:p w14:paraId="2FEC0D5F" w14:textId="77777777" w:rsidR="00DB7D49" w:rsidRPr="00B023BF" w:rsidRDefault="00DB7D49" w:rsidP="00B023BF">
            <w:pPr>
              <w:spacing w:before="120" w:after="120"/>
              <w:rPr>
                <w:rFonts w:asciiTheme="majorHAnsi" w:hAnsiTheme="majorHAnsi" w:cs="Arial"/>
                <w:sz w:val="20"/>
                <w:szCs w:val="20"/>
                <w:lang w:val="en-IE"/>
              </w:rPr>
            </w:pPr>
          </w:p>
        </w:tc>
        <w:tc>
          <w:tcPr>
            <w:tcW w:w="1134" w:type="dxa"/>
          </w:tcPr>
          <w:p w14:paraId="0DC9BE58" w14:textId="77777777" w:rsidR="00DB7D49" w:rsidRPr="00B023BF" w:rsidRDefault="00DB7D49" w:rsidP="00B023BF">
            <w:pPr>
              <w:spacing w:before="120" w:after="120"/>
              <w:rPr>
                <w:rFonts w:asciiTheme="majorHAnsi" w:hAnsiTheme="majorHAnsi" w:cs="Arial"/>
                <w:sz w:val="20"/>
                <w:szCs w:val="20"/>
                <w:lang w:val="en-IE"/>
              </w:rPr>
            </w:pPr>
          </w:p>
        </w:tc>
        <w:tc>
          <w:tcPr>
            <w:tcW w:w="1048" w:type="dxa"/>
          </w:tcPr>
          <w:p w14:paraId="0F97FEBA" w14:textId="77777777" w:rsidR="00DB7D49" w:rsidRPr="00B023BF" w:rsidRDefault="00DB7D49" w:rsidP="00B023BF">
            <w:pPr>
              <w:spacing w:before="120" w:after="120"/>
              <w:rPr>
                <w:rFonts w:asciiTheme="majorHAnsi" w:hAnsiTheme="majorHAnsi" w:cs="Arial"/>
                <w:sz w:val="20"/>
                <w:szCs w:val="20"/>
                <w:lang w:val="en-IE"/>
              </w:rPr>
            </w:pPr>
          </w:p>
        </w:tc>
      </w:tr>
      <w:tr w:rsidR="00DB7D49" w:rsidRPr="00904A3D" w14:paraId="42DA17A9" w14:textId="77777777" w:rsidTr="00B023BF">
        <w:tc>
          <w:tcPr>
            <w:tcW w:w="5245" w:type="dxa"/>
          </w:tcPr>
          <w:p w14:paraId="779F7A54" w14:textId="1D3FDB7C" w:rsidR="00DB7D49" w:rsidRPr="00654134" w:rsidRDefault="0075104C" w:rsidP="00B27A11">
            <w:pPr>
              <w:pStyle w:val="ListParagraph"/>
              <w:numPr>
                <w:ilvl w:val="0"/>
                <w:numId w:val="42"/>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w:t>
            </w:r>
            <w:r w:rsidR="002C0211">
              <w:rPr>
                <w:rFonts w:asciiTheme="majorHAnsi" w:hAnsiTheme="majorHAnsi" w:cs="Arial"/>
                <w:i/>
                <w:color w:val="4F81BD" w:themeColor="accent1"/>
                <w:sz w:val="18"/>
                <w:szCs w:val="18"/>
                <w:lang w:val="en-IE"/>
              </w:rPr>
              <w:t xml:space="preserve">there </w:t>
            </w:r>
            <w:r>
              <w:rPr>
                <w:rFonts w:asciiTheme="majorHAnsi" w:hAnsiTheme="majorHAnsi" w:cs="Arial"/>
                <w:i/>
                <w:color w:val="4F81BD" w:themeColor="accent1"/>
                <w:sz w:val="18"/>
                <w:szCs w:val="18"/>
                <w:lang w:val="en-IE"/>
              </w:rPr>
              <w:t>particular supports available to learners with disabilities?</w:t>
            </w:r>
          </w:p>
        </w:tc>
        <w:tc>
          <w:tcPr>
            <w:tcW w:w="3402" w:type="dxa"/>
          </w:tcPr>
          <w:p w14:paraId="3C24D46A" w14:textId="77777777" w:rsidR="00DB7D49" w:rsidRPr="00B023BF" w:rsidRDefault="00DB7D49" w:rsidP="00B023BF">
            <w:pPr>
              <w:spacing w:before="120" w:after="120"/>
              <w:rPr>
                <w:rFonts w:asciiTheme="majorHAnsi" w:hAnsiTheme="majorHAnsi" w:cs="Arial"/>
                <w:sz w:val="20"/>
                <w:szCs w:val="20"/>
                <w:lang w:val="en-IE"/>
              </w:rPr>
            </w:pPr>
          </w:p>
        </w:tc>
        <w:tc>
          <w:tcPr>
            <w:tcW w:w="2268" w:type="dxa"/>
          </w:tcPr>
          <w:p w14:paraId="6BF5AF8F" w14:textId="77777777" w:rsidR="00DB7D49" w:rsidRPr="00B023BF" w:rsidRDefault="00DB7D49" w:rsidP="00B023BF">
            <w:pPr>
              <w:spacing w:before="120" w:after="120"/>
              <w:rPr>
                <w:rFonts w:asciiTheme="majorHAnsi" w:hAnsiTheme="majorHAnsi" w:cs="Arial"/>
                <w:sz w:val="20"/>
                <w:szCs w:val="20"/>
                <w:lang w:val="en-IE"/>
              </w:rPr>
            </w:pPr>
          </w:p>
        </w:tc>
        <w:tc>
          <w:tcPr>
            <w:tcW w:w="1134" w:type="dxa"/>
          </w:tcPr>
          <w:p w14:paraId="4B5D04F9" w14:textId="77777777" w:rsidR="00DB7D49" w:rsidRPr="00B023BF" w:rsidRDefault="00DB7D49" w:rsidP="00B023BF">
            <w:pPr>
              <w:spacing w:before="120" w:after="120"/>
              <w:rPr>
                <w:rFonts w:asciiTheme="majorHAnsi" w:hAnsiTheme="majorHAnsi" w:cs="Arial"/>
                <w:sz w:val="20"/>
                <w:szCs w:val="20"/>
                <w:lang w:val="en-IE"/>
              </w:rPr>
            </w:pPr>
          </w:p>
        </w:tc>
        <w:tc>
          <w:tcPr>
            <w:tcW w:w="1048" w:type="dxa"/>
          </w:tcPr>
          <w:p w14:paraId="4A94A065" w14:textId="77777777" w:rsidR="00DB7D49" w:rsidRPr="00B023BF" w:rsidRDefault="00DB7D49" w:rsidP="00B023BF">
            <w:pPr>
              <w:spacing w:before="120" w:after="120"/>
              <w:rPr>
                <w:rFonts w:asciiTheme="majorHAnsi" w:hAnsiTheme="majorHAnsi" w:cs="Arial"/>
                <w:sz w:val="20"/>
                <w:szCs w:val="20"/>
                <w:lang w:val="en-IE"/>
              </w:rPr>
            </w:pPr>
          </w:p>
        </w:tc>
      </w:tr>
      <w:tr w:rsidR="00DB7D49" w:rsidRPr="00904A3D" w14:paraId="5CB1877C" w14:textId="77777777" w:rsidTr="00B023BF">
        <w:tc>
          <w:tcPr>
            <w:tcW w:w="5245" w:type="dxa"/>
          </w:tcPr>
          <w:p w14:paraId="43CA877C" w14:textId="35D3DB92" w:rsidR="00DB7D49" w:rsidRDefault="0075104C" w:rsidP="00B27A11">
            <w:pPr>
              <w:pStyle w:val="ListParagraph"/>
              <w:numPr>
                <w:ilvl w:val="0"/>
                <w:numId w:val="42"/>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there a role with overall responsibility for </w:t>
            </w:r>
            <w:r w:rsidRPr="00DB7D49">
              <w:rPr>
                <w:rFonts w:asciiTheme="majorHAnsi" w:hAnsiTheme="majorHAnsi" w:cs="Arial"/>
                <w:i/>
                <w:color w:val="4F81BD" w:themeColor="accent1"/>
                <w:sz w:val="18"/>
                <w:szCs w:val="18"/>
                <w:lang w:val="en-IE"/>
              </w:rPr>
              <w:t>co</w:t>
            </w:r>
            <w:r w:rsidR="002C0211">
              <w:rPr>
                <w:rFonts w:asciiTheme="majorHAnsi" w:hAnsiTheme="majorHAnsi" w:cs="Arial"/>
                <w:i/>
                <w:color w:val="4F81BD" w:themeColor="accent1"/>
                <w:sz w:val="18"/>
                <w:szCs w:val="18"/>
                <w:lang w:val="en-IE"/>
              </w:rPr>
              <w:t>-</w:t>
            </w:r>
            <w:r w:rsidRPr="00DB7D49">
              <w:rPr>
                <w:rFonts w:asciiTheme="majorHAnsi" w:hAnsiTheme="majorHAnsi" w:cs="Arial"/>
                <w:i/>
                <w:color w:val="4F81BD" w:themeColor="accent1"/>
                <w:sz w:val="18"/>
                <w:szCs w:val="18"/>
                <w:lang w:val="en-IE"/>
              </w:rPr>
              <w:t>ordinating learner supports</w:t>
            </w:r>
            <w:r>
              <w:rPr>
                <w:rFonts w:asciiTheme="majorHAnsi" w:hAnsiTheme="majorHAnsi" w:cs="Arial"/>
                <w:i/>
                <w:color w:val="4F81BD" w:themeColor="accent1"/>
                <w:sz w:val="18"/>
                <w:szCs w:val="18"/>
                <w:lang w:val="en-IE"/>
              </w:rPr>
              <w:t xml:space="preserve"> and monitoring their effectiveness?</w:t>
            </w:r>
          </w:p>
        </w:tc>
        <w:tc>
          <w:tcPr>
            <w:tcW w:w="3402" w:type="dxa"/>
          </w:tcPr>
          <w:p w14:paraId="4BBC78C3" w14:textId="77777777" w:rsidR="00DB7D49" w:rsidRPr="00B023BF" w:rsidRDefault="00DB7D49" w:rsidP="00B023BF">
            <w:pPr>
              <w:spacing w:before="120" w:after="120"/>
              <w:rPr>
                <w:rFonts w:asciiTheme="majorHAnsi" w:hAnsiTheme="majorHAnsi" w:cs="Arial"/>
                <w:sz w:val="20"/>
                <w:szCs w:val="20"/>
                <w:lang w:val="en-IE"/>
              </w:rPr>
            </w:pPr>
          </w:p>
        </w:tc>
        <w:tc>
          <w:tcPr>
            <w:tcW w:w="2268" w:type="dxa"/>
          </w:tcPr>
          <w:p w14:paraId="1871AD14" w14:textId="77777777" w:rsidR="00DB7D49" w:rsidRPr="00B023BF" w:rsidRDefault="00DB7D49" w:rsidP="00B023BF">
            <w:pPr>
              <w:spacing w:before="120" w:after="120"/>
              <w:rPr>
                <w:rFonts w:asciiTheme="majorHAnsi" w:hAnsiTheme="majorHAnsi" w:cs="Arial"/>
                <w:sz w:val="20"/>
                <w:szCs w:val="20"/>
                <w:lang w:val="en-IE"/>
              </w:rPr>
            </w:pPr>
          </w:p>
        </w:tc>
        <w:tc>
          <w:tcPr>
            <w:tcW w:w="1134" w:type="dxa"/>
          </w:tcPr>
          <w:p w14:paraId="5C09A2BE" w14:textId="77777777" w:rsidR="00DB7D49" w:rsidRPr="00B023BF" w:rsidRDefault="00DB7D49" w:rsidP="00B023BF">
            <w:pPr>
              <w:spacing w:before="120" w:after="120"/>
              <w:rPr>
                <w:rFonts w:asciiTheme="majorHAnsi" w:hAnsiTheme="majorHAnsi" w:cs="Arial"/>
                <w:sz w:val="20"/>
                <w:szCs w:val="20"/>
                <w:lang w:val="en-IE"/>
              </w:rPr>
            </w:pPr>
          </w:p>
        </w:tc>
        <w:tc>
          <w:tcPr>
            <w:tcW w:w="1048" w:type="dxa"/>
          </w:tcPr>
          <w:p w14:paraId="78B541FD" w14:textId="77777777" w:rsidR="00DB7D49" w:rsidRPr="00B023BF" w:rsidRDefault="00DB7D49" w:rsidP="00B023BF">
            <w:pPr>
              <w:spacing w:before="120" w:after="120"/>
              <w:rPr>
                <w:rFonts w:asciiTheme="majorHAnsi" w:hAnsiTheme="majorHAnsi" w:cs="Arial"/>
                <w:sz w:val="20"/>
                <w:szCs w:val="20"/>
                <w:lang w:val="en-IE"/>
              </w:rPr>
            </w:pPr>
          </w:p>
        </w:tc>
      </w:tr>
      <w:tr w:rsidR="00DB7D49" w:rsidRPr="00904A3D" w14:paraId="2C698ADA" w14:textId="77777777" w:rsidTr="00B023BF">
        <w:tc>
          <w:tcPr>
            <w:tcW w:w="5245" w:type="dxa"/>
          </w:tcPr>
          <w:p w14:paraId="21A79490" w14:textId="77777777" w:rsidR="00DB7D49" w:rsidRPr="002A66A8" w:rsidRDefault="0075104C" w:rsidP="00B27A11">
            <w:pPr>
              <w:pStyle w:val="ListParagraph"/>
              <w:numPr>
                <w:ilvl w:val="0"/>
                <w:numId w:val="42"/>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learner representatives </w:t>
            </w:r>
            <w:r w:rsidR="004240FF">
              <w:rPr>
                <w:rFonts w:asciiTheme="majorHAnsi" w:hAnsiTheme="majorHAnsi" w:cs="Arial"/>
                <w:i/>
                <w:color w:val="4F81BD" w:themeColor="accent1"/>
                <w:sz w:val="18"/>
                <w:szCs w:val="18"/>
                <w:lang w:val="en-IE"/>
              </w:rPr>
              <w:t xml:space="preserve">encouraged / </w:t>
            </w:r>
            <w:r>
              <w:rPr>
                <w:rFonts w:asciiTheme="majorHAnsi" w:hAnsiTheme="majorHAnsi" w:cs="Arial"/>
                <w:i/>
                <w:color w:val="4F81BD" w:themeColor="accent1"/>
                <w:sz w:val="18"/>
                <w:szCs w:val="18"/>
                <w:lang w:val="en-IE"/>
              </w:rPr>
              <w:t>facilitated to be involved in quality assurance processes?</w:t>
            </w:r>
          </w:p>
        </w:tc>
        <w:tc>
          <w:tcPr>
            <w:tcW w:w="3402" w:type="dxa"/>
          </w:tcPr>
          <w:p w14:paraId="34FB1D19" w14:textId="77777777" w:rsidR="00DB7D49" w:rsidRPr="00B023BF" w:rsidRDefault="00DB7D49" w:rsidP="00B023BF">
            <w:pPr>
              <w:spacing w:before="120" w:after="120"/>
              <w:rPr>
                <w:rFonts w:asciiTheme="majorHAnsi" w:hAnsiTheme="majorHAnsi" w:cs="Arial"/>
                <w:sz w:val="20"/>
                <w:szCs w:val="20"/>
                <w:lang w:val="en-IE"/>
              </w:rPr>
            </w:pPr>
          </w:p>
        </w:tc>
        <w:tc>
          <w:tcPr>
            <w:tcW w:w="2268" w:type="dxa"/>
          </w:tcPr>
          <w:p w14:paraId="2098182F" w14:textId="77777777" w:rsidR="00DB7D49" w:rsidRPr="00B023BF" w:rsidRDefault="00DB7D49" w:rsidP="00B023BF">
            <w:pPr>
              <w:spacing w:before="120" w:after="120"/>
              <w:rPr>
                <w:rFonts w:asciiTheme="majorHAnsi" w:hAnsiTheme="majorHAnsi" w:cs="Arial"/>
                <w:sz w:val="20"/>
                <w:szCs w:val="20"/>
                <w:lang w:val="en-IE"/>
              </w:rPr>
            </w:pPr>
          </w:p>
        </w:tc>
        <w:tc>
          <w:tcPr>
            <w:tcW w:w="1134" w:type="dxa"/>
          </w:tcPr>
          <w:p w14:paraId="05E47D39" w14:textId="77777777" w:rsidR="00DB7D49" w:rsidRPr="00B023BF" w:rsidRDefault="00DB7D49" w:rsidP="00B023BF">
            <w:pPr>
              <w:spacing w:before="120" w:after="120"/>
              <w:rPr>
                <w:rFonts w:asciiTheme="majorHAnsi" w:hAnsiTheme="majorHAnsi" w:cs="Arial"/>
                <w:sz w:val="20"/>
                <w:szCs w:val="20"/>
                <w:lang w:val="en-IE"/>
              </w:rPr>
            </w:pPr>
          </w:p>
        </w:tc>
        <w:tc>
          <w:tcPr>
            <w:tcW w:w="1048" w:type="dxa"/>
          </w:tcPr>
          <w:p w14:paraId="29A4A563" w14:textId="77777777" w:rsidR="00DB7D49" w:rsidRPr="00B023BF" w:rsidRDefault="00DB7D49" w:rsidP="00B023BF">
            <w:pPr>
              <w:spacing w:before="120" w:after="120"/>
              <w:rPr>
                <w:rFonts w:asciiTheme="majorHAnsi" w:hAnsiTheme="majorHAnsi" w:cs="Arial"/>
                <w:sz w:val="20"/>
                <w:szCs w:val="20"/>
                <w:lang w:val="en-IE"/>
              </w:rPr>
            </w:pPr>
          </w:p>
        </w:tc>
      </w:tr>
      <w:tr w:rsidR="00DB7D49" w:rsidRPr="00904A3D" w14:paraId="17579900" w14:textId="77777777" w:rsidTr="00B023BF">
        <w:tc>
          <w:tcPr>
            <w:tcW w:w="5245" w:type="dxa"/>
          </w:tcPr>
          <w:p w14:paraId="68009666" w14:textId="77777777" w:rsidR="00DB7D49" w:rsidRDefault="0075104C" w:rsidP="00B27A11">
            <w:pPr>
              <w:pStyle w:val="ListParagraph"/>
              <w:numPr>
                <w:ilvl w:val="0"/>
                <w:numId w:val="42"/>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w:t>
            </w:r>
            <w:r w:rsidR="004240FF">
              <w:rPr>
                <w:rFonts w:asciiTheme="majorHAnsi" w:hAnsiTheme="majorHAnsi" w:cs="Arial"/>
                <w:i/>
                <w:color w:val="4F81BD" w:themeColor="accent1"/>
                <w:sz w:val="18"/>
                <w:szCs w:val="18"/>
                <w:lang w:val="en-IE"/>
              </w:rPr>
              <w:t xml:space="preserve">questions regarding </w:t>
            </w:r>
            <w:r>
              <w:rPr>
                <w:rFonts w:asciiTheme="majorHAnsi" w:hAnsiTheme="majorHAnsi" w:cs="Arial"/>
                <w:i/>
                <w:color w:val="4F81BD" w:themeColor="accent1"/>
                <w:sz w:val="18"/>
                <w:szCs w:val="18"/>
                <w:lang w:val="en-IE"/>
              </w:rPr>
              <w:t>the availability and adequacy of supports included in learner satisfaction surveys?</w:t>
            </w:r>
          </w:p>
        </w:tc>
        <w:tc>
          <w:tcPr>
            <w:tcW w:w="3402" w:type="dxa"/>
          </w:tcPr>
          <w:p w14:paraId="7996B2A6" w14:textId="77777777" w:rsidR="00DB7D49" w:rsidRPr="00B023BF" w:rsidRDefault="00DB7D49" w:rsidP="00B023BF">
            <w:pPr>
              <w:spacing w:before="120" w:after="120"/>
              <w:rPr>
                <w:rFonts w:asciiTheme="majorHAnsi" w:hAnsiTheme="majorHAnsi" w:cs="Arial"/>
                <w:sz w:val="20"/>
                <w:szCs w:val="20"/>
                <w:lang w:val="en-IE"/>
              </w:rPr>
            </w:pPr>
          </w:p>
        </w:tc>
        <w:tc>
          <w:tcPr>
            <w:tcW w:w="2268" w:type="dxa"/>
          </w:tcPr>
          <w:p w14:paraId="25508437" w14:textId="77777777" w:rsidR="00DB7D49" w:rsidRPr="00B023BF" w:rsidRDefault="00DB7D49" w:rsidP="00B023BF">
            <w:pPr>
              <w:spacing w:before="120" w:after="120"/>
              <w:rPr>
                <w:rFonts w:asciiTheme="majorHAnsi" w:hAnsiTheme="majorHAnsi" w:cs="Arial"/>
                <w:sz w:val="20"/>
                <w:szCs w:val="20"/>
                <w:lang w:val="en-IE"/>
              </w:rPr>
            </w:pPr>
          </w:p>
        </w:tc>
        <w:tc>
          <w:tcPr>
            <w:tcW w:w="1134" w:type="dxa"/>
          </w:tcPr>
          <w:p w14:paraId="1CECF9D7" w14:textId="77777777" w:rsidR="00DB7D49" w:rsidRPr="00B023BF" w:rsidRDefault="00DB7D49" w:rsidP="00B023BF">
            <w:pPr>
              <w:spacing w:before="120" w:after="120"/>
              <w:rPr>
                <w:rFonts w:asciiTheme="majorHAnsi" w:hAnsiTheme="majorHAnsi" w:cs="Arial"/>
                <w:sz w:val="20"/>
                <w:szCs w:val="20"/>
                <w:lang w:val="en-IE"/>
              </w:rPr>
            </w:pPr>
          </w:p>
        </w:tc>
        <w:tc>
          <w:tcPr>
            <w:tcW w:w="1048" w:type="dxa"/>
          </w:tcPr>
          <w:p w14:paraId="4A396800" w14:textId="77777777" w:rsidR="00DB7D49" w:rsidRPr="00B023BF" w:rsidRDefault="00DB7D49" w:rsidP="00B023BF">
            <w:pPr>
              <w:spacing w:before="120" w:after="120"/>
              <w:rPr>
                <w:rFonts w:asciiTheme="majorHAnsi" w:hAnsiTheme="majorHAnsi" w:cs="Arial"/>
                <w:sz w:val="20"/>
                <w:szCs w:val="20"/>
                <w:lang w:val="en-IE"/>
              </w:rPr>
            </w:pPr>
          </w:p>
        </w:tc>
      </w:tr>
    </w:tbl>
    <w:p w14:paraId="1695560A" w14:textId="77777777" w:rsidR="0075104C" w:rsidRDefault="0075104C" w:rsidP="001B07D5">
      <w:pPr>
        <w:shd w:val="clear" w:color="auto" w:fill="DBE5F1" w:themeFill="accent1" w:themeFillTint="33"/>
        <w:tabs>
          <w:tab w:val="left" w:pos="1140"/>
        </w:tabs>
        <w:ind w:left="1134" w:right="-23" w:hanging="1134"/>
        <w:rPr>
          <w:rFonts w:asciiTheme="majorHAnsi" w:hAnsiTheme="majorHAnsi" w:cs="Arial"/>
          <w:b/>
          <w:szCs w:val="22"/>
          <w:lang w:val="en-IE"/>
        </w:rPr>
      </w:pPr>
    </w:p>
    <w:p w14:paraId="7A128A95" w14:textId="77777777" w:rsidR="0075104C" w:rsidRDefault="0075104C">
      <w:pPr>
        <w:rPr>
          <w:rFonts w:asciiTheme="majorHAnsi" w:hAnsiTheme="majorHAnsi" w:cs="Arial"/>
          <w:b/>
          <w:szCs w:val="22"/>
          <w:lang w:val="en-IE"/>
        </w:rPr>
      </w:pPr>
      <w:r>
        <w:rPr>
          <w:rFonts w:asciiTheme="majorHAnsi" w:hAnsiTheme="majorHAnsi" w:cs="Arial"/>
          <w:b/>
          <w:szCs w:val="22"/>
          <w:lang w:val="en-IE"/>
        </w:rPr>
        <w:br w:type="page"/>
      </w:r>
    </w:p>
    <w:p w14:paraId="345B64E0" w14:textId="77777777" w:rsidR="001B07D5" w:rsidRPr="00D52985" w:rsidRDefault="006C5078" w:rsidP="0075104C">
      <w:pPr>
        <w:shd w:val="clear" w:color="auto" w:fill="DBE5F1" w:themeFill="accent1" w:themeFillTint="33"/>
        <w:tabs>
          <w:tab w:val="left" w:pos="1140"/>
        </w:tabs>
        <w:spacing w:after="120"/>
        <w:ind w:left="1134" w:right="-23" w:hanging="1134"/>
        <w:rPr>
          <w:rFonts w:asciiTheme="majorHAnsi" w:hAnsiTheme="majorHAnsi" w:cs="Arial"/>
          <w:b/>
          <w:szCs w:val="22"/>
          <w:lang w:val="en-IE"/>
        </w:rPr>
      </w:pPr>
      <w:r>
        <w:rPr>
          <w:rFonts w:asciiTheme="majorHAnsi" w:hAnsiTheme="majorHAnsi" w:cs="Arial"/>
          <w:b/>
          <w:lang w:val="en-IE"/>
        </w:rPr>
        <w:lastRenderedPageBreak/>
        <w:t>Core Guidelines 8</w:t>
      </w:r>
      <w:r>
        <w:rPr>
          <w:rFonts w:asciiTheme="majorHAnsi" w:hAnsiTheme="majorHAnsi" w:cs="Arial"/>
          <w:b/>
          <w:lang w:val="en-IE"/>
        </w:rPr>
        <w:tab/>
      </w:r>
      <w:r w:rsidR="001B07D5" w:rsidRPr="00D52985">
        <w:rPr>
          <w:rFonts w:asciiTheme="majorHAnsi" w:hAnsiTheme="majorHAnsi" w:cs="Arial"/>
          <w:b/>
          <w:szCs w:val="22"/>
          <w:lang w:val="en-IE"/>
        </w:rPr>
        <w:t>INFORMATION AND DATA MANAGEMENT</w:t>
      </w:r>
    </w:p>
    <w:tbl>
      <w:tblPr>
        <w:tblStyle w:val="TableGrid"/>
        <w:tblW w:w="0" w:type="auto"/>
        <w:tblInd w:w="-147" w:type="dxa"/>
        <w:tblLook w:val="04A0" w:firstRow="1" w:lastRow="0" w:firstColumn="1" w:lastColumn="0" w:noHBand="0" w:noVBand="1"/>
      </w:tblPr>
      <w:tblGrid>
        <w:gridCol w:w="5245"/>
        <w:gridCol w:w="3261"/>
        <w:gridCol w:w="2268"/>
        <w:gridCol w:w="1417"/>
        <w:gridCol w:w="906"/>
      </w:tblGrid>
      <w:tr w:rsidR="0075104C" w:rsidRPr="00904A3D" w14:paraId="59F9485F" w14:textId="77777777" w:rsidTr="00B023BF">
        <w:trPr>
          <w:tblHeader/>
        </w:trPr>
        <w:tc>
          <w:tcPr>
            <w:tcW w:w="5245" w:type="dxa"/>
            <w:shd w:val="clear" w:color="auto" w:fill="EEECE1" w:themeFill="background2"/>
          </w:tcPr>
          <w:p w14:paraId="3139AAD6" w14:textId="77777777" w:rsidR="0075104C" w:rsidRPr="00904A3D" w:rsidRDefault="00616F2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261" w:type="dxa"/>
            <w:shd w:val="clear" w:color="auto" w:fill="EEECE1" w:themeFill="background2"/>
          </w:tcPr>
          <w:p w14:paraId="0C5B95D5" w14:textId="77777777" w:rsidR="0075104C"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Process already in </w:t>
            </w:r>
            <w:proofErr w:type="gramStart"/>
            <w:r>
              <w:rPr>
                <w:rFonts w:asciiTheme="majorHAnsi" w:hAnsiTheme="majorHAnsi" w:cs="Arial"/>
                <w:b/>
                <w:i/>
                <w:sz w:val="18"/>
                <w:szCs w:val="18"/>
                <w:lang w:val="en-IE"/>
              </w:rPr>
              <w:t>place?</w:t>
            </w:r>
            <w:proofErr w:type="gramEnd"/>
            <w:r>
              <w:rPr>
                <w:rFonts w:asciiTheme="majorHAnsi" w:hAnsiTheme="majorHAnsi" w:cs="Arial"/>
                <w:b/>
                <w:i/>
                <w:sz w:val="18"/>
                <w:szCs w:val="18"/>
                <w:lang w:val="en-IE"/>
              </w:rPr>
              <w:t xml:space="preserve"> Summarise</w:t>
            </w:r>
          </w:p>
        </w:tc>
        <w:tc>
          <w:tcPr>
            <w:tcW w:w="2268" w:type="dxa"/>
            <w:shd w:val="clear" w:color="auto" w:fill="EEECE1" w:themeFill="background2"/>
          </w:tcPr>
          <w:p w14:paraId="308FC7CC" w14:textId="77777777" w:rsidR="0075104C"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417" w:type="dxa"/>
            <w:shd w:val="clear" w:color="auto" w:fill="EEECE1" w:themeFill="background2"/>
          </w:tcPr>
          <w:p w14:paraId="16F0B886" w14:textId="77777777" w:rsidR="0075104C" w:rsidRPr="00904A3D" w:rsidRDefault="0075104C"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906" w:type="dxa"/>
            <w:shd w:val="clear" w:color="auto" w:fill="EEECE1" w:themeFill="background2"/>
          </w:tcPr>
          <w:p w14:paraId="2BE3B73C" w14:textId="77777777" w:rsidR="0075104C" w:rsidRPr="00904A3D" w:rsidRDefault="0075104C" w:rsidP="00B023BF">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75104C" w:rsidRPr="00904A3D" w14:paraId="7CE4B500" w14:textId="77777777" w:rsidTr="00B023BF">
        <w:tc>
          <w:tcPr>
            <w:tcW w:w="5245" w:type="dxa"/>
          </w:tcPr>
          <w:p w14:paraId="4B5A3A9B" w14:textId="5A7D0E0A" w:rsidR="0075104C" w:rsidRPr="00EF2AD5" w:rsidRDefault="0075104C" w:rsidP="00CF44BF">
            <w:pPr>
              <w:pStyle w:val="ListParagraph"/>
              <w:numPr>
                <w:ilvl w:val="0"/>
                <w:numId w:val="43"/>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Does your information management system provide </w:t>
            </w:r>
            <w:r w:rsidRPr="0075104C">
              <w:rPr>
                <w:rFonts w:asciiTheme="majorHAnsi" w:hAnsiTheme="majorHAnsi" w:cs="Arial"/>
                <w:i/>
                <w:color w:val="4F81BD" w:themeColor="accent1"/>
                <w:sz w:val="18"/>
                <w:szCs w:val="18"/>
                <w:lang w:val="en-IE"/>
              </w:rPr>
              <w:t xml:space="preserve">reports </w:t>
            </w:r>
            <w:r w:rsidR="00E07D02">
              <w:rPr>
                <w:rFonts w:asciiTheme="majorHAnsi" w:hAnsiTheme="majorHAnsi" w:cs="Arial"/>
                <w:i/>
                <w:color w:val="4F81BD" w:themeColor="accent1"/>
                <w:sz w:val="18"/>
                <w:szCs w:val="18"/>
                <w:lang w:val="en-IE"/>
              </w:rPr>
              <w:t>relevant to</w:t>
            </w:r>
            <w:r w:rsidRPr="0075104C">
              <w:rPr>
                <w:rFonts w:asciiTheme="majorHAnsi" w:hAnsiTheme="majorHAnsi" w:cs="Arial"/>
                <w:i/>
                <w:color w:val="4F81BD" w:themeColor="accent1"/>
                <w:sz w:val="18"/>
                <w:szCs w:val="18"/>
                <w:lang w:val="en-IE"/>
              </w:rPr>
              <w:t xml:space="preserve"> programme review</w:t>
            </w:r>
            <w:r w:rsidR="002C0211">
              <w:rPr>
                <w:rFonts w:asciiTheme="majorHAnsi" w:hAnsiTheme="majorHAnsi" w:cs="Arial"/>
                <w:i/>
                <w:color w:val="4F81BD" w:themeColor="accent1"/>
                <w:sz w:val="18"/>
                <w:szCs w:val="18"/>
                <w:lang w:val="en-IE"/>
              </w:rPr>
              <w:t>s</w:t>
            </w:r>
            <w:r w:rsidRPr="0075104C">
              <w:rPr>
                <w:rFonts w:asciiTheme="majorHAnsi" w:hAnsiTheme="majorHAnsi" w:cs="Arial"/>
                <w:i/>
                <w:color w:val="4F81BD" w:themeColor="accent1"/>
                <w:sz w:val="18"/>
                <w:szCs w:val="18"/>
                <w:lang w:val="en-IE"/>
              </w:rPr>
              <w:t xml:space="preserve"> and evaluation</w:t>
            </w:r>
            <w:r w:rsidR="001D188D">
              <w:rPr>
                <w:rFonts w:asciiTheme="majorHAnsi" w:hAnsiTheme="majorHAnsi" w:cs="Arial"/>
                <w:i/>
                <w:color w:val="4F81BD" w:themeColor="accent1"/>
                <w:sz w:val="18"/>
                <w:szCs w:val="18"/>
                <w:lang w:val="en-IE"/>
              </w:rPr>
              <w:t xml:space="preserve"> and for external monitoring by QQI</w:t>
            </w:r>
            <w:r w:rsidRPr="0075104C">
              <w:rPr>
                <w:rFonts w:asciiTheme="majorHAnsi" w:hAnsiTheme="majorHAnsi" w:cs="Arial"/>
                <w:i/>
                <w:color w:val="4F81BD" w:themeColor="accent1"/>
                <w:sz w:val="18"/>
                <w:szCs w:val="18"/>
                <w:lang w:val="en-IE"/>
              </w:rPr>
              <w:t>?</w:t>
            </w:r>
          </w:p>
        </w:tc>
        <w:tc>
          <w:tcPr>
            <w:tcW w:w="3261" w:type="dxa"/>
          </w:tcPr>
          <w:p w14:paraId="5F871AD5" w14:textId="77777777" w:rsidR="0075104C" w:rsidRPr="00B023BF" w:rsidRDefault="0075104C" w:rsidP="00B023BF">
            <w:pPr>
              <w:spacing w:before="120" w:after="120"/>
              <w:rPr>
                <w:rFonts w:asciiTheme="majorHAnsi" w:hAnsiTheme="majorHAnsi" w:cs="Arial"/>
                <w:sz w:val="20"/>
                <w:szCs w:val="20"/>
                <w:lang w:val="en-IE"/>
              </w:rPr>
            </w:pPr>
          </w:p>
        </w:tc>
        <w:tc>
          <w:tcPr>
            <w:tcW w:w="2268" w:type="dxa"/>
          </w:tcPr>
          <w:p w14:paraId="5D1D4501" w14:textId="77777777" w:rsidR="0075104C" w:rsidRPr="00B023BF" w:rsidRDefault="0075104C" w:rsidP="00B023BF">
            <w:pPr>
              <w:spacing w:before="120" w:after="120"/>
              <w:rPr>
                <w:rFonts w:asciiTheme="majorHAnsi" w:hAnsiTheme="majorHAnsi" w:cs="Arial"/>
                <w:sz w:val="20"/>
                <w:szCs w:val="20"/>
                <w:lang w:val="en-IE"/>
              </w:rPr>
            </w:pPr>
          </w:p>
        </w:tc>
        <w:tc>
          <w:tcPr>
            <w:tcW w:w="1417" w:type="dxa"/>
          </w:tcPr>
          <w:p w14:paraId="46ED1938" w14:textId="77777777" w:rsidR="0075104C" w:rsidRPr="00B023BF" w:rsidRDefault="0075104C" w:rsidP="00B023BF">
            <w:pPr>
              <w:spacing w:before="120" w:after="120"/>
              <w:rPr>
                <w:rFonts w:asciiTheme="majorHAnsi" w:hAnsiTheme="majorHAnsi" w:cs="Arial"/>
                <w:sz w:val="20"/>
                <w:szCs w:val="20"/>
                <w:lang w:val="en-IE"/>
              </w:rPr>
            </w:pPr>
          </w:p>
        </w:tc>
        <w:tc>
          <w:tcPr>
            <w:tcW w:w="906" w:type="dxa"/>
          </w:tcPr>
          <w:p w14:paraId="10ED5BBA" w14:textId="77777777" w:rsidR="0075104C" w:rsidRPr="00B023BF" w:rsidRDefault="0075104C" w:rsidP="00B023BF">
            <w:pPr>
              <w:spacing w:before="120" w:after="120"/>
              <w:rPr>
                <w:rFonts w:asciiTheme="majorHAnsi" w:hAnsiTheme="majorHAnsi" w:cs="Arial"/>
                <w:sz w:val="20"/>
                <w:szCs w:val="20"/>
                <w:lang w:val="en-IE"/>
              </w:rPr>
            </w:pPr>
          </w:p>
        </w:tc>
      </w:tr>
      <w:tr w:rsidR="0075104C" w:rsidRPr="00904A3D" w14:paraId="0F7BAA25" w14:textId="77777777" w:rsidTr="00B023BF">
        <w:tc>
          <w:tcPr>
            <w:tcW w:w="5245" w:type="dxa"/>
          </w:tcPr>
          <w:p w14:paraId="6D00B74F" w14:textId="1B9B3A5F" w:rsidR="0075104C" w:rsidRDefault="001D188D" w:rsidP="00CF44BF">
            <w:pPr>
              <w:pStyle w:val="ListParagraph"/>
              <w:numPr>
                <w:ilvl w:val="0"/>
                <w:numId w:val="43"/>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 the terms of reference of the governance committees at various levels specify what </w:t>
            </w:r>
            <w:r w:rsidR="00B737A4">
              <w:rPr>
                <w:rFonts w:asciiTheme="majorHAnsi" w:hAnsiTheme="majorHAnsi" w:cs="Arial"/>
                <w:i/>
                <w:color w:val="4F81BD" w:themeColor="accent1"/>
                <w:sz w:val="18"/>
                <w:szCs w:val="18"/>
                <w:lang w:val="en-IE"/>
              </w:rPr>
              <w:t xml:space="preserve">information / </w:t>
            </w:r>
            <w:r>
              <w:rPr>
                <w:rFonts w:asciiTheme="majorHAnsi" w:hAnsiTheme="majorHAnsi" w:cs="Arial"/>
                <w:i/>
                <w:color w:val="4F81BD" w:themeColor="accent1"/>
                <w:sz w:val="18"/>
                <w:szCs w:val="18"/>
                <w:lang w:val="en-IE"/>
              </w:rPr>
              <w:t>reports</w:t>
            </w:r>
            <w:r w:rsidR="00B737A4">
              <w:rPr>
                <w:rFonts w:asciiTheme="majorHAnsi" w:hAnsiTheme="majorHAnsi" w:cs="Arial"/>
                <w:i/>
                <w:color w:val="4F81BD" w:themeColor="accent1"/>
                <w:sz w:val="18"/>
                <w:szCs w:val="18"/>
                <w:lang w:val="en-IE"/>
              </w:rPr>
              <w:t xml:space="preserve"> / indicators</w:t>
            </w:r>
            <w:r>
              <w:rPr>
                <w:rFonts w:asciiTheme="majorHAnsi" w:hAnsiTheme="majorHAnsi" w:cs="Arial"/>
                <w:i/>
                <w:color w:val="4F81BD" w:themeColor="accent1"/>
                <w:sz w:val="18"/>
                <w:szCs w:val="18"/>
                <w:lang w:val="en-IE"/>
              </w:rPr>
              <w:t xml:space="preserve"> need to be supplied for </w:t>
            </w:r>
            <w:r w:rsidR="002C0211">
              <w:rPr>
                <w:rFonts w:asciiTheme="majorHAnsi" w:hAnsiTheme="majorHAnsi" w:cs="Arial"/>
                <w:i/>
                <w:color w:val="4F81BD" w:themeColor="accent1"/>
                <w:sz w:val="18"/>
                <w:szCs w:val="18"/>
                <w:lang w:val="en-IE"/>
              </w:rPr>
              <w:t>their consideration</w:t>
            </w:r>
            <w:r>
              <w:rPr>
                <w:rFonts w:asciiTheme="majorHAnsi" w:hAnsiTheme="majorHAnsi" w:cs="Arial"/>
                <w:i/>
                <w:color w:val="4F81BD" w:themeColor="accent1"/>
                <w:sz w:val="18"/>
                <w:szCs w:val="18"/>
                <w:lang w:val="en-IE"/>
              </w:rPr>
              <w:t>?</w:t>
            </w:r>
          </w:p>
        </w:tc>
        <w:tc>
          <w:tcPr>
            <w:tcW w:w="3261" w:type="dxa"/>
          </w:tcPr>
          <w:p w14:paraId="4F854AB5" w14:textId="77777777" w:rsidR="0075104C" w:rsidRPr="00B023BF" w:rsidRDefault="0075104C" w:rsidP="00B023BF">
            <w:pPr>
              <w:spacing w:before="120" w:after="120"/>
              <w:rPr>
                <w:rFonts w:asciiTheme="majorHAnsi" w:hAnsiTheme="majorHAnsi" w:cs="Arial"/>
                <w:sz w:val="20"/>
                <w:szCs w:val="20"/>
                <w:lang w:val="en-IE"/>
              </w:rPr>
            </w:pPr>
          </w:p>
        </w:tc>
        <w:tc>
          <w:tcPr>
            <w:tcW w:w="2268" w:type="dxa"/>
          </w:tcPr>
          <w:p w14:paraId="478FE914" w14:textId="77777777" w:rsidR="0075104C" w:rsidRPr="00B023BF" w:rsidRDefault="0075104C" w:rsidP="00B023BF">
            <w:pPr>
              <w:spacing w:before="120" w:after="120"/>
              <w:rPr>
                <w:rFonts w:asciiTheme="majorHAnsi" w:hAnsiTheme="majorHAnsi" w:cs="Arial"/>
                <w:sz w:val="20"/>
                <w:szCs w:val="20"/>
                <w:lang w:val="en-IE"/>
              </w:rPr>
            </w:pPr>
          </w:p>
        </w:tc>
        <w:tc>
          <w:tcPr>
            <w:tcW w:w="1417" w:type="dxa"/>
          </w:tcPr>
          <w:p w14:paraId="76ED909C" w14:textId="77777777" w:rsidR="0075104C" w:rsidRPr="00B023BF" w:rsidRDefault="0075104C" w:rsidP="00B023BF">
            <w:pPr>
              <w:spacing w:before="120" w:after="120"/>
              <w:rPr>
                <w:rFonts w:asciiTheme="majorHAnsi" w:hAnsiTheme="majorHAnsi" w:cs="Arial"/>
                <w:sz w:val="20"/>
                <w:szCs w:val="20"/>
                <w:lang w:val="en-IE"/>
              </w:rPr>
            </w:pPr>
          </w:p>
        </w:tc>
        <w:tc>
          <w:tcPr>
            <w:tcW w:w="906" w:type="dxa"/>
          </w:tcPr>
          <w:p w14:paraId="12D1A38A" w14:textId="77777777" w:rsidR="0075104C" w:rsidRPr="00B023BF" w:rsidRDefault="0075104C" w:rsidP="00B023BF">
            <w:pPr>
              <w:spacing w:before="120" w:after="120"/>
              <w:rPr>
                <w:rFonts w:asciiTheme="majorHAnsi" w:hAnsiTheme="majorHAnsi" w:cs="Arial"/>
                <w:sz w:val="20"/>
                <w:szCs w:val="20"/>
                <w:lang w:val="en-IE"/>
              </w:rPr>
            </w:pPr>
          </w:p>
        </w:tc>
      </w:tr>
      <w:tr w:rsidR="0075104C" w:rsidRPr="00904A3D" w14:paraId="11742768" w14:textId="77777777" w:rsidTr="00B023BF">
        <w:tc>
          <w:tcPr>
            <w:tcW w:w="5245" w:type="dxa"/>
          </w:tcPr>
          <w:p w14:paraId="163B0C16" w14:textId="013C0C2C" w:rsidR="0075104C" w:rsidRPr="00654134" w:rsidRDefault="001D188D" w:rsidP="00CF44BF">
            <w:pPr>
              <w:pStyle w:val="ListParagraph"/>
              <w:numPr>
                <w:ilvl w:val="0"/>
                <w:numId w:val="43"/>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there </w:t>
            </w:r>
            <w:r w:rsidR="002C0211">
              <w:rPr>
                <w:rFonts w:asciiTheme="majorHAnsi" w:hAnsiTheme="majorHAnsi" w:cs="Arial"/>
                <w:i/>
                <w:color w:val="4F81BD" w:themeColor="accent1"/>
                <w:sz w:val="18"/>
                <w:szCs w:val="18"/>
                <w:lang w:val="en-IE"/>
              </w:rPr>
              <w:t xml:space="preserve">appropriate </w:t>
            </w:r>
            <w:r>
              <w:rPr>
                <w:rFonts w:asciiTheme="majorHAnsi" w:hAnsiTheme="majorHAnsi" w:cs="Arial"/>
                <w:i/>
                <w:color w:val="4F81BD" w:themeColor="accent1"/>
                <w:sz w:val="18"/>
                <w:szCs w:val="18"/>
                <w:lang w:val="en-IE"/>
              </w:rPr>
              <w:t>arrangements in place to</w:t>
            </w:r>
            <w:r w:rsidR="00E07D02">
              <w:rPr>
                <w:rFonts w:asciiTheme="majorHAnsi" w:hAnsiTheme="majorHAnsi" w:cs="Arial"/>
                <w:i/>
                <w:color w:val="4F81BD" w:themeColor="accent1"/>
                <w:sz w:val="18"/>
                <w:szCs w:val="18"/>
                <w:lang w:val="en-IE"/>
              </w:rPr>
              <w:t xml:space="preserve"> e</w:t>
            </w:r>
            <w:r>
              <w:rPr>
                <w:rFonts w:asciiTheme="majorHAnsi" w:hAnsiTheme="majorHAnsi" w:cs="Arial"/>
                <w:i/>
                <w:color w:val="4F81BD" w:themeColor="accent1"/>
                <w:sz w:val="18"/>
                <w:szCs w:val="18"/>
                <w:lang w:val="en-IE"/>
              </w:rPr>
              <w:t xml:space="preserve">nsure the security and sustainability of information </w:t>
            </w:r>
            <w:r w:rsidR="002C0211">
              <w:rPr>
                <w:rFonts w:asciiTheme="majorHAnsi" w:hAnsiTheme="majorHAnsi" w:cs="Arial"/>
                <w:i/>
                <w:color w:val="4F81BD" w:themeColor="accent1"/>
                <w:sz w:val="18"/>
                <w:szCs w:val="18"/>
                <w:lang w:val="en-IE"/>
              </w:rPr>
              <w:t xml:space="preserve">management </w:t>
            </w:r>
            <w:r>
              <w:rPr>
                <w:rFonts w:asciiTheme="majorHAnsi" w:hAnsiTheme="majorHAnsi" w:cs="Arial"/>
                <w:i/>
                <w:color w:val="4F81BD" w:themeColor="accent1"/>
                <w:sz w:val="18"/>
                <w:szCs w:val="18"/>
                <w:lang w:val="en-IE"/>
              </w:rPr>
              <w:t>system</w:t>
            </w:r>
            <w:r w:rsidR="002C0211">
              <w:rPr>
                <w:rFonts w:asciiTheme="majorHAnsi" w:hAnsiTheme="majorHAnsi" w:cs="Arial"/>
                <w:i/>
                <w:color w:val="4F81BD" w:themeColor="accent1"/>
                <w:sz w:val="18"/>
                <w:szCs w:val="18"/>
                <w:lang w:val="en-IE"/>
              </w:rPr>
              <w:t>s</w:t>
            </w:r>
            <w:r>
              <w:rPr>
                <w:rFonts w:asciiTheme="majorHAnsi" w:hAnsiTheme="majorHAnsi" w:cs="Arial"/>
                <w:i/>
                <w:color w:val="4F81BD" w:themeColor="accent1"/>
                <w:sz w:val="18"/>
                <w:szCs w:val="18"/>
                <w:lang w:val="en-IE"/>
              </w:rPr>
              <w:t>?</w:t>
            </w:r>
          </w:p>
        </w:tc>
        <w:tc>
          <w:tcPr>
            <w:tcW w:w="3261" w:type="dxa"/>
          </w:tcPr>
          <w:p w14:paraId="724B55C5" w14:textId="77777777" w:rsidR="0075104C" w:rsidRPr="00B023BF" w:rsidRDefault="0075104C" w:rsidP="00B023BF">
            <w:pPr>
              <w:spacing w:before="120" w:after="120"/>
              <w:rPr>
                <w:rFonts w:asciiTheme="majorHAnsi" w:hAnsiTheme="majorHAnsi" w:cs="Arial"/>
                <w:sz w:val="20"/>
                <w:szCs w:val="20"/>
                <w:lang w:val="en-IE"/>
              </w:rPr>
            </w:pPr>
          </w:p>
        </w:tc>
        <w:tc>
          <w:tcPr>
            <w:tcW w:w="2268" w:type="dxa"/>
          </w:tcPr>
          <w:p w14:paraId="4F266618" w14:textId="77777777" w:rsidR="0075104C" w:rsidRPr="00B023BF" w:rsidRDefault="0075104C" w:rsidP="00B023BF">
            <w:pPr>
              <w:spacing w:before="120" w:after="120"/>
              <w:rPr>
                <w:rFonts w:asciiTheme="majorHAnsi" w:hAnsiTheme="majorHAnsi" w:cs="Arial"/>
                <w:sz w:val="20"/>
                <w:szCs w:val="20"/>
                <w:lang w:val="en-IE"/>
              </w:rPr>
            </w:pPr>
          </w:p>
        </w:tc>
        <w:tc>
          <w:tcPr>
            <w:tcW w:w="1417" w:type="dxa"/>
          </w:tcPr>
          <w:p w14:paraId="0F27868E" w14:textId="77777777" w:rsidR="0075104C" w:rsidRPr="00B023BF" w:rsidRDefault="0075104C" w:rsidP="00B023BF">
            <w:pPr>
              <w:spacing w:before="120" w:after="120"/>
              <w:rPr>
                <w:rFonts w:asciiTheme="majorHAnsi" w:hAnsiTheme="majorHAnsi" w:cs="Arial"/>
                <w:sz w:val="20"/>
                <w:szCs w:val="20"/>
                <w:lang w:val="en-IE"/>
              </w:rPr>
            </w:pPr>
          </w:p>
        </w:tc>
        <w:tc>
          <w:tcPr>
            <w:tcW w:w="906" w:type="dxa"/>
          </w:tcPr>
          <w:p w14:paraId="7A61B546" w14:textId="77777777" w:rsidR="0075104C" w:rsidRPr="00B023BF" w:rsidRDefault="0075104C" w:rsidP="00B023BF">
            <w:pPr>
              <w:spacing w:before="120" w:after="120"/>
              <w:rPr>
                <w:rFonts w:asciiTheme="majorHAnsi" w:hAnsiTheme="majorHAnsi" w:cs="Arial"/>
                <w:sz w:val="20"/>
                <w:szCs w:val="20"/>
                <w:lang w:val="en-IE"/>
              </w:rPr>
            </w:pPr>
          </w:p>
        </w:tc>
      </w:tr>
      <w:tr w:rsidR="0075104C" w:rsidRPr="00904A3D" w14:paraId="3280592B" w14:textId="77777777" w:rsidTr="00B023BF">
        <w:tc>
          <w:tcPr>
            <w:tcW w:w="5245" w:type="dxa"/>
          </w:tcPr>
          <w:p w14:paraId="301886B1" w14:textId="0D670103" w:rsidR="0075104C" w:rsidRDefault="002C0211" w:rsidP="00CF44BF">
            <w:pPr>
              <w:pStyle w:val="ListParagraph"/>
              <w:numPr>
                <w:ilvl w:val="0"/>
                <w:numId w:val="43"/>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there </w:t>
            </w:r>
            <w:r w:rsidR="001D188D">
              <w:rPr>
                <w:rFonts w:asciiTheme="majorHAnsi" w:hAnsiTheme="majorHAnsi" w:cs="Arial"/>
                <w:i/>
                <w:color w:val="4F81BD" w:themeColor="accent1"/>
                <w:sz w:val="18"/>
                <w:szCs w:val="18"/>
                <w:lang w:val="en-IE"/>
              </w:rPr>
              <w:t xml:space="preserve">data protection </w:t>
            </w:r>
            <w:r>
              <w:rPr>
                <w:rFonts w:asciiTheme="majorHAnsi" w:hAnsiTheme="majorHAnsi" w:cs="Arial"/>
                <w:i/>
                <w:color w:val="4F81BD" w:themeColor="accent1"/>
                <w:sz w:val="18"/>
                <w:szCs w:val="18"/>
                <w:lang w:val="en-IE"/>
              </w:rPr>
              <w:t xml:space="preserve">policy and </w:t>
            </w:r>
            <w:r w:rsidR="001D188D">
              <w:rPr>
                <w:rFonts w:asciiTheme="majorHAnsi" w:hAnsiTheme="majorHAnsi" w:cs="Arial"/>
                <w:i/>
                <w:color w:val="4F81BD" w:themeColor="accent1"/>
                <w:sz w:val="18"/>
                <w:szCs w:val="18"/>
                <w:lang w:val="en-IE"/>
              </w:rPr>
              <w:t>procedures in place to ensure that data is managed securely and that data relating to learner assessment is accurate and complete.</w:t>
            </w:r>
          </w:p>
        </w:tc>
        <w:tc>
          <w:tcPr>
            <w:tcW w:w="3261" w:type="dxa"/>
          </w:tcPr>
          <w:p w14:paraId="37F3F9D6" w14:textId="77777777" w:rsidR="0075104C" w:rsidRPr="00B023BF" w:rsidRDefault="0075104C" w:rsidP="00B023BF">
            <w:pPr>
              <w:spacing w:before="120" w:after="120"/>
              <w:rPr>
                <w:rFonts w:asciiTheme="majorHAnsi" w:hAnsiTheme="majorHAnsi" w:cs="Arial"/>
                <w:sz w:val="20"/>
                <w:szCs w:val="20"/>
                <w:lang w:val="en-IE"/>
              </w:rPr>
            </w:pPr>
          </w:p>
        </w:tc>
        <w:tc>
          <w:tcPr>
            <w:tcW w:w="2268" w:type="dxa"/>
          </w:tcPr>
          <w:p w14:paraId="25C44FCD" w14:textId="77777777" w:rsidR="0075104C" w:rsidRPr="00B023BF" w:rsidRDefault="0075104C" w:rsidP="00B023BF">
            <w:pPr>
              <w:spacing w:before="120" w:after="120"/>
              <w:rPr>
                <w:rFonts w:asciiTheme="majorHAnsi" w:hAnsiTheme="majorHAnsi" w:cs="Arial"/>
                <w:sz w:val="20"/>
                <w:szCs w:val="20"/>
                <w:lang w:val="en-IE"/>
              </w:rPr>
            </w:pPr>
          </w:p>
        </w:tc>
        <w:tc>
          <w:tcPr>
            <w:tcW w:w="1417" w:type="dxa"/>
          </w:tcPr>
          <w:p w14:paraId="773622C4" w14:textId="77777777" w:rsidR="0075104C" w:rsidRPr="00B023BF" w:rsidRDefault="0075104C" w:rsidP="00B023BF">
            <w:pPr>
              <w:spacing w:before="120" w:after="120"/>
              <w:rPr>
                <w:rFonts w:asciiTheme="majorHAnsi" w:hAnsiTheme="majorHAnsi" w:cs="Arial"/>
                <w:sz w:val="20"/>
                <w:szCs w:val="20"/>
                <w:lang w:val="en-IE"/>
              </w:rPr>
            </w:pPr>
          </w:p>
        </w:tc>
        <w:tc>
          <w:tcPr>
            <w:tcW w:w="906" w:type="dxa"/>
          </w:tcPr>
          <w:p w14:paraId="72E0BB5A" w14:textId="77777777" w:rsidR="0075104C" w:rsidRPr="00B023BF" w:rsidRDefault="0075104C" w:rsidP="00B023BF">
            <w:pPr>
              <w:spacing w:before="120" w:after="120"/>
              <w:rPr>
                <w:rFonts w:asciiTheme="majorHAnsi" w:hAnsiTheme="majorHAnsi" w:cs="Arial"/>
                <w:sz w:val="20"/>
                <w:szCs w:val="20"/>
                <w:lang w:val="en-IE"/>
              </w:rPr>
            </w:pPr>
          </w:p>
        </w:tc>
      </w:tr>
      <w:tr w:rsidR="0075104C" w:rsidRPr="00904A3D" w14:paraId="7DE18C36" w14:textId="77777777" w:rsidTr="00B023BF">
        <w:tc>
          <w:tcPr>
            <w:tcW w:w="5245" w:type="dxa"/>
          </w:tcPr>
          <w:p w14:paraId="00E988A3" w14:textId="77777777" w:rsidR="0075104C" w:rsidRDefault="00B737A4" w:rsidP="00CF44BF">
            <w:pPr>
              <w:pStyle w:val="ListParagraph"/>
              <w:numPr>
                <w:ilvl w:val="0"/>
                <w:numId w:val="43"/>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do information systems support the ongoing operation of quality assurance and monitoring?  Are there tracking systems?  Who has access?</w:t>
            </w:r>
          </w:p>
        </w:tc>
        <w:tc>
          <w:tcPr>
            <w:tcW w:w="3261" w:type="dxa"/>
          </w:tcPr>
          <w:p w14:paraId="1A2B89AB" w14:textId="77777777" w:rsidR="0075104C" w:rsidRPr="00B023BF" w:rsidRDefault="0075104C" w:rsidP="00B023BF">
            <w:pPr>
              <w:spacing w:before="120" w:after="120"/>
              <w:rPr>
                <w:rFonts w:asciiTheme="majorHAnsi" w:hAnsiTheme="majorHAnsi" w:cs="Arial"/>
                <w:sz w:val="20"/>
                <w:szCs w:val="20"/>
                <w:lang w:val="en-IE"/>
              </w:rPr>
            </w:pPr>
          </w:p>
        </w:tc>
        <w:tc>
          <w:tcPr>
            <w:tcW w:w="2268" w:type="dxa"/>
          </w:tcPr>
          <w:p w14:paraId="134D1E4C" w14:textId="77777777" w:rsidR="0075104C" w:rsidRPr="00B023BF" w:rsidRDefault="0075104C" w:rsidP="00B023BF">
            <w:pPr>
              <w:spacing w:before="120" w:after="120"/>
              <w:rPr>
                <w:rFonts w:asciiTheme="majorHAnsi" w:hAnsiTheme="majorHAnsi" w:cs="Arial"/>
                <w:sz w:val="20"/>
                <w:szCs w:val="20"/>
                <w:lang w:val="en-IE"/>
              </w:rPr>
            </w:pPr>
          </w:p>
        </w:tc>
        <w:tc>
          <w:tcPr>
            <w:tcW w:w="1417" w:type="dxa"/>
          </w:tcPr>
          <w:p w14:paraId="108FF8EE" w14:textId="77777777" w:rsidR="0075104C" w:rsidRPr="00B023BF" w:rsidRDefault="0075104C" w:rsidP="00B023BF">
            <w:pPr>
              <w:spacing w:before="120" w:after="120"/>
              <w:rPr>
                <w:rFonts w:asciiTheme="majorHAnsi" w:hAnsiTheme="majorHAnsi" w:cs="Arial"/>
                <w:sz w:val="20"/>
                <w:szCs w:val="20"/>
                <w:lang w:val="en-IE"/>
              </w:rPr>
            </w:pPr>
          </w:p>
        </w:tc>
        <w:tc>
          <w:tcPr>
            <w:tcW w:w="906" w:type="dxa"/>
          </w:tcPr>
          <w:p w14:paraId="7E4D7DD7" w14:textId="77777777" w:rsidR="0075104C" w:rsidRPr="00B023BF" w:rsidRDefault="0075104C" w:rsidP="00B023BF">
            <w:pPr>
              <w:spacing w:before="120" w:after="120"/>
              <w:rPr>
                <w:rFonts w:asciiTheme="majorHAnsi" w:hAnsiTheme="majorHAnsi" w:cs="Arial"/>
                <w:sz w:val="20"/>
                <w:szCs w:val="20"/>
                <w:lang w:val="en-IE"/>
              </w:rPr>
            </w:pPr>
          </w:p>
        </w:tc>
      </w:tr>
    </w:tbl>
    <w:p w14:paraId="50CCF9D0" w14:textId="77777777" w:rsidR="009702D4" w:rsidRDefault="009702D4" w:rsidP="009702D4">
      <w:pPr>
        <w:rPr>
          <w:rFonts w:asciiTheme="majorHAnsi" w:hAnsiTheme="majorHAnsi" w:cs="Arial"/>
          <w:b/>
          <w:i/>
          <w:lang w:val="en-IE"/>
        </w:rPr>
      </w:pPr>
    </w:p>
    <w:p w14:paraId="629886B0" w14:textId="77777777" w:rsidR="00634A09" w:rsidRDefault="00634A09">
      <w:pPr>
        <w:rPr>
          <w:rFonts w:asciiTheme="majorHAnsi" w:hAnsiTheme="majorHAnsi" w:cs="Arial"/>
          <w:b/>
          <w:szCs w:val="22"/>
          <w:lang w:val="en-IE"/>
        </w:rPr>
      </w:pPr>
      <w:r>
        <w:rPr>
          <w:rFonts w:asciiTheme="majorHAnsi" w:hAnsiTheme="majorHAnsi" w:cs="Arial"/>
          <w:b/>
          <w:szCs w:val="22"/>
          <w:lang w:val="en-IE"/>
        </w:rPr>
        <w:br w:type="page"/>
      </w:r>
    </w:p>
    <w:p w14:paraId="1073FDE2" w14:textId="77777777" w:rsidR="001B07D5" w:rsidRPr="00D52985" w:rsidRDefault="006C5078" w:rsidP="00B737A4">
      <w:pPr>
        <w:shd w:val="clear" w:color="auto" w:fill="DBE5F1" w:themeFill="accent1" w:themeFillTint="33"/>
        <w:tabs>
          <w:tab w:val="left" w:pos="1140"/>
        </w:tabs>
        <w:spacing w:after="120"/>
        <w:ind w:left="1134" w:right="-23" w:hanging="1134"/>
        <w:rPr>
          <w:rFonts w:asciiTheme="majorHAnsi" w:hAnsiTheme="majorHAnsi" w:cs="Arial"/>
          <w:b/>
          <w:szCs w:val="22"/>
          <w:lang w:val="en-IE"/>
        </w:rPr>
      </w:pPr>
      <w:r>
        <w:rPr>
          <w:rFonts w:asciiTheme="majorHAnsi" w:hAnsiTheme="majorHAnsi" w:cs="Arial"/>
          <w:b/>
          <w:lang w:val="en-IE"/>
        </w:rPr>
        <w:lastRenderedPageBreak/>
        <w:t>Core Guidelines 9</w:t>
      </w:r>
      <w:r>
        <w:rPr>
          <w:rFonts w:asciiTheme="majorHAnsi" w:hAnsiTheme="majorHAnsi" w:cs="Arial"/>
          <w:b/>
          <w:lang w:val="en-IE"/>
        </w:rPr>
        <w:tab/>
      </w:r>
      <w:r w:rsidR="001B07D5" w:rsidRPr="00D52985">
        <w:rPr>
          <w:rFonts w:asciiTheme="majorHAnsi" w:hAnsiTheme="majorHAnsi" w:cs="Arial"/>
          <w:b/>
          <w:szCs w:val="22"/>
          <w:lang w:val="en-IE"/>
        </w:rPr>
        <w:t>PUBLIC INFORMATION AND COMMUNICATION</w:t>
      </w:r>
    </w:p>
    <w:tbl>
      <w:tblPr>
        <w:tblStyle w:val="TableGrid"/>
        <w:tblW w:w="0" w:type="auto"/>
        <w:tblInd w:w="-147" w:type="dxa"/>
        <w:tblLook w:val="04A0" w:firstRow="1" w:lastRow="0" w:firstColumn="1" w:lastColumn="0" w:noHBand="0" w:noVBand="1"/>
      </w:tblPr>
      <w:tblGrid>
        <w:gridCol w:w="5104"/>
        <w:gridCol w:w="3543"/>
        <w:gridCol w:w="2127"/>
        <w:gridCol w:w="1275"/>
        <w:gridCol w:w="1048"/>
      </w:tblGrid>
      <w:tr w:rsidR="00B737A4" w:rsidRPr="00904A3D" w14:paraId="46C2C83E" w14:textId="77777777" w:rsidTr="00B66DD9">
        <w:trPr>
          <w:tblHeader/>
        </w:trPr>
        <w:tc>
          <w:tcPr>
            <w:tcW w:w="5104" w:type="dxa"/>
            <w:shd w:val="clear" w:color="auto" w:fill="EEECE1" w:themeFill="background2"/>
          </w:tcPr>
          <w:p w14:paraId="4CDF88D0" w14:textId="77777777" w:rsidR="00B737A4" w:rsidRPr="00904A3D" w:rsidRDefault="00616F2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543" w:type="dxa"/>
            <w:shd w:val="clear" w:color="auto" w:fill="EEECE1" w:themeFill="background2"/>
          </w:tcPr>
          <w:p w14:paraId="369078DE" w14:textId="77777777" w:rsidR="00B737A4"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Process already in </w:t>
            </w:r>
            <w:proofErr w:type="gramStart"/>
            <w:r>
              <w:rPr>
                <w:rFonts w:asciiTheme="majorHAnsi" w:hAnsiTheme="majorHAnsi" w:cs="Arial"/>
                <w:b/>
                <w:i/>
                <w:sz w:val="18"/>
                <w:szCs w:val="18"/>
                <w:lang w:val="en-IE"/>
              </w:rPr>
              <w:t>place?</w:t>
            </w:r>
            <w:proofErr w:type="gramEnd"/>
            <w:r>
              <w:rPr>
                <w:rFonts w:asciiTheme="majorHAnsi" w:hAnsiTheme="majorHAnsi" w:cs="Arial"/>
                <w:b/>
                <w:i/>
                <w:sz w:val="18"/>
                <w:szCs w:val="18"/>
                <w:lang w:val="en-IE"/>
              </w:rPr>
              <w:t xml:space="preserve"> Summarise</w:t>
            </w:r>
          </w:p>
        </w:tc>
        <w:tc>
          <w:tcPr>
            <w:tcW w:w="2127" w:type="dxa"/>
            <w:shd w:val="clear" w:color="auto" w:fill="EEECE1" w:themeFill="background2"/>
          </w:tcPr>
          <w:p w14:paraId="5F79A64D" w14:textId="77777777" w:rsidR="00B737A4"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275" w:type="dxa"/>
            <w:shd w:val="clear" w:color="auto" w:fill="EEECE1" w:themeFill="background2"/>
          </w:tcPr>
          <w:p w14:paraId="58EDC704" w14:textId="77777777" w:rsidR="00B737A4" w:rsidRPr="00904A3D" w:rsidRDefault="00B737A4"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048" w:type="dxa"/>
            <w:shd w:val="clear" w:color="auto" w:fill="EEECE1" w:themeFill="background2"/>
          </w:tcPr>
          <w:p w14:paraId="34F8C5A3" w14:textId="77777777" w:rsidR="00B737A4" w:rsidRPr="00904A3D" w:rsidRDefault="00B737A4" w:rsidP="00634A09">
            <w:pPr>
              <w:spacing w:before="120" w:after="120"/>
              <w:ind w:left="-22"/>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B737A4" w:rsidRPr="00904A3D" w14:paraId="59912105" w14:textId="77777777" w:rsidTr="00B66DD9">
        <w:tc>
          <w:tcPr>
            <w:tcW w:w="5104" w:type="dxa"/>
          </w:tcPr>
          <w:p w14:paraId="3988DE0C" w14:textId="77777777" w:rsidR="00B737A4" w:rsidRPr="00EF2AD5" w:rsidRDefault="00B737A4" w:rsidP="00CF44BF">
            <w:pPr>
              <w:pStyle w:val="ListParagraph"/>
              <w:numPr>
                <w:ilvl w:val="0"/>
                <w:numId w:val="44"/>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there a policy governing what information is published about validated programmes? (Ref Section 9.1, 9.2 CGLs)</w:t>
            </w:r>
          </w:p>
        </w:tc>
        <w:tc>
          <w:tcPr>
            <w:tcW w:w="3543" w:type="dxa"/>
          </w:tcPr>
          <w:p w14:paraId="52BB3EEF" w14:textId="77777777" w:rsidR="00B737A4" w:rsidRPr="00B66DD9" w:rsidRDefault="00B737A4" w:rsidP="00634A09">
            <w:pPr>
              <w:spacing w:before="120" w:after="120"/>
              <w:ind w:left="360"/>
              <w:rPr>
                <w:rFonts w:asciiTheme="majorHAnsi" w:hAnsiTheme="majorHAnsi" w:cs="Arial"/>
                <w:sz w:val="20"/>
                <w:szCs w:val="20"/>
                <w:lang w:val="en-IE"/>
              </w:rPr>
            </w:pPr>
          </w:p>
        </w:tc>
        <w:tc>
          <w:tcPr>
            <w:tcW w:w="2127" w:type="dxa"/>
          </w:tcPr>
          <w:p w14:paraId="746A4916" w14:textId="77777777" w:rsidR="00B737A4" w:rsidRPr="00B66DD9" w:rsidRDefault="00B737A4" w:rsidP="00634A09">
            <w:pPr>
              <w:spacing w:before="120" w:after="120"/>
              <w:ind w:left="360"/>
              <w:rPr>
                <w:rFonts w:asciiTheme="majorHAnsi" w:hAnsiTheme="majorHAnsi" w:cs="Arial"/>
                <w:sz w:val="20"/>
                <w:szCs w:val="20"/>
                <w:lang w:val="en-IE"/>
              </w:rPr>
            </w:pPr>
          </w:p>
        </w:tc>
        <w:tc>
          <w:tcPr>
            <w:tcW w:w="1275" w:type="dxa"/>
          </w:tcPr>
          <w:p w14:paraId="2C82D145" w14:textId="77777777" w:rsidR="00B737A4" w:rsidRPr="00B66DD9" w:rsidRDefault="00B737A4" w:rsidP="00634A09">
            <w:pPr>
              <w:spacing w:before="120" w:after="120"/>
              <w:ind w:left="360"/>
              <w:rPr>
                <w:rFonts w:asciiTheme="majorHAnsi" w:hAnsiTheme="majorHAnsi" w:cs="Arial"/>
                <w:sz w:val="20"/>
                <w:szCs w:val="20"/>
                <w:lang w:val="en-IE"/>
              </w:rPr>
            </w:pPr>
          </w:p>
        </w:tc>
        <w:tc>
          <w:tcPr>
            <w:tcW w:w="1048" w:type="dxa"/>
          </w:tcPr>
          <w:p w14:paraId="31A31CB5" w14:textId="77777777" w:rsidR="00B737A4" w:rsidRPr="00B66DD9" w:rsidRDefault="00B737A4" w:rsidP="00634A09">
            <w:pPr>
              <w:spacing w:before="120" w:after="120"/>
              <w:ind w:left="360"/>
              <w:rPr>
                <w:rFonts w:asciiTheme="majorHAnsi" w:hAnsiTheme="majorHAnsi" w:cs="Arial"/>
                <w:sz w:val="20"/>
                <w:szCs w:val="20"/>
                <w:lang w:val="en-IE"/>
              </w:rPr>
            </w:pPr>
          </w:p>
        </w:tc>
      </w:tr>
      <w:tr w:rsidR="00B737A4" w:rsidRPr="00904A3D" w14:paraId="2D916AAB" w14:textId="77777777" w:rsidTr="00B66DD9">
        <w:tc>
          <w:tcPr>
            <w:tcW w:w="5104" w:type="dxa"/>
          </w:tcPr>
          <w:p w14:paraId="2FACB1C8" w14:textId="77777777" w:rsidR="00B737A4" w:rsidRDefault="00B737A4" w:rsidP="00CF44BF">
            <w:pPr>
              <w:pStyle w:val="ListParagraph"/>
              <w:numPr>
                <w:ilvl w:val="0"/>
                <w:numId w:val="44"/>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programme information approved for accuracy prior to publication in hard copy or on websites?</w:t>
            </w:r>
          </w:p>
        </w:tc>
        <w:tc>
          <w:tcPr>
            <w:tcW w:w="3543" w:type="dxa"/>
          </w:tcPr>
          <w:p w14:paraId="0F2D0DE4" w14:textId="77777777" w:rsidR="00B737A4" w:rsidRPr="00B66DD9" w:rsidRDefault="00B737A4" w:rsidP="00634A09">
            <w:pPr>
              <w:spacing w:before="120" w:after="120"/>
              <w:ind w:left="360"/>
              <w:rPr>
                <w:rFonts w:asciiTheme="majorHAnsi" w:hAnsiTheme="majorHAnsi" w:cs="Arial"/>
                <w:sz w:val="20"/>
                <w:szCs w:val="20"/>
                <w:lang w:val="en-IE"/>
              </w:rPr>
            </w:pPr>
          </w:p>
        </w:tc>
        <w:tc>
          <w:tcPr>
            <w:tcW w:w="2127" w:type="dxa"/>
          </w:tcPr>
          <w:p w14:paraId="4E7A9B33" w14:textId="77777777" w:rsidR="00B737A4" w:rsidRPr="00B66DD9" w:rsidRDefault="00B737A4" w:rsidP="00634A09">
            <w:pPr>
              <w:spacing w:before="120" w:after="120"/>
              <w:ind w:left="360"/>
              <w:rPr>
                <w:rFonts w:asciiTheme="majorHAnsi" w:hAnsiTheme="majorHAnsi" w:cs="Arial"/>
                <w:sz w:val="20"/>
                <w:szCs w:val="20"/>
                <w:lang w:val="en-IE"/>
              </w:rPr>
            </w:pPr>
          </w:p>
        </w:tc>
        <w:tc>
          <w:tcPr>
            <w:tcW w:w="1275" w:type="dxa"/>
          </w:tcPr>
          <w:p w14:paraId="50A0D648" w14:textId="77777777" w:rsidR="00B737A4" w:rsidRPr="00B66DD9" w:rsidRDefault="00B737A4" w:rsidP="00634A09">
            <w:pPr>
              <w:spacing w:before="120" w:after="120"/>
              <w:ind w:left="360"/>
              <w:rPr>
                <w:rFonts w:asciiTheme="majorHAnsi" w:hAnsiTheme="majorHAnsi" w:cs="Arial"/>
                <w:sz w:val="20"/>
                <w:szCs w:val="20"/>
                <w:lang w:val="en-IE"/>
              </w:rPr>
            </w:pPr>
          </w:p>
        </w:tc>
        <w:tc>
          <w:tcPr>
            <w:tcW w:w="1048" w:type="dxa"/>
          </w:tcPr>
          <w:p w14:paraId="4549716E" w14:textId="77777777" w:rsidR="00B737A4" w:rsidRPr="00B66DD9" w:rsidRDefault="00B737A4" w:rsidP="00634A09">
            <w:pPr>
              <w:spacing w:before="120" w:after="120"/>
              <w:ind w:left="360"/>
              <w:rPr>
                <w:rFonts w:asciiTheme="majorHAnsi" w:hAnsiTheme="majorHAnsi" w:cs="Arial"/>
                <w:sz w:val="20"/>
                <w:szCs w:val="20"/>
                <w:lang w:val="en-IE"/>
              </w:rPr>
            </w:pPr>
          </w:p>
        </w:tc>
      </w:tr>
      <w:tr w:rsidR="00B737A4" w:rsidRPr="00904A3D" w14:paraId="6B500E7C" w14:textId="77777777" w:rsidTr="00B66DD9">
        <w:tc>
          <w:tcPr>
            <w:tcW w:w="5104" w:type="dxa"/>
          </w:tcPr>
          <w:p w14:paraId="3EB5F691" w14:textId="4B2E8A6B" w:rsidR="00B737A4" w:rsidRPr="00654134" w:rsidRDefault="00B737A4" w:rsidP="00CF44BF">
            <w:pPr>
              <w:pStyle w:val="ListParagraph"/>
              <w:numPr>
                <w:ilvl w:val="0"/>
                <w:numId w:val="44"/>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there a commitment to </w:t>
            </w:r>
            <w:r w:rsidR="007454C8">
              <w:rPr>
                <w:rFonts w:asciiTheme="majorHAnsi" w:hAnsiTheme="majorHAnsi" w:cs="Arial"/>
                <w:i/>
                <w:color w:val="4F81BD" w:themeColor="accent1"/>
                <w:sz w:val="18"/>
                <w:szCs w:val="18"/>
                <w:lang w:val="en-IE"/>
              </w:rPr>
              <w:t>and</w:t>
            </w:r>
            <w:r w:rsidR="00BE635F">
              <w:rPr>
                <w:rFonts w:asciiTheme="majorHAnsi" w:hAnsiTheme="majorHAnsi" w:cs="Arial"/>
                <w:i/>
                <w:color w:val="4F81BD" w:themeColor="accent1"/>
                <w:sz w:val="18"/>
                <w:szCs w:val="18"/>
                <w:lang w:val="en-IE"/>
              </w:rPr>
              <w:t xml:space="preserve"> practice of </w:t>
            </w:r>
            <w:r>
              <w:rPr>
                <w:rFonts w:asciiTheme="majorHAnsi" w:hAnsiTheme="majorHAnsi" w:cs="Arial"/>
                <w:i/>
                <w:color w:val="4F81BD" w:themeColor="accent1"/>
                <w:sz w:val="18"/>
                <w:szCs w:val="18"/>
                <w:lang w:val="en-IE"/>
              </w:rPr>
              <w:t>publish</w:t>
            </w:r>
            <w:r w:rsidR="007454C8">
              <w:rPr>
                <w:rFonts w:asciiTheme="majorHAnsi" w:hAnsiTheme="majorHAnsi" w:cs="Arial"/>
                <w:i/>
                <w:color w:val="4F81BD" w:themeColor="accent1"/>
                <w:sz w:val="18"/>
                <w:szCs w:val="18"/>
                <w:lang w:val="en-IE"/>
              </w:rPr>
              <w:t>ing</w:t>
            </w:r>
            <w:r>
              <w:rPr>
                <w:rFonts w:asciiTheme="majorHAnsi" w:hAnsiTheme="majorHAnsi" w:cs="Arial"/>
                <w:i/>
                <w:color w:val="4F81BD" w:themeColor="accent1"/>
                <w:sz w:val="18"/>
                <w:szCs w:val="18"/>
                <w:lang w:val="en-IE"/>
              </w:rPr>
              <w:t xml:space="preserve"> quality assurance evaluation reports which the </w:t>
            </w:r>
            <w:r w:rsidR="008A5A5F">
              <w:rPr>
                <w:rFonts w:asciiTheme="majorHAnsi" w:hAnsiTheme="majorHAnsi" w:cs="Arial"/>
                <w:i/>
                <w:color w:val="4F81BD" w:themeColor="accent1"/>
                <w:sz w:val="18"/>
                <w:szCs w:val="18"/>
                <w:lang w:val="en-IE"/>
              </w:rPr>
              <w:t>awarding body</w:t>
            </w:r>
            <w:r>
              <w:rPr>
                <w:rFonts w:asciiTheme="majorHAnsi" w:hAnsiTheme="majorHAnsi" w:cs="Arial"/>
                <w:i/>
                <w:color w:val="4F81BD" w:themeColor="accent1"/>
                <w:sz w:val="18"/>
                <w:szCs w:val="18"/>
                <w:lang w:val="en-IE"/>
              </w:rPr>
              <w:t xml:space="preserve"> has carried out?</w:t>
            </w:r>
          </w:p>
        </w:tc>
        <w:tc>
          <w:tcPr>
            <w:tcW w:w="3543" w:type="dxa"/>
          </w:tcPr>
          <w:p w14:paraId="65C0E759" w14:textId="77777777" w:rsidR="00B737A4" w:rsidRPr="00B66DD9" w:rsidRDefault="00B737A4" w:rsidP="00634A09">
            <w:pPr>
              <w:spacing w:before="120" w:after="120"/>
              <w:ind w:left="360"/>
              <w:rPr>
                <w:rFonts w:asciiTheme="majorHAnsi" w:hAnsiTheme="majorHAnsi" w:cs="Arial"/>
                <w:sz w:val="20"/>
                <w:szCs w:val="20"/>
                <w:lang w:val="en-IE"/>
              </w:rPr>
            </w:pPr>
          </w:p>
        </w:tc>
        <w:tc>
          <w:tcPr>
            <w:tcW w:w="2127" w:type="dxa"/>
          </w:tcPr>
          <w:p w14:paraId="347836E5" w14:textId="77777777" w:rsidR="00B737A4" w:rsidRPr="00B66DD9" w:rsidRDefault="00B737A4" w:rsidP="00634A09">
            <w:pPr>
              <w:spacing w:before="120" w:after="120"/>
              <w:ind w:left="360"/>
              <w:rPr>
                <w:rFonts w:asciiTheme="majorHAnsi" w:hAnsiTheme="majorHAnsi" w:cs="Arial"/>
                <w:sz w:val="20"/>
                <w:szCs w:val="20"/>
                <w:lang w:val="en-IE"/>
              </w:rPr>
            </w:pPr>
          </w:p>
        </w:tc>
        <w:tc>
          <w:tcPr>
            <w:tcW w:w="1275" w:type="dxa"/>
          </w:tcPr>
          <w:p w14:paraId="02DEC8CF" w14:textId="77777777" w:rsidR="00B737A4" w:rsidRPr="00B66DD9" w:rsidRDefault="00B737A4" w:rsidP="00634A09">
            <w:pPr>
              <w:spacing w:before="120" w:after="120"/>
              <w:ind w:left="360"/>
              <w:rPr>
                <w:rFonts w:asciiTheme="majorHAnsi" w:hAnsiTheme="majorHAnsi" w:cs="Arial"/>
                <w:sz w:val="20"/>
                <w:szCs w:val="20"/>
                <w:lang w:val="en-IE"/>
              </w:rPr>
            </w:pPr>
          </w:p>
        </w:tc>
        <w:tc>
          <w:tcPr>
            <w:tcW w:w="1048" w:type="dxa"/>
          </w:tcPr>
          <w:p w14:paraId="37CA69F8" w14:textId="77777777" w:rsidR="00B737A4" w:rsidRPr="00B66DD9" w:rsidRDefault="00B737A4" w:rsidP="00634A09">
            <w:pPr>
              <w:spacing w:before="120" w:after="120"/>
              <w:ind w:left="360"/>
              <w:rPr>
                <w:rFonts w:asciiTheme="majorHAnsi" w:hAnsiTheme="majorHAnsi" w:cs="Arial"/>
                <w:sz w:val="20"/>
                <w:szCs w:val="20"/>
                <w:lang w:val="en-IE"/>
              </w:rPr>
            </w:pPr>
          </w:p>
        </w:tc>
      </w:tr>
    </w:tbl>
    <w:p w14:paraId="45D76F25" w14:textId="77777777" w:rsidR="001B07D5" w:rsidRPr="00D52985" w:rsidRDefault="001B07D5" w:rsidP="001B07D5">
      <w:pPr>
        <w:spacing w:before="9" w:line="240" w:lineRule="exact"/>
        <w:rPr>
          <w:rFonts w:asciiTheme="majorHAnsi" w:hAnsiTheme="majorHAnsi"/>
          <w:i/>
          <w:szCs w:val="22"/>
          <w:lang w:val="en-IE"/>
        </w:rPr>
      </w:pPr>
    </w:p>
    <w:p w14:paraId="74CFC5C4" w14:textId="77777777" w:rsidR="001B07D5" w:rsidRPr="00D52985" w:rsidRDefault="001B07D5" w:rsidP="001B07D5">
      <w:pPr>
        <w:rPr>
          <w:rFonts w:asciiTheme="majorHAnsi" w:eastAsia="Arial" w:hAnsiTheme="majorHAnsi" w:cs="Arial"/>
          <w:i/>
          <w:szCs w:val="22"/>
          <w:lang w:val="en-IE"/>
        </w:rPr>
      </w:pPr>
      <w:r w:rsidRPr="00D52985">
        <w:rPr>
          <w:rFonts w:asciiTheme="majorHAnsi" w:eastAsia="Arial" w:hAnsiTheme="majorHAnsi" w:cs="Arial"/>
          <w:i/>
          <w:szCs w:val="22"/>
          <w:lang w:val="en-IE"/>
        </w:rPr>
        <w:br w:type="page"/>
      </w:r>
    </w:p>
    <w:p w14:paraId="61E2DC8C" w14:textId="77777777" w:rsidR="001B07D5" w:rsidRPr="00D52985" w:rsidRDefault="006C5078" w:rsidP="00B737A4">
      <w:pPr>
        <w:shd w:val="clear" w:color="auto" w:fill="DBE5F1" w:themeFill="accent1" w:themeFillTint="33"/>
        <w:tabs>
          <w:tab w:val="left" w:pos="1140"/>
        </w:tabs>
        <w:spacing w:after="120"/>
        <w:ind w:left="1134" w:right="-23" w:hanging="1134"/>
        <w:rPr>
          <w:rFonts w:asciiTheme="majorHAnsi" w:hAnsiTheme="majorHAnsi" w:cs="Arial"/>
          <w:b/>
          <w:szCs w:val="22"/>
          <w:lang w:val="en-IE"/>
        </w:rPr>
      </w:pPr>
      <w:r>
        <w:rPr>
          <w:rFonts w:asciiTheme="majorHAnsi" w:hAnsiTheme="majorHAnsi" w:cs="Arial"/>
          <w:b/>
          <w:lang w:val="en-IE"/>
        </w:rPr>
        <w:lastRenderedPageBreak/>
        <w:t>Core Guidelines 10</w:t>
      </w:r>
      <w:r>
        <w:rPr>
          <w:rFonts w:asciiTheme="majorHAnsi" w:hAnsiTheme="majorHAnsi" w:cs="Arial"/>
          <w:b/>
          <w:lang w:val="en-IE"/>
        </w:rPr>
        <w:tab/>
      </w:r>
      <w:r w:rsidR="001B07D5" w:rsidRPr="00D52985">
        <w:rPr>
          <w:rFonts w:asciiTheme="majorHAnsi" w:hAnsiTheme="majorHAnsi" w:cs="Arial"/>
          <w:b/>
          <w:szCs w:val="22"/>
          <w:lang w:val="en-IE"/>
        </w:rPr>
        <w:t>OTHER PARTIES INVOLVED IN EDUCATION AND TRAINING</w:t>
      </w:r>
    </w:p>
    <w:tbl>
      <w:tblPr>
        <w:tblStyle w:val="TableGrid"/>
        <w:tblW w:w="0" w:type="auto"/>
        <w:tblInd w:w="-147" w:type="dxa"/>
        <w:tblLook w:val="04A0" w:firstRow="1" w:lastRow="0" w:firstColumn="1" w:lastColumn="0" w:noHBand="0" w:noVBand="1"/>
      </w:tblPr>
      <w:tblGrid>
        <w:gridCol w:w="5245"/>
        <w:gridCol w:w="3119"/>
        <w:gridCol w:w="2268"/>
        <w:gridCol w:w="1417"/>
        <w:gridCol w:w="1048"/>
      </w:tblGrid>
      <w:tr w:rsidR="00B737A4" w:rsidRPr="00904A3D" w14:paraId="7AF1092C" w14:textId="77777777" w:rsidTr="00B66DD9">
        <w:trPr>
          <w:tblHeader/>
        </w:trPr>
        <w:tc>
          <w:tcPr>
            <w:tcW w:w="5245" w:type="dxa"/>
            <w:shd w:val="clear" w:color="auto" w:fill="EEECE1" w:themeFill="background2"/>
          </w:tcPr>
          <w:p w14:paraId="5733D9E0" w14:textId="77777777" w:rsidR="00B737A4" w:rsidRPr="00904A3D" w:rsidRDefault="00616F2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119" w:type="dxa"/>
            <w:shd w:val="clear" w:color="auto" w:fill="EEECE1" w:themeFill="background2"/>
          </w:tcPr>
          <w:p w14:paraId="7B3A393E" w14:textId="77777777" w:rsidR="00B737A4"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Process already in </w:t>
            </w:r>
            <w:proofErr w:type="gramStart"/>
            <w:r>
              <w:rPr>
                <w:rFonts w:asciiTheme="majorHAnsi" w:hAnsiTheme="majorHAnsi" w:cs="Arial"/>
                <w:b/>
                <w:i/>
                <w:sz w:val="18"/>
                <w:szCs w:val="18"/>
                <w:lang w:val="en-IE"/>
              </w:rPr>
              <w:t>place?</w:t>
            </w:r>
            <w:proofErr w:type="gramEnd"/>
            <w:r>
              <w:rPr>
                <w:rFonts w:asciiTheme="majorHAnsi" w:hAnsiTheme="majorHAnsi" w:cs="Arial"/>
                <w:b/>
                <w:i/>
                <w:sz w:val="18"/>
                <w:szCs w:val="18"/>
                <w:lang w:val="en-IE"/>
              </w:rPr>
              <w:t xml:space="preserve"> Summarise</w:t>
            </w:r>
          </w:p>
        </w:tc>
        <w:tc>
          <w:tcPr>
            <w:tcW w:w="2268" w:type="dxa"/>
            <w:shd w:val="clear" w:color="auto" w:fill="EEECE1" w:themeFill="background2"/>
          </w:tcPr>
          <w:p w14:paraId="03B2FBAF" w14:textId="77777777" w:rsidR="00B737A4"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417" w:type="dxa"/>
            <w:shd w:val="clear" w:color="auto" w:fill="EEECE1" w:themeFill="background2"/>
          </w:tcPr>
          <w:p w14:paraId="046E1B4E" w14:textId="77777777" w:rsidR="00B737A4" w:rsidRPr="00904A3D" w:rsidRDefault="00B737A4"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048" w:type="dxa"/>
            <w:shd w:val="clear" w:color="auto" w:fill="EEECE1" w:themeFill="background2"/>
          </w:tcPr>
          <w:p w14:paraId="0F1A31B1" w14:textId="77777777" w:rsidR="00B737A4" w:rsidRPr="00904A3D" w:rsidRDefault="00B737A4"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B737A4" w:rsidRPr="00904A3D" w14:paraId="0C1B155D" w14:textId="77777777" w:rsidTr="00B66DD9">
        <w:tc>
          <w:tcPr>
            <w:tcW w:w="5245" w:type="dxa"/>
          </w:tcPr>
          <w:p w14:paraId="0BF9CDD4" w14:textId="77777777" w:rsidR="00B737A4" w:rsidRPr="00EF2AD5" w:rsidRDefault="00634A09" w:rsidP="00CF44BF">
            <w:pPr>
              <w:pStyle w:val="ListParagraph"/>
              <w:numPr>
                <w:ilvl w:val="0"/>
                <w:numId w:val="4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If you are collaborating in any way with another provider in the delivery of a programme, is it clear which provider has the validated programme and, therefore, responsibility for quality assurance?</w:t>
            </w:r>
          </w:p>
        </w:tc>
        <w:tc>
          <w:tcPr>
            <w:tcW w:w="3119" w:type="dxa"/>
          </w:tcPr>
          <w:p w14:paraId="095A06C6" w14:textId="77777777" w:rsidR="00B737A4" w:rsidRPr="00B66DD9" w:rsidRDefault="00B737A4" w:rsidP="00B66DD9">
            <w:pPr>
              <w:spacing w:before="120" w:after="120"/>
              <w:rPr>
                <w:rFonts w:asciiTheme="majorHAnsi" w:hAnsiTheme="majorHAnsi" w:cs="Arial"/>
                <w:sz w:val="20"/>
                <w:szCs w:val="20"/>
                <w:lang w:val="en-IE"/>
              </w:rPr>
            </w:pPr>
          </w:p>
        </w:tc>
        <w:tc>
          <w:tcPr>
            <w:tcW w:w="2268" w:type="dxa"/>
          </w:tcPr>
          <w:p w14:paraId="5DC29BB7" w14:textId="77777777" w:rsidR="00B737A4" w:rsidRPr="00B66DD9" w:rsidRDefault="00B737A4" w:rsidP="00B66DD9">
            <w:pPr>
              <w:spacing w:before="120" w:after="120"/>
              <w:rPr>
                <w:rFonts w:asciiTheme="majorHAnsi" w:hAnsiTheme="majorHAnsi" w:cs="Arial"/>
                <w:sz w:val="20"/>
                <w:szCs w:val="20"/>
                <w:lang w:val="en-IE"/>
              </w:rPr>
            </w:pPr>
          </w:p>
        </w:tc>
        <w:tc>
          <w:tcPr>
            <w:tcW w:w="1417" w:type="dxa"/>
          </w:tcPr>
          <w:p w14:paraId="0DDCA7C1" w14:textId="77777777" w:rsidR="00B737A4" w:rsidRPr="00B66DD9" w:rsidRDefault="00B737A4" w:rsidP="00B66DD9">
            <w:pPr>
              <w:spacing w:before="120" w:after="120"/>
              <w:rPr>
                <w:rFonts w:asciiTheme="majorHAnsi" w:hAnsiTheme="majorHAnsi" w:cs="Arial"/>
                <w:sz w:val="20"/>
                <w:szCs w:val="20"/>
                <w:lang w:val="en-IE"/>
              </w:rPr>
            </w:pPr>
          </w:p>
        </w:tc>
        <w:tc>
          <w:tcPr>
            <w:tcW w:w="1048" w:type="dxa"/>
          </w:tcPr>
          <w:p w14:paraId="651C5CA5" w14:textId="77777777" w:rsidR="00B737A4" w:rsidRPr="00B66DD9" w:rsidRDefault="00B737A4" w:rsidP="00B66DD9">
            <w:pPr>
              <w:spacing w:before="120" w:after="120"/>
              <w:rPr>
                <w:rFonts w:asciiTheme="majorHAnsi" w:hAnsiTheme="majorHAnsi" w:cs="Arial"/>
                <w:sz w:val="20"/>
                <w:szCs w:val="20"/>
                <w:lang w:val="en-IE"/>
              </w:rPr>
            </w:pPr>
          </w:p>
        </w:tc>
      </w:tr>
      <w:tr w:rsidR="00B737A4" w:rsidRPr="00904A3D" w14:paraId="0488AF6A" w14:textId="77777777" w:rsidTr="00B66DD9">
        <w:tc>
          <w:tcPr>
            <w:tcW w:w="5245" w:type="dxa"/>
          </w:tcPr>
          <w:p w14:paraId="060F4816" w14:textId="79A9A164" w:rsidR="00B737A4" w:rsidRDefault="002C0211" w:rsidP="00CF44BF">
            <w:pPr>
              <w:pStyle w:val="ListParagraph"/>
              <w:numPr>
                <w:ilvl w:val="0"/>
                <w:numId w:val="4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If </w:t>
            </w:r>
            <w:r w:rsidR="00634A09">
              <w:rPr>
                <w:rFonts w:asciiTheme="majorHAnsi" w:hAnsiTheme="majorHAnsi" w:cs="Arial"/>
                <w:i/>
                <w:color w:val="4F81BD" w:themeColor="accent1"/>
                <w:sz w:val="18"/>
                <w:szCs w:val="18"/>
                <w:lang w:val="en-IE"/>
              </w:rPr>
              <w:t>you the owner of a validated programme which requires the collaboration of another provider, are there documented agreements in place setting out respective responsibilities in respect of delivery, assessment and quality assurance?</w:t>
            </w:r>
          </w:p>
        </w:tc>
        <w:tc>
          <w:tcPr>
            <w:tcW w:w="3119" w:type="dxa"/>
          </w:tcPr>
          <w:p w14:paraId="134D296B" w14:textId="77777777" w:rsidR="00B737A4" w:rsidRPr="00B66DD9" w:rsidRDefault="00B737A4" w:rsidP="00B66DD9">
            <w:pPr>
              <w:spacing w:before="120" w:after="120"/>
              <w:rPr>
                <w:rFonts w:asciiTheme="majorHAnsi" w:hAnsiTheme="majorHAnsi" w:cs="Arial"/>
                <w:sz w:val="20"/>
                <w:szCs w:val="20"/>
                <w:lang w:val="en-IE"/>
              </w:rPr>
            </w:pPr>
          </w:p>
        </w:tc>
        <w:tc>
          <w:tcPr>
            <w:tcW w:w="2268" w:type="dxa"/>
          </w:tcPr>
          <w:p w14:paraId="123AB4E8" w14:textId="77777777" w:rsidR="00B737A4" w:rsidRPr="00B66DD9" w:rsidRDefault="00B737A4" w:rsidP="00B66DD9">
            <w:pPr>
              <w:spacing w:before="120" w:after="120"/>
              <w:rPr>
                <w:rFonts w:asciiTheme="majorHAnsi" w:hAnsiTheme="majorHAnsi" w:cs="Arial"/>
                <w:sz w:val="20"/>
                <w:szCs w:val="20"/>
                <w:lang w:val="en-IE"/>
              </w:rPr>
            </w:pPr>
          </w:p>
        </w:tc>
        <w:tc>
          <w:tcPr>
            <w:tcW w:w="1417" w:type="dxa"/>
          </w:tcPr>
          <w:p w14:paraId="713AE33F" w14:textId="77777777" w:rsidR="00B737A4" w:rsidRPr="00B66DD9" w:rsidRDefault="00B737A4" w:rsidP="00B66DD9">
            <w:pPr>
              <w:spacing w:before="120" w:after="120"/>
              <w:rPr>
                <w:rFonts w:asciiTheme="majorHAnsi" w:hAnsiTheme="majorHAnsi" w:cs="Arial"/>
                <w:sz w:val="20"/>
                <w:szCs w:val="20"/>
                <w:lang w:val="en-IE"/>
              </w:rPr>
            </w:pPr>
          </w:p>
        </w:tc>
        <w:tc>
          <w:tcPr>
            <w:tcW w:w="1048" w:type="dxa"/>
          </w:tcPr>
          <w:p w14:paraId="7B2CE636" w14:textId="77777777" w:rsidR="00B737A4" w:rsidRPr="00B66DD9" w:rsidRDefault="00B737A4" w:rsidP="00B66DD9">
            <w:pPr>
              <w:spacing w:before="120" w:after="120"/>
              <w:rPr>
                <w:rFonts w:asciiTheme="majorHAnsi" w:hAnsiTheme="majorHAnsi" w:cs="Arial"/>
                <w:sz w:val="20"/>
                <w:szCs w:val="20"/>
                <w:lang w:val="en-IE"/>
              </w:rPr>
            </w:pPr>
          </w:p>
        </w:tc>
      </w:tr>
      <w:tr w:rsidR="00B737A4" w:rsidRPr="00904A3D" w14:paraId="74C63081" w14:textId="77777777" w:rsidTr="00B66DD9">
        <w:tc>
          <w:tcPr>
            <w:tcW w:w="5245" w:type="dxa"/>
          </w:tcPr>
          <w:p w14:paraId="0ABE2A7C" w14:textId="2B6A58A1" w:rsidR="00B737A4" w:rsidRPr="00654134" w:rsidRDefault="00634A09" w:rsidP="00CF44BF">
            <w:pPr>
              <w:pStyle w:val="ListParagraph"/>
              <w:numPr>
                <w:ilvl w:val="0"/>
                <w:numId w:val="4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arrangements in place for consultation with employers</w:t>
            </w:r>
            <w:r w:rsidR="002C0211">
              <w:rPr>
                <w:rFonts w:asciiTheme="majorHAnsi" w:hAnsiTheme="majorHAnsi" w:cs="Arial"/>
                <w:i/>
                <w:color w:val="4F81BD" w:themeColor="accent1"/>
                <w:sz w:val="18"/>
                <w:szCs w:val="18"/>
                <w:lang w:val="en-IE"/>
              </w:rPr>
              <w:t xml:space="preserve"> and other stakeholders</w:t>
            </w:r>
            <w:r>
              <w:rPr>
                <w:rFonts w:asciiTheme="majorHAnsi" w:hAnsiTheme="majorHAnsi" w:cs="Arial"/>
                <w:i/>
                <w:color w:val="4F81BD" w:themeColor="accent1"/>
                <w:sz w:val="18"/>
                <w:szCs w:val="18"/>
                <w:lang w:val="en-IE"/>
              </w:rPr>
              <w:t xml:space="preserve"> in respect of programme outcomes and content during programme development?</w:t>
            </w:r>
          </w:p>
        </w:tc>
        <w:tc>
          <w:tcPr>
            <w:tcW w:w="3119" w:type="dxa"/>
          </w:tcPr>
          <w:p w14:paraId="3C709AA2" w14:textId="77777777" w:rsidR="00B737A4" w:rsidRPr="00B66DD9" w:rsidRDefault="00B737A4" w:rsidP="00B66DD9">
            <w:pPr>
              <w:spacing w:before="120" w:after="120"/>
              <w:rPr>
                <w:rFonts w:asciiTheme="majorHAnsi" w:hAnsiTheme="majorHAnsi" w:cs="Arial"/>
                <w:sz w:val="20"/>
                <w:szCs w:val="20"/>
                <w:lang w:val="en-IE"/>
              </w:rPr>
            </w:pPr>
          </w:p>
        </w:tc>
        <w:tc>
          <w:tcPr>
            <w:tcW w:w="2268" w:type="dxa"/>
          </w:tcPr>
          <w:p w14:paraId="46E90C8C" w14:textId="77777777" w:rsidR="00B737A4" w:rsidRPr="00B66DD9" w:rsidRDefault="00B737A4" w:rsidP="00B66DD9">
            <w:pPr>
              <w:spacing w:before="120" w:after="120"/>
              <w:rPr>
                <w:rFonts w:asciiTheme="majorHAnsi" w:hAnsiTheme="majorHAnsi" w:cs="Arial"/>
                <w:sz w:val="20"/>
                <w:szCs w:val="20"/>
                <w:lang w:val="en-IE"/>
              </w:rPr>
            </w:pPr>
          </w:p>
        </w:tc>
        <w:tc>
          <w:tcPr>
            <w:tcW w:w="1417" w:type="dxa"/>
          </w:tcPr>
          <w:p w14:paraId="75932C93" w14:textId="77777777" w:rsidR="00B737A4" w:rsidRPr="00B66DD9" w:rsidRDefault="00B737A4" w:rsidP="00B66DD9">
            <w:pPr>
              <w:spacing w:before="120" w:after="120"/>
              <w:rPr>
                <w:rFonts w:asciiTheme="majorHAnsi" w:hAnsiTheme="majorHAnsi" w:cs="Arial"/>
                <w:sz w:val="20"/>
                <w:szCs w:val="20"/>
                <w:lang w:val="en-IE"/>
              </w:rPr>
            </w:pPr>
          </w:p>
        </w:tc>
        <w:tc>
          <w:tcPr>
            <w:tcW w:w="1048" w:type="dxa"/>
          </w:tcPr>
          <w:p w14:paraId="2A21FBD0" w14:textId="77777777" w:rsidR="00B737A4" w:rsidRPr="00B66DD9" w:rsidRDefault="00B737A4" w:rsidP="00B66DD9">
            <w:pPr>
              <w:spacing w:before="120" w:after="120"/>
              <w:rPr>
                <w:rFonts w:asciiTheme="majorHAnsi" w:hAnsiTheme="majorHAnsi" w:cs="Arial"/>
                <w:sz w:val="20"/>
                <w:szCs w:val="20"/>
                <w:lang w:val="en-IE"/>
              </w:rPr>
            </w:pPr>
          </w:p>
        </w:tc>
      </w:tr>
      <w:tr w:rsidR="00B737A4" w:rsidRPr="00904A3D" w14:paraId="7B9BCD36" w14:textId="77777777" w:rsidTr="00B66DD9">
        <w:tc>
          <w:tcPr>
            <w:tcW w:w="5245" w:type="dxa"/>
          </w:tcPr>
          <w:p w14:paraId="723FABD0" w14:textId="7BA1812B" w:rsidR="00B737A4" w:rsidRDefault="00105E3A" w:rsidP="00CF44BF">
            <w:pPr>
              <w:pStyle w:val="ListParagraph"/>
              <w:numPr>
                <w:ilvl w:val="0"/>
                <w:numId w:val="4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there arrangements in place for consultation with other providers in respect of transfer and progression </w:t>
            </w:r>
            <w:r w:rsidR="002C0211">
              <w:rPr>
                <w:rFonts w:asciiTheme="majorHAnsi" w:hAnsiTheme="majorHAnsi" w:cs="Arial"/>
                <w:i/>
                <w:color w:val="4F81BD" w:themeColor="accent1"/>
                <w:sz w:val="18"/>
                <w:szCs w:val="18"/>
                <w:lang w:val="en-IE"/>
              </w:rPr>
              <w:t xml:space="preserve">opportunities </w:t>
            </w:r>
            <w:r>
              <w:rPr>
                <w:rFonts w:asciiTheme="majorHAnsi" w:hAnsiTheme="majorHAnsi" w:cs="Arial"/>
                <w:i/>
                <w:color w:val="4F81BD" w:themeColor="accent1"/>
                <w:sz w:val="18"/>
                <w:szCs w:val="18"/>
                <w:lang w:val="en-IE"/>
              </w:rPr>
              <w:t>during programme development?</w:t>
            </w:r>
          </w:p>
        </w:tc>
        <w:tc>
          <w:tcPr>
            <w:tcW w:w="3119" w:type="dxa"/>
          </w:tcPr>
          <w:p w14:paraId="0FAF3A95" w14:textId="77777777" w:rsidR="00B737A4" w:rsidRPr="00B66DD9" w:rsidRDefault="00B737A4" w:rsidP="00B66DD9">
            <w:pPr>
              <w:spacing w:before="120" w:after="120"/>
              <w:rPr>
                <w:rFonts w:asciiTheme="majorHAnsi" w:hAnsiTheme="majorHAnsi" w:cs="Arial"/>
                <w:sz w:val="20"/>
                <w:szCs w:val="20"/>
                <w:lang w:val="en-IE"/>
              </w:rPr>
            </w:pPr>
          </w:p>
        </w:tc>
        <w:tc>
          <w:tcPr>
            <w:tcW w:w="2268" w:type="dxa"/>
          </w:tcPr>
          <w:p w14:paraId="50672EE2" w14:textId="77777777" w:rsidR="00B737A4" w:rsidRPr="00B66DD9" w:rsidRDefault="00B737A4" w:rsidP="00B66DD9">
            <w:pPr>
              <w:spacing w:before="120" w:after="120"/>
              <w:rPr>
                <w:rFonts w:asciiTheme="majorHAnsi" w:hAnsiTheme="majorHAnsi" w:cs="Arial"/>
                <w:sz w:val="20"/>
                <w:szCs w:val="20"/>
                <w:lang w:val="en-IE"/>
              </w:rPr>
            </w:pPr>
          </w:p>
        </w:tc>
        <w:tc>
          <w:tcPr>
            <w:tcW w:w="1417" w:type="dxa"/>
          </w:tcPr>
          <w:p w14:paraId="217E7C41" w14:textId="77777777" w:rsidR="00B737A4" w:rsidRPr="00B66DD9" w:rsidRDefault="00B737A4" w:rsidP="00B66DD9">
            <w:pPr>
              <w:spacing w:before="120" w:after="120"/>
              <w:rPr>
                <w:rFonts w:asciiTheme="majorHAnsi" w:hAnsiTheme="majorHAnsi" w:cs="Arial"/>
                <w:sz w:val="20"/>
                <w:szCs w:val="20"/>
                <w:lang w:val="en-IE"/>
              </w:rPr>
            </w:pPr>
          </w:p>
        </w:tc>
        <w:tc>
          <w:tcPr>
            <w:tcW w:w="1048" w:type="dxa"/>
          </w:tcPr>
          <w:p w14:paraId="0C718F86" w14:textId="77777777" w:rsidR="00B737A4" w:rsidRPr="00B66DD9" w:rsidRDefault="00B737A4" w:rsidP="00B66DD9">
            <w:pPr>
              <w:spacing w:before="120" w:after="120"/>
              <w:rPr>
                <w:rFonts w:asciiTheme="majorHAnsi" w:hAnsiTheme="majorHAnsi" w:cs="Arial"/>
                <w:sz w:val="20"/>
                <w:szCs w:val="20"/>
                <w:lang w:val="en-IE"/>
              </w:rPr>
            </w:pPr>
          </w:p>
        </w:tc>
      </w:tr>
      <w:tr w:rsidR="00B737A4" w:rsidRPr="00904A3D" w14:paraId="470A8BBF" w14:textId="77777777" w:rsidTr="00F01D07">
        <w:trPr>
          <w:trHeight w:val="764"/>
        </w:trPr>
        <w:tc>
          <w:tcPr>
            <w:tcW w:w="5245" w:type="dxa"/>
          </w:tcPr>
          <w:p w14:paraId="231C800A" w14:textId="3D893149" w:rsidR="00B737A4" w:rsidRDefault="00105E3A" w:rsidP="00CF44BF">
            <w:pPr>
              <w:pStyle w:val="ListParagraph"/>
              <w:numPr>
                <w:ilvl w:val="0"/>
                <w:numId w:val="45"/>
              </w:numPr>
              <w:spacing w:before="120" w:after="120"/>
              <w:ind w:left="0" w:firstLine="0"/>
              <w:rPr>
                <w:rFonts w:asciiTheme="majorHAnsi" w:hAnsiTheme="majorHAnsi" w:cs="Arial"/>
                <w:i/>
                <w:color w:val="4F81BD" w:themeColor="accent1"/>
                <w:sz w:val="18"/>
                <w:szCs w:val="18"/>
                <w:lang w:val="en-IE"/>
              </w:rPr>
            </w:pPr>
            <w:r w:rsidRPr="00105E3A">
              <w:rPr>
                <w:rFonts w:asciiTheme="majorHAnsi" w:hAnsiTheme="majorHAnsi" w:cs="Arial"/>
                <w:i/>
                <w:color w:val="4F81BD" w:themeColor="accent1"/>
                <w:sz w:val="18"/>
                <w:szCs w:val="18"/>
                <w:lang w:val="en-IE"/>
              </w:rPr>
              <w:t xml:space="preserve">Have you </w:t>
            </w:r>
            <w:r>
              <w:rPr>
                <w:rFonts w:asciiTheme="majorHAnsi" w:hAnsiTheme="majorHAnsi" w:cs="Arial"/>
                <w:i/>
                <w:color w:val="4F81BD" w:themeColor="accent1"/>
                <w:sz w:val="18"/>
                <w:szCs w:val="18"/>
                <w:lang w:val="en-IE"/>
              </w:rPr>
              <w:t>established criteria and process</w:t>
            </w:r>
            <w:r w:rsidR="002C0211">
              <w:rPr>
                <w:rFonts w:asciiTheme="majorHAnsi" w:hAnsiTheme="majorHAnsi" w:cs="Arial"/>
                <w:i/>
                <w:color w:val="4F81BD" w:themeColor="accent1"/>
                <w:sz w:val="18"/>
                <w:szCs w:val="18"/>
                <w:lang w:val="en-IE"/>
              </w:rPr>
              <w:t>es</w:t>
            </w:r>
            <w:r>
              <w:rPr>
                <w:rFonts w:asciiTheme="majorHAnsi" w:hAnsiTheme="majorHAnsi" w:cs="Arial"/>
                <w:i/>
                <w:color w:val="4F81BD" w:themeColor="accent1"/>
                <w:sz w:val="18"/>
                <w:szCs w:val="18"/>
                <w:lang w:val="en-IE"/>
              </w:rPr>
              <w:t xml:space="preserve"> for appointing</w:t>
            </w:r>
            <w:r w:rsidRPr="00105E3A">
              <w:rPr>
                <w:rFonts w:asciiTheme="majorHAnsi" w:hAnsiTheme="majorHAnsi" w:cs="Arial"/>
                <w:i/>
                <w:color w:val="4F81BD" w:themeColor="accent1"/>
                <w:sz w:val="18"/>
                <w:szCs w:val="18"/>
                <w:lang w:val="en-IE"/>
              </w:rPr>
              <w:t xml:space="preserve"> persons of appropriate expertise to act in the role of independent authenticator / evaluator as required? </w:t>
            </w:r>
          </w:p>
        </w:tc>
        <w:tc>
          <w:tcPr>
            <w:tcW w:w="3119" w:type="dxa"/>
          </w:tcPr>
          <w:p w14:paraId="1768B702" w14:textId="2593BEC7" w:rsidR="00B737A4" w:rsidRPr="00B66DD9" w:rsidRDefault="00B737A4" w:rsidP="00B66DD9">
            <w:pPr>
              <w:spacing w:before="120" w:after="120"/>
              <w:rPr>
                <w:rFonts w:asciiTheme="majorHAnsi" w:hAnsiTheme="majorHAnsi" w:cs="Arial"/>
                <w:sz w:val="20"/>
                <w:szCs w:val="20"/>
                <w:lang w:val="en-IE"/>
              </w:rPr>
            </w:pPr>
          </w:p>
        </w:tc>
        <w:tc>
          <w:tcPr>
            <w:tcW w:w="2268" w:type="dxa"/>
          </w:tcPr>
          <w:p w14:paraId="2741841F" w14:textId="77777777" w:rsidR="00B737A4" w:rsidRPr="00B66DD9" w:rsidRDefault="00B737A4" w:rsidP="00B66DD9">
            <w:pPr>
              <w:spacing w:before="120" w:after="120"/>
              <w:rPr>
                <w:rFonts w:asciiTheme="majorHAnsi" w:hAnsiTheme="majorHAnsi" w:cs="Arial"/>
                <w:sz w:val="20"/>
                <w:szCs w:val="20"/>
                <w:lang w:val="en-IE"/>
              </w:rPr>
            </w:pPr>
          </w:p>
        </w:tc>
        <w:tc>
          <w:tcPr>
            <w:tcW w:w="1417" w:type="dxa"/>
          </w:tcPr>
          <w:p w14:paraId="17765C2D" w14:textId="77777777" w:rsidR="00B737A4" w:rsidRPr="00B66DD9" w:rsidRDefault="00B737A4" w:rsidP="00B66DD9">
            <w:pPr>
              <w:spacing w:before="120" w:after="120"/>
              <w:rPr>
                <w:rFonts w:asciiTheme="majorHAnsi" w:hAnsiTheme="majorHAnsi" w:cs="Arial"/>
                <w:sz w:val="20"/>
                <w:szCs w:val="20"/>
                <w:lang w:val="en-IE"/>
              </w:rPr>
            </w:pPr>
          </w:p>
        </w:tc>
        <w:tc>
          <w:tcPr>
            <w:tcW w:w="1048" w:type="dxa"/>
          </w:tcPr>
          <w:p w14:paraId="32BAE5B1" w14:textId="77777777" w:rsidR="00B737A4" w:rsidRPr="00B66DD9" w:rsidRDefault="00B737A4" w:rsidP="00B66DD9">
            <w:pPr>
              <w:spacing w:before="120" w:after="120"/>
              <w:rPr>
                <w:rFonts w:asciiTheme="majorHAnsi" w:hAnsiTheme="majorHAnsi" w:cs="Arial"/>
                <w:sz w:val="20"/>
                <w:szCs w:val="20"/>
                <w:lang w:val="en-IE"/>
              </w:rPr>
            </w:pPr>
          </w:p>
        </w:tc>
      </w:tr>
    </w:tbl>
    <w:p w14:paraId="7A9FED0F" w14:textId="77777777" w:rsidR="00B737A4" w:rsidRDefault="00B737A4" w:rsidP="001B07D5">
      <w:pPr>
        <w:spacing w:before="180" w:after="120"/>
        <w:ind w:right="-23"/>
        <w:rPr>
          <w:rFonts w:asciiTheme="majorHAnsi" w:hAnsiTheme="majorHAnsi" w:cs="Arial"/>
          <w:i/>
          <w:szCs w:val="22"/>
          <w:u w:val="single"/>
          <w:lang w:val="en-IE"/>
        </w:rPr>
      </w:pPr>
    </w:p>
    <w:p w14:paraId="64564E03" w14:textId="77777777" w:rsidR="00B737A4" w:rsidRDefault="00B737A4" w:rsidP="001B07D5">
      <w:pPr>
        <w:spacing w:before="180" w:after="120"/>
        <w:ind w:right="-23"/>
        <w:rPr>
          <w:rFonts w:asciiTheme="majorHAnsi" w:hAnsiTheme="majorHAnsi" w:cs="Arial"/>
          <w:i/>
          <w:szCs w:val="22"/>
          <w:u w:val="single"/>
          <w:lang w:val="en-IE"/>
        </w:rPr>
      </w:pPr>
    </w:p>
    <w:p w14:paraId="5DFBA2C7" w14:textId="77777777" w:rsidR="00B737A4" w:rsidRDefault="00B737A4" w:rsidP="001B07D5">
      <w:pPr>
        <w:spacing w:before="180" w:after="120"/>
        <w:ind w:right="-23"/>
        <w:rPr>
          <w:rFonts w:asciiTheme="majorHAnsi" w:hAnsiTheme="majorHAnsi" w:cs="Arial"/>
          <w:i/>
          <w:szCs w:val="22"/>
          <w:u w:val="single"/>
          <w:lang w:val="en-IE"/>
        </w:rPr>
      </w:pPr>
    </w:p>
    <w:p w14:paraId="19A09665" w14:textId="77777777" w:rsidR="00105E3A" w:rsidRDefault="00105E3A">
      <w:pPr>
        <w:rPr>
          <w:rFonts w:asciiTheme="majorHAnsi" w:hAnsiTheme="majorHAnsi" w:cs="Arial"/>
          <w:b/>
          <w:szCs w:val="22"/>
          <w:lang w:val="en-IE"/>
        </w:rPr>
      </w:pPr>
      <w:r>
        <w:rPr>
          <w:rFonts w:asciiTheme="majorHAnsi" w:hAnsiTheme="majorHAnsi" w:cs="Arial"/>
          <w:b/>
          <w:szCs w:val="22"/>
          <w:lang w:val="en-IE"/>
        </w:rPr>
        <w:br w:type="page"/>
      </w:r>
    </w:p>
    <w:p w14:paraId="40B65BF6" w14:textId="77777777" w:rsidR="001B07D5" w:rsidRPr="00105E3A" w:rsidRDefault="006C5078" w:rsidP="00105E3A">
      <w:pPr>
        <w:shd w:val="clear" w:color="auto" w:fill="DBE5F1" w:themeFill="accent1" w:themeFillTint="33"/>
        <w:tabs>
          <w:tab w:val="left" w:pos="1140"/>
        </w:tabs>
        <w:spacing w:after="120"/>
        <w:ind w:left="1134" w:right="-23" w:hanging="1134"/>
        <w:rPr>
          <w:rFonts w:asciiTheme="majorHAnsi" w:hAnsiTheme="majorHAnsi" w:cs="Arial"/>
          <w:b/>
          <w:szCs w:val="22"/>
          <w:lang w:val="en-IE"/>
        </w:rPr>
      </w:pPr>
      <w:r>
        <w:rPr>
          <w:rFonts w:asciiTheme="majorHAnsi" w:hAnsiTheme="majorHAnsi" w:cs="Arial"/>
          <w:b/>
          <w:lang w:val="en-IE"/>
        </w:rPr>
        <w:lastRenderedPageBreak/>
        <w:t>Core Guidelines 11</w:t>
      </w:r>
      <w:r>
        <w:rPr>
          <w:rFonts w:asciiTheme="majorHAnsi" w:hAnsiTheme="majorHAnsi" w:cs="Arial"/>
          <w:b/>
          <w:lang w:val="en-IE"/>
        </w:rPr>
        <w:tab/>
      </w:r>
      <w:r w:rsidR="001B07D5" w:rsidRPr="00D52985">
        <w:rPr>
          <w:rFonts w:asciiTheme="majorHAnsi" w:hAnsiTheme="majorHAnsi" w:cs="Arial"/>
          <w:b/>
          <w:szCs w:val="22"/>
          <w:lang w:val="en-IE"/>
        </w:rPr>
        <w:t>SELF-EVALUATION, MONITORING AND REVIEW</w:t>
      </w:r>
    </w:p>
    <w:tbl>
      <w:tblPr>
        <w:tblStyle w:val="TableGrid"/>
        <w:tblW w:w="0" w:type="auto"/>
        <w:tblInd w:w="-147" w:type="dxa"/>
        <w:tblLook w:val="04A0" w:firstRow="1" w:lastRow="0" w:firstColumn="1" w:lastColumn="0" w:noHBand="0" w:noVBand="1"/>
      </w:tblPr>
      <w:tblGrid>
        <w:gridCol w:w="5245"/>
        <w:gridCol w:w="3119"/>
        <w:gridCol w:w="2268"/>
        <w:gridCol w:w="1417"/>
        <w:gridCol w:w="1048"/>
      </w:tblGrid>
      <w:tr w:rsidR="00105E3A" w:rsidRPr="00904A3D" w14:paraId="20C94083" w14:textId="77777777" w:rsidTr="00CB7A7D">
        <w:trPr>
          <w:tblHeader/>
        </w:trPr>
        <w:tc>
          <w:tcPr>
            <w:tcW w:w="5245" w:type="dxa"/>
            <w:shd w:val="clear" w:color="auto" w:fill="EEECE1" w:themeFill="background2"/>
          </w:tcPr>
          <w:p w14:paraId="2EF2B9D8" w14:textId="77777777" w:rsidR="00105E3A" w:rsidRPr="00904A3D" w:rsidRDefault="00616F28" w:rsidP="00857D96">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119" w:type="dxa"/>
            <w:shd w:val="clear" w:color="auto" w:fill="EEECE1" w:themeFill="background2"/>
          </w:tcPr>
          <w:p w14:paraId="30D06644" w14:textId="77777777" w:rsidR="00105E3A" w:rsidRPr="00904A3D" w:rsidRDefault="00B64C42" w:rsidP="00857D96">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Process already in </w:t>
            </w:r>
            <w:proofErr w:type="gramStart"/>
            <w:r>
              <w:rPr>
                <w:rFonts w:asciiTheme="majorHAnsi" w:hAnsiTheme="majorHAnsi" w:cs="Arial"/>
                <w:b/>
                <w:i/>
                <w:sz w:val="18"/>
                <w:szCs w:val="18"/>
                <w:lang w:val="en-IE"/>
              </w:rPr>
              <w:t>place?</w:t>
            </w:r>
            <w:proofErr w:type="gramEnd"/>
            <w:r>
              <w:rPr>
                <w:rFonts w:asciiTheme="majorHAnsi" w:hAnsiTheme="majorHAnsi" w:cs="Arial"/>
                <w:b/>
                <w:i/>
                <w:sz w:val="18"/>
                <w:szCs w:val="18"/>
                <w:lang w:val="en-IE"/>
              </w:rPr>
              <w:t xml:space="preserve"> Summarise</w:t>
            </w:r>
          </w:p>
        </w:tc>
        <w:tc>
          <w:tcPr>
            <w:tcW w:w="2268" w:type="dxa"/>
            <w:shd w:val="clear" w:color="auto" w:fill="EEECE1" w:themeFill="background2"/>
          </w:tcPr>
          <w:p w14:paraId="45F00D87" w14:textId="77777777" w:rsidR="00105E3A" w:rsidRPr="00904A3D" w:rsidRDefault="00B64C42" w:rsidP="00857D96">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417" w:type="dxa"/>
            <w:shd w:val="clear" w:color="auto" w:fill="EEECE1" w:themeFill="background2"/>
          </w:tcPr>
          <w:p w14:paraId="2543D12E" w14:textId="77777777" w:rsidR="00105E3A" w:rsidRPr="00904A3D" w:rsidRDefault="00105E3A" w:rsidP="00857D96">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048" w:type="dxa"/>
            <w:shd w:val="clear" w:color="auto" w:fill="EEECE1" w:themeFill="background2"/>
          </w:tcPr>
          <w:p w14:paraId="35BCA316" w14:textId="77777777" w:rsidR="00105E3A" w:rsidRPr="00904A3D" w:rsidRDefault="00105E3A" w:rsidP="00857D96">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105E3A" w:rsidRPr="00904A3D" w14:paraId="34F24E89" w14:textId="77777777" w:rsidTr="00CB7A7D">
        <w:tc>
          <w:tcPr>
            <w:tcW w:w="5245" w:type="dxa"/>
          </w:tcPr>
          <w:p w14:paraId="63BC99EF" w14:textId="77777777" w:rsidR="00105E3A" w:rsidRPr="00EF2AD5" w:rsidRDefault="00105E3A" w:rsidP="00CF44BF">
            <w:pPr>
              <w:pStyle w:val="ListParagraph"/>
              <w:numPr>
                <w:ilvl w:val="0"/>
                <w:numId w:val="46"/>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 purpose(s), responsibilities, processes, outcomes and oversight of monitoring documented and communicated?</w:t>
            </w:r>
            <w:r w:rsidR="00151267">
              <w:rPr>
                <w:rFonts w:asciiTheme="majorHAnsi" w:hAnsiTheme="majorHAnsi" w:cs="Arial"/>
                <w:i/>
                <w:color w:val="4F81BD" w:themeColor="accent1"/>
                <w:sz w:val="18"/>
                <w:szCs w:val="18"/>
                <w:lang w:val="en-IE"/>
              </w:rPr>
              <w:t xml:space="preserve"> </w:t>
            </w:r>
          </w:p>
        </w:tc>
        <w:tc>
          <w:tcPr>
            <w:tcW w:w="3119" w:type="dxa"/>
          </w:tcPr>
          <w:p w14:paraId="556A5671" w14:textId="77777777" w:rsidR="00105E3A" w:rsidRPr="00CB7A7D" w:rsidRDefault="00105E3A" w:rsidP="00857D96">
            <w:pPr>
              <w:spacing w:before="120" w:after="120"/>
              <w:ind w:left="360"/>
              <w:rPr>
                <w:rFonts w:asciiTheme="majorHAnsi" w:hAnsiTheme="majorHAnsi" w:cs="Arial"/>
                <w:sz w:val="20"/>
                <w:szCs w:val="20"/>
                <w:lang w:val="en-IE"/>
              </w:rPr>
            </w:pPr>
          </w:p>
        </w:tc>
        <w:tc>
          <w:tcPr>
            <w:tcW w:w="2268" w:type="dxa"/>
          </w:tcPr>
          <w:p w14:paraId="6B83071D" w14:textId="77777777" w:rsidR="00105E3A" w:rsidRPr="00CB7A7D" w:rsidRDefault="00105E3A" w:rsidP="00857D96">
            <w:pPr>
              <w:spacing w:before="120" w:after="120"/>
              <w:ind w:left="360"/>
              <w:rPr>
                <w:rFonts w:asciiTheme="majorHAnsi" w:hAnsiTheme="majorHAnsi" w:cs="Arial"/>
                <w:sz w:val="20"/>
                <w:szCs w:val="20"/>
                <w:lang w:val="en-IE"/>
              </w:rPr>
            </w:pPr>
          </w:p>
        </w:tc>
        <w:tc>
          <w:tcPr>
            <w:tcW w:w="1417" w:type="dxa"/>
          </w:tcPr>
          <w:p w14:paraId="1CB4CA1D" w14:textId="77777777" w:rsidR="00105E3A" w:rsidRPr="00CB7A7D" w:rsidRDefault="00105E3A" w:rsidP="00857D96">
            <w:pPr>
              <w:spacing w:before="120" w:after="120"/>
              <w:ind w:left="360"/>
              <w:rPr>
                <w:rFonts w:asciiTheme="majorHAnsi" w:hAnsiTheme="majorHAnsi" w:cs="Arial"/>
                <w:sz w:val="20"/>
                <w:szCs w:val="20"/>
                <w:lang w:val="en-IE"/>
              </w:rPr>
            </w:pPr>
          </w:p>
        </w:tc>
        <w:tc>
          <w:tcPr>
            <w:tcW w:w="1048" w:type="dxa"/>
          </w:tcPr>
          <w:p w14:paraId="5EBA87A3" w14:textId="77777777" w:rsidR="00105E3A" w:rsidRPr="00CB7A7D" w:rsidRDefault="00105E3A" w:rsidP="00857D96">
            <w:pPr>
              <w:spacing w:before="120" w:after="120"/>
              <w:ind w:left="360"/>
              <w:rPr>
                <w:rFonts w:asciiTheme="majorHAnsi" w:hAnsiTheme="majorHAnsi" w:cs="Arial"/>
                <w:sz w:val="20"/>
                <w:szCs w:val="20"/>
                <w:lang w:val="en-IE"/>
              </w:rPr>
            </w:pPr>
          </w:p>
        </w:tc>
      </w:tr>
      <w:tr w:rsidR="00105E3A" w:rsidRPr="00904A3D" w14:paraId="6A9F245A" w14:textId="77777777" w:rsidTr="00CB7A7D">
        <w:tc>
          <w:tcPr>
            <w:tcW w:w="5245" w:type="dxa"/>
          </w:tcPr>
          <w:p w14:paraId="4EBB9AD6" w14:textId="230860F6" w:rsidR="00105E3A" w:rsidRDefault="00105E3A" w:rsidP="00CF44BF">
            <w:pPr>
              <w:pStyle w:val="ListParagraph"/>
              <w:numPr>
                <w:ilvl w:val="0"/>
                <w:numId w:val="46"/>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it clear how the results of monitoring </w:t>
            </w:r>
            <w:r w:rsidR="00214EBA">
              <w:rPr>
                <w:rFonts w:asciiTheme="majorHAnsi" w:hAnsiTheme="majorHAnsi" w:cs="Arial"/>
                <w:i/>
                <w:color w:val="4F81BD" w:themeColor="accent1"/>
                <w:sz w:val="18"/>
                <w:szCs w:val="18"/>
                <w:lang w:val="en-IE"/>
              </w:rPr>
              <w:t>are</w:t>
            </w:r>
            <w:r>
              <w:rPr>
                <w:rFonts w:asciiTheme="majorHAnsi" w:hAnsiTheme="majorHAnsi" w:cs="Arial"/>
                <w:i/>
                <w:color w:val="4F81BD" w:themeColor="accent1"/>
                <w:sz w:val="18"/>
                <w:szCs w:val="18"/>
                <w:lang w:val="en-IE"/>
              </w:rPr>
              <w:t xml:space="preserve"> used to maintain and improve </w:t>
            </w:r>
            <w:r w:rsidR="002C0211">
              <w:rPr>
                <w:rFonts w:asciiTheme="majorHAnsi" w:hAnsiTheme="majorHAnsi" w:cs="Arial"/>
                <w:i/>
                <w:color w:val="4F81BD" w:themeColor="accent1"/>
                <w:sz w:val="18"/>
                <w:szCs w:val="18"/>
                <w:lang w:val="en-IE"/>
              </w:rPr>
              <w:t xml:space="preserve">the </w:t>
            </w:r>
            <w:r>
              <w:rPr>
                <w:rFonts w:asciiTheme="majorHAnsi" w:hAnsiTheme="majorHAnsi" w:cs="Arial"/>
                <w:i/>
                <w:color w:val="4F81BD" w:themeColor="accent1"/>
                <w:sz w:val="18"/>
                <w:szCs w:val="18"/>
                <w:lang w:val="en-IE"/>
              </w:rPr>
              <w:t>quality of programmes and services?</w:t>
            </w:r>
          </w:p>
        </w:tc>
        <w:tc>
          <w:tcPr>
            <w:tcW w:w="3119" w:type="dxa"/>
          </w:tcPr>
          <w:p w14:paraId="0E2FDF02" w14:textId="77777777" w:rsidR="00105E3A" w:rsidRPr="00CB7A7D" w:rsidRDefault="00105E3A" w:rsidP="00857D96">
            <w:pPr>
              <w:spacing w:before="120" w:after="120"/>
              <w:ind w:left="360"/>
              <w:rPr>
                <w:rFonts w:asciiTheme="majorHAnsi" w:hAnsiTheme="majorHAnsi" w:cs="Arial"/>
                <w:sz w:val="20"/>
                <w:szCs w:val="20"/>
                <w:lang w:val="en-IE"/>
              </w:rPr>
            </w:pPr>
          </w:p>
        </w:tc>
        <w:tc>
          <w:tcPr>
            <w:tcW w:w="2268" w:type="dxa"/>
          </w:tcPr>
          <w:p w14:paraId="5D8B0C58" w14:textId="77777777" w:rsidR="00105E3A" w:rsidRPr="00CB7A7D" w:rsidRDefault="00105E3A" w:rsidP="00857D96">
            <w:pPr>
              <w:spacing w:before="120" w:after="120"/>
              <w:ind w:left="360"/>
              <w:rPr>
                <w:rFonts w:asciiTheme="majorHAnsi" w:hAnsiTheme="majorHAnsi" w:cs="Arial"/>
                <w:sz w:val="20"/>
                <w:szCs w:val="20"/>
                <w:lang w:val="en-IE"/>
              </w:rPr>
            </w:pPr>
          </w:p>
        </w:tc>
        <w:tc>
          <w:tcPr>
            <w:tcW w:w="1417" w:type="dxa"/>
          </w:tcPr>
          <w:p w14:paraId="3A6563C9" w14:textId="77777777" w:rsidR="00105E3A" w:rsidRPr="00CB7A7D" w:rsidRDefault="00105E3A" w:rsidP="00857D96">
            <w:pPr>
              <w:spacing w:before="120" w:after="120"/>
              <w:ind w:left="360"/>
              <w:rPr>
                <w:rFonts w:asciiTheme="majorHAnsi" w:hAnsiTheme="majorHAnsi" w:cs="Arial"/>
                <w:sz w:val="20"/>
                <w:szCs w:val="20"/>
                <w:lang w:val="en-IE"/>
              </w:rPr>
            </w:pPr>
          </w:p>
        </w:tc>
        <w:tc>
          <w:tcPr>
            <w:tcW w:w="1048" w:type="dxa"/>
          </w:tcPr>
          <w:p w14:paraId="5EB1EB5C" w14:textId="77777777" w:rsidR="00105E3A" w:rsidRPr="00CB7A7D" w:rsidRDefault="00105E3A" w:rsidP="00857D96">
            <w:pPr>
              <w:spacing w:before="120" w:after="120"/>
              <w:ind w:left="360"/>
              <w:rPr>
                <w:rFonts w:asciiTheme="majorHAnsi" w:hAnsiTheme="majorHAnsi" w:cs="Arial"/>
                <w:sz w:val="20"/>
                <w:szCs w:val="20"/>
                <w:lang w:val="en-IE"/>
              </w:rPr>
            </w:pPr>
          </w:p>
        </w:tc>
      </w:tr>
      <w:tr w:rsidR="00105E3A" w:rsidRPr="00904A3D" w14:paraId="0827B7F7" w14:textId="77777777" w:rsidTr="00CB7A7D">
        <w:tc>
          <w:tcPr>
            <w:tcW w:w="5245" w:type="dxa"/>
          </w:tcPr>
          <w:p w14:paraId="76427B2A" w14:textId="36999AE1" w:rsidR="00105E3A" w:rsidRPr="00214EBA" w:rsidRDefault="00214EBA" w:rsidP="00214EBA">
            <w:pPr>
              <w:pStyle w:val="ListParagraph"/>
              <w:numPr>
                <w:ilvl w:val="0"/>
                <w:numId w:val="46"/>
              </w:numPr>
              <w:spacing w:before="120" w:after="120"/>
              <w:ind w:left="0" w:firstLine="0"/>
              <w:rPr>
                <w:rFonts w:asciiTheme="majorHAnsi" w:hAnsiTheme="majorHAnsi" w:cs="Arial"/>
                <w:i/>
                <w:color w:val="4F81BD" w:themeColor="accent1"/>
                <w:sz w:val="18"/>
                <w:szCs w:val="18"/>
                <w:lang w:val="en-IE"/>
              </w:rPr>
            </w:pPr>
            <w:r w:rsidRPr="00214EBA">
              <w:rPr>
                <w:rFonts w:asciiTheme="majorHAnsi" w:hAnsiTheme="majorHAnsi" w:cs="Arial"/>
                <w:i/>
                <w:color w:val="4F81BD" w:themeColor="accent1"/>
                <w:sz w:val="18"/>
                <w:szCs w:val="18"/>
                <w:lang w:val="en-IE"/>
              </w:rPr>
              <w:t xml:space="preserve">How has self-evaluation been incorporated </w:t>
            </w:r>
            <w:r w:rsidR="002C0211">
              <w:rPr>
                <w:rFonts w:asciiTheme="majorHAnsi" w:hAnsiTheme="majorHAnsi" w:cs="Arial"/>
                <w:i/>
                <w:color w:val="4F81BD" w:themeColor="accent1"/>
                <w:sz w:val="18"/>
                <w:szCs w:val="18"/>
                <w:lang w:val="en-IE"/>
              </w:rPr>
              <w:t xml:space="preserve">within your organisation, </w:t>
            </w:r>
            <w:r w:rsidRPr="00214EBA">
              <w:rPr>
                <w:rFonts w:asciiTheme="majorHAnsi" w:hAnsiTheme="majorHAnsi" w:cs="Arial"/>
                <w:i/>
                <w:color w:val="4F81BD" w:themeColor="accent1"/>
                <w:sz w:val="18"/>
                <w:szCs w:val="18"/>
                <w:lang w:val="en-IE"/>
              </w:rPr>
              <w:t xml:space="preserve">as an essential </w:t>
            </w:r>
            <w:r w:rsidR="002C0211">
              <w:rPr>
                <w:rFonts w:asciiTheme="majorHAnsi" w:hAnsiTheme="majorHAnsi" w:cs="Arial"/>
                <w:i/>
                <w:color w:val="4F81BD" w:themeColor="accent1"/>
                <w:sz w:val="18"/>
                <w:szCs w:val="18"/>
                <w:lang w:val="en-IE"/>
              </w:rPr>
              <w:t>element</w:t>
            </w:r>
            <w:r w:rsidR="002C0211" w:rsidRPr="00214EBA">
              <w:rPr>
                <w:rFonts w:asciiTheme="majorHAnsi" w:hAnsiTheme="majorHAnsi" w:cs="Arial"/>
                <w:i/>
                <w:color w:val="4F81BD" w:themeColor="accent1"/>
                <w:sz w:val="18"/>
                <w:szCs w:val="18"/>
                <w:lang w:val="en-IE"/>
              </w:rPr>
              <w:t xml:space="preserve"> </w:t>
            </w:r>
            <w:r w:rsidRPr="00214EBA">
              <w:rPr>
                <w:rFonts w:asciiTheme="majorHAnsi" w:hAnsiTheme="majorHAnsi" w:cs="Arial"/>
                <w:i/>
                <w:color w:val="4F81BD" w:themeColor="accent1"/>
                <w:sz w:val="18"/>
                <w:szCs w:val="18"/>
                <w:lang w:val="en-IE"/>
              </w:rPr>
              <w:t xml:space="preserve">of all QQI related quality assurance activities?  </w:t>
            </w:r>
            <w:r w:rsidR="0026512D">
              <w:rPr>
                <w:rFonts w:asciiTheme="majorHAnsi" w:hAnsiTheme="majorHAnsi" w:cs="Arial"/>
                <w:i/>
                <w:color w:val="4F81BD" w:themeColor="accent1"/>
                <w:sz w:val="18"/>
                <w:szCs w:val="18"/>
                <w:lang w:val="en-IE"/>
              </w:rPr>
              <w:t>Is there a documented process for self-evaluation?</w:t>
            </w:r>
          </w:p>
        </w:tc>
        <w:tc>
          <w:tcPr>
            <w:tcW w:w="3119" w:type="dxa"/>
          </w:tcPr>
          <w:p w14:paraId="6F7BFEBA" w14:textId="77777777" w:rsidR="00105E3A" w:rsidRPr="00CB7A7D" w:rsidRDefault="00105E3A" w:rsidP="00857D96">
            <w:pPr>
              <w:spacing w:before="120" w:after="120"/>
              <w:ind w:left="360"/>
              <w:rPr>
                <w:rFonts w:asciiTheme="majorHAnsi" w:hAnsiTheme="majorHAnsi" w:cs="Arial"/>
                <w:sz w:val="20"/>
                <w:szCs w:val="20"/>
                <w:lang w:val="en-IE"/>
              </w:rPr>
            </w:pPr>
          </w:p>
        </w:tc>
        <w:tc>
          <w:tcPr>
            <w:tcW w:w="2268" w:type="dxa"/>
          </w:tcPr>
          <w:p w14:paraId="02E82B2C" w14:textId="77777777" w:rsidR="00105E3A" w:rsidRPr="00CB7A7D" w:rsidRDefault="00105E3A" w:rsidP="00857D96">
            <w:pPr>
              <w:spacing w:before="120" w:after="120"/>
              <w:ind w:left="360"/>
              <w:rPr>
                <w:rFonts w:asciiTheme="majorHAnsi" w:hAnsiTheme="majorHAnsi" w:cs="Arial"/>
                <w:sz w:val="20"/>
                <w:szCs w:val="20"/>
                <w:lang w:val="en-IE"/>
              </w:rPr>
            </w:pPr>
          </w:p>
        </w:tc>
        <w:tc>
          <w:tcPr>
            <w:tcW w:w="1417" w:type="dxa"/>
          </w:tcPr>
          <w:p w14:paraId="1FCCE55E" w14:textId="77777777" w:rsidR="00105E3A" w:rsidRPr="00CB7A7D" w:rsidRDefault="00105E3A" w:rsidP="00857D96">
            <w:pPr>
              <w:spacing w:before="120" w:after="120"/>
              <w:ind w:left="360"/>
              <w:rPr>
                <w:rFonts w:asciiTheme="majorHAnsi" w:hAnsiTheme="majorHAnsi" w:cs="Arial"/>
                <w:sz w:val="20"/>
                <w:szCs w:val="20"/>
                <w:lang w:val="en-IE"/>
              </w:rPr>
            </w:pPr>
          </w:p>
        </w:tc>
        <w:tc>
          <w:tcPr>
            <w:tcW w:w="1048" w:type="dxa"/>
          </w:tcPr>
          <w:p w14:paraId="12880B57" w14:textId="77777777" w:rsidR="00105E3A" w:rsidRPr="00CB7A7D" w:rsidRDefault="00105E3A" w:rsidP="00857D96">
            <w:pPr>
              <w:spacing w:before="120" w:after="120"/>
              <w:ind w:left="360"/>
              <w:rPr>
                <w:rFonts w:asciiTheme="majorHAnsi" w:hAnsiTheme="majorHAnsi" w:cs="Arial"/>
                <w:sz w:val="20"/>
                <w:szCs w:val="20"/>
                <w:lang w:val="en-IE"/>
              </w:rPr>
            </w:pPr>
          </w:p>
        </w:tc>
      </w:tr>
      <w:tr w:rsidR="0057194B" w:rsidRPr="00904A3D" w14:paraId="4891CE35" w14:textId="77777777" w:rsidTr="00CB7A7D">
        <w:tc>
          <w:tcPr>
            <w:tcW w:w="5245" w:type="dxa"/>
          </w:tcPr>
          <w:p w14:paraId="76C92A69" w14:textId="3DD769E1" w:rsidR="0057194B" w:rsidRPr="00214EBA" w:rsidRDefault="0057194B" w:rsidP="00214EBA">
            <w:pPr>
              <w:pStyle w:val="ListParagraph"/>
              <w:numPr>
                <w:ilvl w:val="0"/>
                <w:numId w:val="46"/>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you satisfied that your </w:t>
            </w:r>
            <w:r w:rsidR="003D129A">
              <w:rPr>
                <w:rFonts w:asciiTheme="majorHAnsi" w:hAnsiTheme="majorHAnsi" w:cs="Arial"/>
                <w:i/>
                <w:color w:val="4F81BD" w:themeColor="accent1"/>
                <w:sz w:val="18"/>
                <w:szCs w:val="18"/>
                <w:lang w:val="en-IE"/>
              </w:rPr>
              <w:t>self-</w:t>
            </w:r>
            <w:r>
              <w:rPr>
                <w:rFonts w:asciiTheme="majorHAnsi" w:hAnsiTheme="majorHAnsi" w:cs="Arial"/>
                <w:i/>
                <w:color w:val="4F81BD" w:themeColor="accent1"/>
                <w:sz w:val="18"/>
                <w:szCs w:val="18"/>
                <w:lang w:val="en-IE"/>
              </w:rPr>
              <w:t xml:space="preserve">evaluation processes </w:t>
            </w:r>
            <w:r w:rsidR="003D129A">
              <w:rPr>
                <w:rFonts w:asciiTheme="majorHAnsi" w:hAnsiTheme="majorHAnsi" w:cs="Arial"/>
                <w:i/>
                <w:color w:val="4F81BD" w:themeColor="accent1"/>
                <w:sz w:val="18"/>
                <w:szCs w:val="18"/>
                <w:lang w:val="en-IE"/>
              </w:rPr>
              <w:t>are</w:t>
            </w:r>
            <w:r>
              <w:rPr>
                <w:rFonts w:asciiTheme="majorHAnsi" w:hAnsiTheme="majorHAnsi" w:cs="Arial"/>
                <w:i/>
                <w:color w:val="4F81BD" w:themeColor="accent1"/>
                <w:sz w:val="18"/>
                <w:szCs w:val="18"/>
                <w:lang w:val="en-IE"/>
              </w:rPr>
              <w:t xml:space="preserve"> genuinely critical and improvement focused?</w:t>
            </w:r>
          </w:p>
        </w:tc>
        <w:tc>
          <w:tcPr>
            <w:tcW w:w="3119" w:type="dxa"/>
          </w:tcPr>
          <w:p w14:paraId="1E6CFA61" w14:textId="77777777" w:rsidR="0057194B" w:rsidRPr="00CB7A7D" w:rsidRDefault="0057194B" w:rsidP="00857D96">
            <w:pPr>
              <w:spacing w:before="120" w:after="120"/>
              <w:ind w:left="360"/>
              <w:rPr>
                <w:rFonts w:asciiTheme="majorHAnsi" w:hAnsiTheme="majorHAnsi" w:cs="Arial"/>
                <w:sz w:val="20"/>
                <w:szCs w:val="20"/>
                <w:lang w:val="en-IE"/>
              </w:rPr>
            </w:pPr>
          </w:p>
        </w:tc>
        <w:tc>
          <w:tcPr>
            <w:tcW w:w="2268" w:type="dxa"/>
          </w:tcPr>
          <w:p w14:paraId="55CE1502" w14:textId="77777777" w:rsidR="0057194B" w:rsidRPr="00CB7A7D" w:rsidRDefault="0057194B" w:rsidP="00857D96">
            <w:pPr>
              <w:spacing w:before="120" w:after="120"/>
              <w:ind w:left="360"/>
              <w:rPr>
                <w:rFonts w:asciiTheme="majorHAnsi" w:hAnsiTheme="majorHAnsi" w:cs="Arial"/>
                <w:sz w:val="20"/>
                <w:szCs w:val="20"/>
                <w:lang w:val="en-IE"/>
              </w:rPr>
            </w:pPr>
          </w:p>
        </w:tc>
        <w:tc>
          <w:tcPr>
            <w:tcW w:w="1417" w:type="dxa"/>
          </w:tcPr>
          <w:p w14:paraId="5E08C94A" w14:textId="77777777" w:rsidR="0057194B" w:rsidRPr="00CB7A7D" w:rsidRDefault="0057194B" w:rsidP="00857D96">
            <w:pPr>
              <w:spacing w:before="120" w:after="120"/>
              <w:ind w:left="360"/>
              <w:rPr>
                <w:rFonts w:asciiTheme="majorHAnsi" w:hAnsiTheme="majorHAnsi" w:cs="Arial"/>
                <w:sz w:val="20"/>
                <w:szCs w:val="20"/>
                <w:lang w:val="en-IE"/>
              </w:rPr>
            </w:pPr>
          </w:p>
        </w:tc>
        <w:tc>
          <w:tcPr>
            <w:tcW w:w="1048" w:type="dxa"/>
          </w:tcPr>
          <w:p w14:paraId="121EF460" w14:textId="77777777" w:rsidR="0057194B" w:rsidRPr="00CB7A7D" w:rsidRDefault="0057194B" w:rsidP="00857D96">
            <w:pPr>
              <w:spacing w:before="120" w:after="120"/>
              <w:ind w:left="360"/>
              <w:rPr>
                <w:rFonts w:asciiTheme="majorHAnsi" w:hAnsiTheme="majorHAnsi" w:cs="Arial"/>
                <w:sz w:val="20"/>
                <w:szCs w:val="20"/>
                <w:lang w:val="en-IE"/>
              </w:rPr>
            </w:pPr>
          </w:p>
        </w:tc>
      </w:tr>
    </w:tbl>
    <w:p w14:paraId="1CA09E19" w14:textId="77777777" w:rsidR="00656E1E" w:rsidRPr="00D52985" w:rsidRDefault="00656E1E" w:rsidP="00656E1E">
      <w:pPr>
        <w:spacing w:line="276" w:lineRule="auto"/>
        <w:rPr>
          <w:rFonts w:asciiTheme="majorHAnsi" w:hAnsiTheme="majorHAnsi" w:cs="Arial"/>
          <w:szCs w:val="22"/>
          <w:lang w:val="en-IE"/>
        </w:rPr>
      </w:pPr>
    </w:p>
    <w:bookmarkEnd w:id="0"/>
    <w:p w14:paraId="58DDEC90" w14:textId="77777777" w:rsidR="00BF65E0" w:rsidRPr="00D52985" w:rsidRDefault="00BF65E0">
      <w:pPr>
        <w:rPr>
          <w:rFonts w:asciiTheme="majorHAnsi" w:hAnsiTheme="majorHAnsi" w:cs="Arial"/>
          <w:szCs w:val="22"/>
          <w:lang w:val="en-IE"/>
        </w:rPr>
      </w:pPr>
    </w:p>
    <w:p w14:paraId="54C93517" w14:textId="77777777" w:rsidR="00BF65E0" w:rsidRDefault="00BF65E0">
      <w:pPr>
        <w:rPr>
          <w:rFonts w:asciiTheme="majorHAnsi" w:hAnsiTheme="majorHAnsi" w:cs="Arial"/>
          <w:szCs w:val="22"/>
          <w:lang w:val="en-IE"/>
        </w:rPr>
      </w:pPr>
    </w:p>
    <w:p w14:paraId="14C4851F" w14:textId="77777777" w:rsidR="00E03034" w:rsidRDefault="00E03034">
      <w:pPr>
        <w:rPr>
          <w:rFonts w:asciiTheme="majorHAnsi" w:hAnsiTheme="majorHAnsi" w:cs="Arial"/>
          <w:szCs w:val="22"/>
          <w:lang w:val="en-IE"/>
        </w:rPr>
      </w:pPr>
    </w:p>
    <w:p w14:paraId="263F6417" w14:textId="77777777" w:rsidR="00E03034" w:rsidRDefault="00E03034">
      <w:pPr>
        <w:rPr>
          <w:rFonts w:asciiTheme="majorHAnsi" w:hAnsiTheme="majorHAnsi" w:cs="Arial"/>
          <w:szCs w:val="22"/>
          <w:lang w:val="en-IE"/>
        </w:rPr>
      </w:pPr>
    </w:p>
    <w:p w14:paraId="466C6EB0" w14:textId="77777777" w:rsidR="00E03034" w:rsidRDefault="00E03034">
      <w:pPr>
        <w:rPr>
          <w:rFonts w:asciiTheme="majorHAnsi" w:hAnsiTheme="majorHAnsi" w:cs="Arial"/>
          <w:szCs w:val="22"/>
          <w:lang w:val="en-IE"/>
        </w:rPr>
      </w:pPr>
    </w:p>
    <w:p w14:paraId="36582A08" w14:textId="77777777" w:rsidR="00E03034" w:rsidRDefault="00E03034">
      <w:pPr>
        <w:rPr>
          <w:rFonts w:asciiTheme="majorHAnsi" w:hAnsiTheme="majorHAnsi" w:cs="Arial"/>
          <w:szCs w:val="22"/>
          <w:lang w:val="en-IE"/>
        </w:rPr>
      </w:pPr>
    </w:p>
    <w:p w14:paraId="1EB0F6C4" w14:textId="77777777" w:rsidR="00E03034" w:rsidRDefault="00E03034">
      <w:pPr>
        <w:rPr>
          <w:rFonts w:asciiTheme="majorHAnsi" w:hAnsiTheme="majorHAnsi" w:cs="Arial"/>
          <w:szCs w:val="22"/>
          <w:lang w:val="en-IE"/>
        </w:rPr>
      </w:pPr>
    </w:p>
    <w:p w14:paraId="034576E2" w14:textId="77777777" w:rsidR="00E03034" w:rsidRDefault="00E03034">
      <w:pPr>
        <w:rPr>
          <w:rFonts w:asciiTheme="majorHAnsi" w:hAnsiTheme="majorHAnsi" w:cs="Arial"/>
          <w:szCs w:val="22"/>
          <w:lang w:val="en-IE"/>
        </w:rPr>
      </w:pPr>
    </w:p>
    <w:p w14:paraId="489D0E0B" w14:textId="77777777" w:rsidR="00E03034" w:rsidRDefault="00E03034">
      <w:pPr>
        <w:rPr>
          <w:rFonts w:asciiTheme="majorHAnsi" w:hAnsiTheme="majorHAnsi" w:cs="Arial"/>
          <w:szCs w:val="22"/>
          <w:lang w:val="en-IE"/>
        </w:rPr>
      </w:pPr>
    </w:p>
    <w:p w14:paraId="7E9228AE" w14:textId="77777777" w:rsidR="00E03034" w:rsidRDefault="00E03034">
      <w:pPr>
        <w:rPr>
          <w:rFonts w:asciiTheme="majorHAnsi" w:hAnsiTheme="majorHAnsi" w:cs="Arial"/>
          <w:szCs w:val="22"/>
          <w:lang w:val="en-IE"/>
        </w:rPr>
      </w:pPr>
    </w:p>
    <w:p w14:paraId="62BB0216" w14:textId="77777777" w:rsidR="00E03034" w:rsidRDefault="00E03034">
      <w:pPr>
        <w:rPr>
          <w:rFonts w:asciiTheme="majorHAnsi" w:hAnsiTheme="majorHAnsi" w:cs="Arial"/>
          <w:szCs w:val="22"/>
          <w:lang w:val="en-IE"/>
        </w:rPr>
      </w:pPr>
    </w:p>
    <w:p w14:paraId="6CA53435" w14:textId="77777777" w:rsidR="00E03034" w:rsidRDefault="00E03034">
      <w:pPr>
        <w:rPr>
          <w:rFonts w:asciiTheme="majorHAnsi" w:hAnsiTheme="majorHAnsi" w:cs="Arial"/>
          <w:szCs w:val="22"/>
          <w:lang w:val="en-IE"/>
        </w:rPr>
      </w:pPr>
    </w:p>
    <w:p w14:paraId="1C243780" w14:textId="77777777" w:rsidR="00E03034" w:rsidRDefault="00E03034">
      <w:pPr>
        <w:rPr>
          <w:rFonts w:asciiTheme="majorHAnsi" w:hAnsiTheme="majorHAnsi" w:cs="Arial"/>
          <w:szCs w:val="22"/>
          <w:lang w:val="en-IE"/>
        </w:rPr>
      </w:pPr>
    </w:p>
    <w:p w14:paraId="122B327C" w14:textId="77777777" w:rsidR="00E03034" w:rsidRDefault="00E03034">
      <w:pPr>
        <w:rPr>
          <w:rFonts w:asciiTheme="majorHAnsi" w:hAnsiTheme="majorHAnsi" w:cs="Arial"/>
          <w:szCs w:val="22"/>
          <w:lang w:val="en-IE"/>
        </w:rPr>
      </w:pPr>
    </w:p>
    <w:p w14:paraId="0E7E41D0" w14:textId="77777777" w:rsidR="00E03034" w:rsidRDefault="00E03034">
      <w:pPr>
        <w:rPr>
          <w:rFonts w:asciiTheme="majorHAnsi" w:hAnsiTheme="majorHAnsi" w:cs="Arial"/>
          <w:szCs w:val="22"/>
          <w:lang w:val="en-IE"/>
        </w:rPr>
      </w:pPr>
    </w:p>
    <w:p w14:paraId="1607DCD9" w14:textId="77777777" w:rsidR="00E03034" w:rsidRDefault="00E03034">
      <w:pPr>
        <w:rPr>
          <w:rFonts w:asciiTheme="majorHAnsi" w:hAnsiTheme="majorHAnsi" w:cs="Arial"/>
          <w:szCs w:val="22"/>
          <w:lang w:val="en-IE"/>
        </w:rPr>
      </w:pPr>
    </w:p>
    <w:p w14:paraId="6E931AB0" w14:textId="77777777" w:rsidR="00E03034" w:rsidRDefault="00E03034">
      <w:pPr>
        <w:rPr>
          <w:rFonts w:asciiTheme="majorHAnsi" w:hAnsiTheme="majorHAnsi" w:cs="Arial"/>
          <w:szCs w:val="22"/>
          <w:lang w:val="en-IE"/>
        </w:rPr>
      </w:pPr>
    </w:p>
    <w:p w14:paraId="244E6BBC" w14:textId="2BE351D0" w:rsidR="00E03034" w:rsidRDefault="00E03034" w:rsidP="00E03034">
      <w:pPr>
        <w:spacing w:before="120" w:after="120"/>
        <w:ind w:left="1134" w:hanging="1134"/>
        <w:rPr>
          <w:rFonts w:asciiTheme="majorHAnsi" w:hAnsiTheme="majorHAnsi" w:cs="Arial"/>
          <w:b/>
          <w:sz w:val="28"/>
          <w:szCs w:val="28"/>
          <w:lang w:val="en-IE"/>
        </w:rPr>
      </w:pPr>
      <w:r w:rsidRPr="00D52985">
        <w:rPr>
          <w:rFonts w:asciiTheme="majorHAnsi" w:hAnsiTheme="majorHAnsi" w:cs="Arial"/>
          <w:b/>
          <w:sz w:val="28"/>
          <w:szCs w:val="28"/>
          <w:lang w:val="en-IE"/>
        </w:rPr>
        <w:t xml:space="preserve">Part </w:t>
      </w:r>
      <w:r>
        <w:rPr>
          <w:rFonts w:asciiTheme="majorHAnsi" w:hAnsiTheme="majorHAnsi" w:cs="Arial"/>
          <w:b/>
          <w:sz w:val="28"/>
          <w:szCs w:val="28"/>
          <w:lang w:val="en-IE"/>
        </w:rPr>
        <w:t>4</w:t>
      </w:r>
      <w:r w:rsidRPr="00D52985">
        <w:rPr>
          <w:rFonts w:asciiTheme="majorHAnsi" w:hAnsiTheme="majorHAnsi" w:cs="Arial"/>
          <w:b/>
          <w:sz w:val="28"/>
          <w:szCs w:val="28"/>
          <w:lang w:val="en-IE"/>
        </w:rPr>
        <w:tab/>
      </w:r>
      <w:r>
        <w:rPr>
          <w:rFonts w:asciiTheme="majorHAnsi" w:hAnsiTheme="majorHAnsi" w:cs="Arial"/>
          <w:b/>
          <w:sz w:val="28"/>
          <w:szCs w:val="28"/>
          <w:lang w:val="en-IE"/>
        </w:rPr>
        <w:t xml:space="preserve">Gap Analysis between current / </w:t>
      </w:r>
      <w:r w:rsidRPr="00D52985">
        <w:rPr>
          <w:rFonts w:asciiTheme="majorHAnsi" w:hAnsiTheme="majorHAnsi" w:cs="Arial"/>
          <w:b/>
          <w:sz w:val="28"/>
          <w:szCs w:val="28"/>
          <w:lang w:val="en-IE"/>
        </w:rPr>
        <w:t xml:space="preserve">draft QA Procedures </w:t>
      </w:r>
      <w:r>
        <w:rPr>
          <w:rFonts w:asciiTheme="majorHAnsi" w:hAnsiTheme="majorHAnsi" w:cs="Arial"/>
          <w:b/>
          <w:sz w:val="28"/>
          <w:szCs w:val="28"/>
          <w:lang w:val="en-IE"/>
        </w:rPr>
        <w:t xml:space="preserve">and QQI Sector Specific LAB guidelines </w:t>
      </w:r>
    </w:p>
    <w:p w14:paraId="7D41F51C" w14:textId="0C65A27A" w:rsidR="00A400A8" w:rsidRPr="00A400A8" w:rsidRDefault="00A400A8" w:rsidP="00A400A8">
      <w:pPr>
        <w:ind w:right="-23"/>
        <w:jc w:val="both"/>
        <w:rPr>
          <w:rFonts w:asciiTheme="majorHAnsi" w:hAnsiTheme="majorHAnsi" w:cstheme="majorHAnsi"/>
          <w:i/>
          <w:color w:val="4F81BD" w:themeColor="accent1"/>
          <w:lang w:val="en-IE"/>
        </w:rPr>
      </w:pPr>
      <w:r w:rsidRPr="00363811">
        <w:rPr>
          <w:rFonts w:asciiTheme="majorHAnsi" w:hAnsiTheme="majorHAnsi" w:cs="Arial"/>
          <w:b/>
          <w:i/>
          <w:color w:val="4F81BD" w:themeColor="accent1"/>
          <w:lang w:val="en-IE"/>
        </w:rPr>
        <w:t xml:space="preserve">What </w:t>
      </w:r>
      <w:proofErr w:type="gramStart"/>
      <w:r w:rsidRPr="00363811">
        <w:rPr>
          <w:rFonts w:asciiTheme="majorHAnsi" w:hAnsiTheme="majorHAnsi" w:cs="Arial"/>
          <w:b/>
          <w:i/>
          <w:color w:val="4F81BD" w:themeColor="accent1"/>
          <w:lang w:val="en-IE"/>
        </w:rPr>
        <w:t>Guidelines?:</w:t>
      </w:r>
      <w:proofErr w:type="gramEnd"/>
      <w:r>
        <w:rPr>
          <w:rFonts w:asciiTheme="majorHAnsi" w:hAnsiTheme="majorHAnsi" w:cs="Arial"/>
          <w:i/>
          <w:color w:val="4F81BD" w:themeColor="accent1"/>
          <w:lang w:val="en-IE"/>
        </w:rPr>
        <w:t xml:space="preserve"> </w:t>
      </w:r>
      <w:r w:rsidRPr="00A400A8">
        <w:rPr>
          <w:rFonts w:asciiTheme="majorHAnsi" w:hAnsiTheme="majorHAnsi" w:cstheme="majorHAnsi"/>
          <w:i/>
          <w:color w:val="4F81BD" w:themeColor="accent1"/>
          <w:lang w:val="en-IE"/>
        </w:rPr>
        <w:t xml:space="preserve">QQI’s </w:t>
      </w:r>
      <w:r w:rsidRPr="00A400A8">
        <w:rPr>
          <w:rFonts w:asciiTheme="majorHAnsi" w:hAnsiTheme="majorHAnsi" w:cstheme="majorHAnsi"/>
          <w:color w:val="4F81BD" w:themeColor="accent1"/>
        </w:rPr>
        <w:t>Sector Specific Quality Assurance Guidelines for Listed Awarding Bodies.</w:t>
      </w:r>
    </w:p>
    <w:p w14:paraId="66654056" w14:textId="77777777" w:rsidR="00A400A8" w:rsidRDefault="00A400A8" w:rsidP="00A400A8">
      <w:pPr>
        <w:ind w:right="-23"/>
        <w:jc w:val="both"/>
        <w:rPr>
          <w:rFonts w:asciiTheme="majorHAnsi" w:hAnsiTheme="majorHAnsi" w:cs="Arial"/>
          <w:i/>
          <w:color w:val="4F81BD" w:themeColor="accent1"/>
          <w:lang w:val="en-IE"/>
        </w:rPr>
      </w:pPr>
    </w:p>
    <w:p w14:paraId="4358E757" w14:textId="4F433F94" w:rsidR="00A400A8" w:rsidRDefault="008C737D" w:rsidP="00A400A8">
      <w:pPr>
        <w:ind w:right="-23"/>
        <w:jc w:val="both"/>
        <w:rPr>
          <w:rFonts w:asciiTheme="majorHAnsi" w:hAnsiTheme="majorHAnsi" w:cs="Arial"/>
          <w:i/>
          <w:u w:val="single"/>
          <w:lang w:val="en-IE"/>
        </w:rPr>
      </w:pPr>
      <w:r>
        <w:rPr>
          <w:rFonts w:asciiTheme="majorHAnsi" w:hAnsiTheme="majorHAnsi" w:cs="Arial"/>
          <w:i/>
          <w:color w:val="4F81BD" w:themeColor="accent1"/>
          <w:lang w:val="en-IE"/>
        </w:rPr>
        <w:t>Listed Awarding Bodies are required</w:t>
      </w:r>
      <w:r w:rsidR="00A400A8" w:rsidRPr="00D52985">
        <w:rPr>
          <w:rFonts w:asciiTheme="majorHAnsi" w:hAnsiTheme="majorHAnsi" w:cs="Arial"/>
          <w:i/>
          <w:color w:val="4F81BD" w:themeColor="accent1"/>
          <w:lang w:val="en-IE"/>
        </w:rPr>
        <w:t xml:space="preserve"> to ‘have regard’ to these guidelines when writing their</w:t>
      </w:r>
      <w:r w:rsidR="00D12A6F">
        <w:rPr>
          <w:rFonts w:asciiTheme="majorHAnsi" w:hAnsiTheme="majorHAnsi" w:cs="Arial"/>
          <w:i/>
          <w:color w:val="4F81BD" w:themeColor="accent1"/>
          <w:lang w:val="en-IE"/>
        </w:rPr>
        <w:t xml:space="preserve"> policies and</w:t>
      </w:r>
      <w:r w:rsidR="00A400A8" w:rsidRPr="00D52985">
        <w:rPr>
          <w:rFonts w:asciiTheme="majorHAnsi" w:hAnsiTheme="majorHAnsi" w:cs="Arial"/>
          <w:i/>
          <w:color w:val="4F81BD" w:themeColor="accent1"/>
          <w:lang w:val="en-IE"/>
        </w:rPr>
        <w:t xml:space="preserve"> procedures for quality assuring their programmes of education and training.  </w:t>
      </w:r>
      <w:r w:rsidR="00A400A8">
        <w:rPr>
          <w:rFonts w:asciiTheme="majorHAnsi" w:hAnsiTheme="majorHAnsi" w:cs="Arial"/>
          <w:i/>
          <w:color w:val="4F81BD" w:themeColor="accent1"/>
          <w:lang w:val="en-IE"/>
        </w:rPr>
        <w:t xml:space="preserve">However, </w:t>
      </w:r>
      <w:r w:rsidR="00A400A8" w:rsidRPr="00925D4C">
        <w:rPr>
          <w:rFonts w:asciiTheme="majorHAnsi" w:hAnsiTheme="majorHAnsi" w:cs="Arial"/>
          <w:i/>
          <w:color w:val="4F81BD" w:themeColor="accent1"/>
          <w:lang w:val="en-IE"/>
        </w:rPr>
        <w:t xml:space="preserve">the </w:t>
      </w:r>
      <w:r w:rsidR="00A400A8" w:rsidRPr="00925D4C">
        <w:rPr>
          <w:rFonts w:asciiTheme="majorHAnsi" w:hAnsiTheme="majorHAnsi" w:cs="Arial"/>
          <w:i/>
          <w:color w:val="548DD4" w:themeColor="text2" w:themeTint="99"/>
          <w:lang w:val="en-IE"/>
        </w:rPr>
        <w:t xml:space="preserve">guidelines </w:t>
      </w:r>
      <w:r w:rsidR="00A400A8" w:rsidRPr="00925D4C">
        <w:rPr>
          <w:rFonts w:asciiTheme="majorHAnsi" w:hAnsiTheme="majorHAnsi" w:cs="Arial"/>
          <w:i/>
          <w:color w:val="4F81BD" w:themeColor="accent1"/>
          <w:lang w:val="en-IE"/>
        </w:rPr>
        <w:t>are not intended</w:t>
      </w:r>
      <w:r w:rsidR="00A400A8">
        <w:rPr>
          <w:rFonts w:asciiTheme="majorHAnsi" w:hAnsiTheme="majorHAnsi" w:cs="Arial"/>
          <w:i/>
          <w:color w:val="4F81BD" w:themeColor="accent1"/>
          <w:lang w:val="en-IE"/>
        </w:rPr>
        <w:t>:</w:t>
      </w:r>
    </w:p>
    <w:p w14:paraId="44AFDFFA" w14:textId="77777777" w:rsidR="00A400A8" w:rsidRPr="00925D4C" w:rsidRDefault="00A400A8" w:rsidP="00A400A8">
      <w:pPr>
        <w:ind w:right="-23"/>
        <w:jc w:val="both"/>
        <w:rPr>
          <w:rFonts w:asciiTheme="majorHAnsi" w:hAnsiTheme="majorHAnsi" w:cs="Arial"/>
          <w:i/>
          <w:color w:val="548DD4" w:themeColor="text2" w:themeTint="99"/>
          <w:u w:val="single"/>
          <w:lang w:val="en-IE"/>
        </w:rPr>
      </w:pPr>
    </w:p>
    <w:p w14:paraId="2A305ED3" w14:textId="19B9D4B4" w:rsidR="00A400A8" w:rsidRPr="00925D4C" w:rsidRDefault="00A400A8" w:rsidP="00A400A8">
      <w:pPr>
        <w:pStyle w:val="ListParagraph"/>
        <w:numPr>
          <w:ilvl w:val="0"/>
          <w:numId w:val="6"/>
        </w:numPr>
        <w:ind w:right="-23"/>
        <w:jc w:val="both"/>
        <w:rPr>
          <w:rFonts w:asciiTheme="majorHAnsi" w:hAnsiTheme="majorHAnsi" w:cs="Arial"/>
          <w:i/>
          <w:color w:val="548DD4" w:themeColor="text2" w:themeTint="99"/>
          <w:lang w:val="en-IE"/>
        </w:rPr>
      </w:pPr>
      <w:r w:rsidRPr="00925D4C">
        <w:rPr>
          <w:rFonts w:asciiTheme="majorHAnsi" w:hAnsiTheme="majorHAnsi" w:cs="Arial"/>
          <w:i/>
          <w:color w:val="548DD4" w:themeColor="text2" w:themeTint="99"/>
          <w:lang w:val="en-IE"/>
        </w:rPr>
        <w:t xml:space="preserve">to prescribe how </w:t>
      </w:r>
      <w:r>
        <w:rPr>
          <w:rFonts w:asciiTheme="majorHAnsi" w:hAnsiTheme="majorHAnsi" w:cs="Arial"/>
          <w:i/>
          <w:color w:val="548DD4" w:themeColor="text2" w:themeTint="99"/>
          <w:lang w:val="en-IE"/>
        </w:rPr>
        <w:t>awarding bodies</w:t>
      </w:r>
      <w:r w:rsidRPr="00925D4C">
        <w:rPr>
          <w:rFonts w:asciiTheme="majorHAnsi" w:hAnsiTheme="majorHAnsi" w:cs="Arial"/>
          <w:i/>
          <w:color w:val="548DD4" w:themeColor="text2" w:themeTint="99"/>
          <w:lang w:val="en-IE"/>
        </w:rPr>
        <w:t xml:space="preserve"> are to carry out their work or run their organisations</w:t>
      </w:r>
    </w:p>
    <w:p w14:paraId="3630941D" w14:textId="1F1D293E" w:rsidR="00A400A8" w:rsidRPr="008C737D" w:rsidRDefault="00A400A8" w:rsidP="00A400A8">
      <w:pPr>
        <w:pStyle w:val="ListParagraph"/>
        <w:numPr>
          <w:ilvl w:val="0"/>
          <w:numId w:val="6"/>
        </w:numPr>
        <w:ind w:right="-23"/>
        <w:jc w:val="both"/>
        <w:rPr>
          <w:rFonts w:asciiTheme="majorHAnsi" w:hAnsiTheme="majorHAnsi" w:cs="Arial"/>
          <w:i/>
          <w:color w:val="548DD4" w:themeColor="text2" w:themeTint="99"/>
          <w:lang w:val="en-IE"/>
        </w:rPr>
      </w:pPr>
      <w:r w:rsidRPr="00925D4C">
        <w:rPr>
          <w:rFonts w:asciiTheme="majorHAnsi" w:hAnsiTheme="majorHAnsi" w:cs="Arial"/>
          <w:i/>
          <w:color w:val="548DD4" w:themeColor="text2" w:themeTint="99"/>
          <w:lang w:val="en-IE"/>
        </w:rPr>
        <w:t xml:space="preserve">as a ‘how to’ manual for providers on the establishment of QA procedures. </w:t>
      </w:r>
    </w:p>
    <w:p w14:paraId="00AEF4A8" w14:textId="77777777" w:rsidR="00A400A8" w:rsidRDefault="00A400A8" w:rsidP="00A400A8">
      <w:pPr>
        <w:ind w:right="-23"/>
        <w:jc w:val="both"/>
        <w:rPr>
          <w:rFonts w:asciiTheme="majorHAnsi" w:hAnsiTheme="majorHAnsi" w:cs="Arial"/>
          <w:i/>
          <w:color w:val="548DD4" w:themeColor="text2" w:themeTint="99"/>
          <w:lang w:val="en-IE"/>
        </w:rPr>
      </w:pPr>
      <w:r>
        <w:rPr>
          <w:rFonts w:asciiTheme="majorHAnsi" w:hAnsiTheme="majorHAnsi" w:cs="Arial"/>
          <w:i/>
          <w:color w:val="548DD4" w:themeColor="text2" w:themeTint="99"/>
          <w:lang w:val="en-IE"/>
        </w:rPr>
        <w:t xml:space="preserve">Listed Awarding Bodies using associated providers must ensure that associated providers have appropriate QA procedures in place and that these have regard to the relevant QQI guidelines. </w:t>
      </w:r>
    </w:p>
    <w:p w14:paraId="0E1588C0" w14:textId="77777777" w:rsidR="008C737D" w:rsidRDefault="008C737D" w:rsidP="00A400A8">
      <w:pPr>
        <w:ind w:right="-23"/>
        <w:jc w:val="both"/>
        <w:rPr>
          <w:rFonts w:asciiTheme="majorHAnsi" w:hAnsiTheme="majorHAnsi" w:cs="Arial"/>
          <w:i/>
          <w:color w:val="548DD4" w:themeColor="text2" w:themeTint="99"/>
          <w:lang w:val="en-IE"/>
        </w:rPr>
      </w:pPr>
    </w:p>
    <w:p w14:paraId="0E43D60C" w14:textId="77777777" w:rsidR="008C737D" w:rsidRPr="00925D4C" w:rsidRDefault="008C737D" w:rsidP="00A400A8">
      <w:pPr>
        <w:ind w:right="-23"/>
        <w:jc w:val="both"/>
        <w:rPr>
          <w:rFonts w:asciiTheme="majorHAnsi" w:hAnsiTheme="majorHAnsi" w:cs="Arial"/>
          <w:i/>
          <w:color w:val="548DD4" w:themeColor="text2" w:themeTint="99"/>
          <w:lang w:val="en-IE"/>
        </w:rPr>
      </w:pPr>
    </w:p>
    <w:tbl>
      <w:tblPr>
        <w:tblStyle w:val="TableGrid"/>
        <w:tblW w:w="0" w:type="auto"/>
        <w:tblInd w:w="-147" w:type="dxa"/>
        <w:tblLook w:val="04A0" w:firstRow="1" w:lastRow="0" w:firstColumn="1" w:lastColumn="0" w:noHBand="0" w:noVBand="1"/>
      </w:tblPr>
      <w:tblGrid>
        <w:gridCol w:w="5245"/>
        <w:gridCol w:w="3119"/>
        <w:gridCol w:w="2268"/>
        <w:gridCol w:w="1417"/>
        <w:gridCol w:w="1048"/>
      </w:tblGrid>
      <w:tr w:rsidR="008C737D" w:rsidRPr="00904A3D" w14:paraId="56756D3F" w14:textId="77777777" w:rsidTr="007106E5">
        <w:trPr>
          <w:tblHeader/>
        </w:trPr>
        <w:tc>
          <w:tcPr>
            <w:tcW w:w="5245" w:type="dxa"/>
            <w:shd w:val="clear" w:color="auto" w:fill="EEECE1" w:themeFill="background2"/>
          </w:tcPr>
          <w:p w14:paraId="4C2E7FA1" w14:textId="77777777" w:rsidR="008C737D" w:rsidRPr="00904A3D" w:rsidRDefault="008C737D" w:rsidP="007454C8">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119" w:type="dxa"/>
            <w:shd w:val="clear" w:color="auto" w:fill="EEECE1" w:themeFill="background2"/>
          </w:tcPr>
          <w:p w14:paraId="2EE312C4" w14:textId="77777777" w:rsidR="008C737D" w:rsidRPr="00904A3D" w:rsidRDefault="008C737D" w:rsidP="007454C8">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Process already in </w:t>
            </w:r>
            <w:proofErr w:type="gramStart"/>
            <w:r>
              <w:rPr>
                <w:rFonts w:asciiTheme="majorHAnsi" w:hAnsiTheme="majorHAnsi" w:cs="Arial"/>
                <w:b/>
                <w:i/>
                <w:sz w:val="18"/>
                <w:szCs w:val="18"/>
                <w:lang w:val="en-IE"/>
              </w:rPr>
              <w:t>place?</w:t>
            </w:r>
            <w:proofErr w:type="gramEnd"/>
            <w:r>
              <w:rPr>
                <w:rFonts w:asciiTheme="majorHAnsi" w:hAnsiTheme="majorHAnsi" w:cs="Arial"/>
                <w:b/>
                <w:i/>
                <w:sz w:val="18"/>
                <w:szCs w:val="18"/>
                <w:lang w:val="en-IE"/>
              </w:rPr>
              <w:t xml:space="preserve"> Summarise</w:t>
            </w:r>
          </w:p>
        </w:tc>
        <w:tc>
          <w:tcPr>
            <w:tcW w:w="2268" w:type="dxa"/>
            <w:shd w:val="clear" w:color="auto" w:fill="EEECE1" w:themeFill="background2"/>
          </w:tcPr>
          <w:p w14:paraId="5853A36C" w14:textId="77777777" w:rsidR="008C737D" w:rsidRPr="00904A3D" w:rsidRDefault="008C737D" w:rsidP="007454C8">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417" w:type="dxa"/>
            <w:shd w:val="clear" w:color="auto" w:fill="EEECE1" w:themeFill="background2"/>
          </w:tcPr>
          <w:p w14:paraId="1BB1453F" w14:textId="77777777" w:rsidR="008C737D" w:rsidRPr="00904A3D" w:rsidRDefault="008C737D" w:rsidP="007454C8">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048" w:type="dxa"/>
            <w:shd w:val="clear" w:color="auto" w:fill="EEECE1" w:themeFill="background2"/>
          </w:tcPr>
          <w:p w14:paraId="7ABA41A6" w14:textId="77777777" w:rsidR="008C737D" w:rsidRPr="00904A3D" w:rsidRDefault="008C737D" w:rsidP="007454C8">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8C737D" w:rsidRPr="00904A3D" w14:paraId="211122B9" w14:textId="77777777" w:rsidTr="007106E5">
        <w:trPr>
          <w:tblHeader/>
        </w:trPr>
        <w:tc>
          <w:tcPr>
            <w:tcW w:w="5245" w:type="dxa"/>
            <w:shd w:val="clear" w:color="auto" w:fill="EEECE1" w:themeFill="background2"/>
          </w:tcPr>
          <w:p w14:paraId="7DEB7CB7" w14:textId="34C02E3F" w:rsidR="008C737D" w:rsidRDefault="008C737D" w:rsidP="007454C8">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Governance and Management </w:t>
            </w:r>
          </w:p>
        </w:tc>
        <w:tc>
          <w:tcPr>
            <w:tcW w:w="3119" w:type="dxa"/>
            <w:shd w:val="clear" w:color="auto" w:fill="EEECE1" w:themeFill="background2"/>
          </w:tcPr>
          <w:p w14:paraId="4E1C82A6" w14:textId="77777777" w:rsidR="008C737D" w:rsidRDefault="008C737D" w:rsidP="007454C8">
            <w:pPr>
              <w:spacing w:before="120" w:after="120"/>
              <w:rPr>
                <w:rFonts w:asciiTheme="majorHAnsi" w:hAnsiTheme="majorHAnsi" w:cs="Arial"/>
                <w:b/>
                <w:i/>
                <w:sz w:val="18"/>
                <w:szCs w:val="18"/>
                <w:lang w:val="en-IE"/>
              </w:rPr>
            </w:pPr>
          </w:p>
        </w:tc>
        <w:tc>
          <w:tcPr>
            <w:tcW w:w="2268" w:type="dxa"/>
            <w:shd w:val="clear" w:color="auto" w:fill="EEECE1" w:themeFill="background2"/>
          </w:tcPr>
          <w:p w14:paraId="36CCF20C" w14:textId="77777777" w:rsidR="008C737D" w:rsidRDefault="008C737D" w:rsidP="007454C8">
            <w:pPr>
              <w:spacing w:before="120" w:after="120"/>
              <w:ind w:left="-20"/>
              <w:rPr>
                <w:rFonts w:asciiTheme="majorHAnsi" w:hAnsiTheme="majorHAnsi" w:cs="Arial"/>
                <w:b/>
                <w:i/>
                <w:sz w:val="18"/>
                <w:szCs w:val="18"/>
                <w:lang w:val="en-IE"/>
              </w:rPr>
            </w:pPr>
          </w:p>
        </w:tc>
        <w:tc>
          <w:tcPr>
            <w:tcW w:w="1417" w:type="dxa"/>
            <w:shd w:val="clear" w:color="auto" w:fill="EEECE1" w:themeFill="background2"/>
          </w:tcPr>
          <w:p w14:paraId="6F6E84BB" w14:textId="77777777" w:rsidR="008C737D" w:rsidRPr="00904A3D" w:rsidRDefault="008C737D" w:rsidP="007454C8">
            <w:pPr>
              <w:spacing w:before="120" w:after="120"/>
              <w:rPr>
                <w:rFonts w:asciiTheme="majorHAnsi" w:hAnsiTheme="majorHAnsi" w:cs="Arial"/>
                <w:b/>
                <w:i/>
                <w:sz w:val="18"/>
                <w:szCs w:val="18"/>
                <w:lang w:val="en-IE"/>
              </w:rPr>
            </w:pPr>
          </w:p>
        </w:tc>
        <w:tc>
          <w:tcPr>
            <w:tcW w:w="1048" w:type="dxa"/>
            <w:shd w:val="clear" w:color="auto" w:fill="EEECE1" w:themeFill="background2"/>
          </w:tcPr>
          <w:p w14:paraId="7DE6F9FC" w14:textId="77777777" w:rsidR="008C737D" w:rsidRPr="00904A3D" w:rsidRDefault="008C737D" w:rsidP="007454C8">
            <w:pPr>
              <w:spacing w:before="120" w:after="120"/>
              <w:rPr>
                <w:rFonts w:asciiTheme="majorHAnsi" w:hAnsiTheme="majorHAnsi" w:cs="Arial"/>
                <w:b/>
                <w:i/>
                <w:sz w:val="18"/>
                <w:szCs w:val="18"/>
                <w:lang w:val="en-IE"/>
              </w:rPr>
            </w:pPr>
          </w:p>
        </w:tc>
      </w:tr>
      <w:tr w:rsidR="008C737D" w:rsidRPr="00904A3D" w14:paraId="22A3EE63" w14:textId="77777777" w:rsidTr="007106E5">
        <w:tc>
          <w:tcPr>
            <w:tcW w:w="5245" w:type="dxa"/>
          </w:tcPr>
          <w:p w14:paraId="71ECF21C" w14:textId="7FC786C8" w:rsidR="008C737D" w:rsidRPr="008C737D" w:rsidRDefault="008C737D" w:rsidP="008C737D">
            <w:p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4.</w:t>
            </w:r>
            <w:r w:rsidR="001A2424">
              <w:rPr>
                <w:rFonts w:asciiTheme="majorHAnsi" w:hAnsiTheme="majorHAnsi" w:cs="Arial"/>
                <w:i/>
                <w:color w:val="4F81BD" w:themeColor="accent1"/>
                <w:sz w:val="18"/>
                <w:szCs w:val="18"/>
                <w:lang w:val="en-IE"/>
              </w:rPr>
              <w:t xml:space="preserve">1 Is </w:t>
            </w:r>
            <w:r w:rsidR="003A76C6">
              <w:rPr>
                <w:rFonts w:asciiTheme="majorHAnsi" w:hAnsiTheme="majorHAnsi" w:cs="Arial"/>
                <w:i/>
                <w:color w:val="4F81BD" w:themeColor="accent1"/>
                <w:sz w:val="18"/>
                <w:szCs w:val="18"/>
                <w:lang w:val="en-IE"/>
              </w:rPr>
              <w:t>attaining and maintaining LAB status a strategic commitment for the organisation with appropriate financial commitment?</w:t>
            </w:r>
          </w:p>
        </w:tc>
        <w:tc>
          <w:tcPr>
            <w:tcW w:w="3119" w:type="dxa"/>
          </w:tcPr>
          <w:p w14:paraId="2A110F6A" w14:textId="73EE51BC" w:rsidR="008C737D" w:rsidRPr="00CB7A7D" w:rsidRDefault="008C737D" w:rsidP="007454C8">
            <w:pPr>
              <w:spacing w:before="120" w:after="120"/>
              <w:ind w:left="360"/>
              <w:rPr>
                <w:rFonts w:asciiTheme="majorHAnsi" w:hAnsiTheme="majorHAnsi" w:cs="Arial"/>
                <w:sz w:val="20"/>
                <w:szCs w:val="20"/>
                <w:lang w:val="en-IE"/>
              </w:rPr>
            </w:pPr>
          </w:p>
        </w:tc>
        <w:tc>
          <w:tcPr>
            <w:tcW w:w="2268" w:type="dxa"/>
          </w:tcPr>
          <w:p w14:paraId="6B891711" w14:textId="77777777" w:rsidR="008C737D" w:rsidRPr="00CB7A7D" w:rsidRDefault="008C737D" w:rsidP="007454C8">
            <w:pPr>
              <w:spacing w:before="120" w:after="120"/>
              <w:ind w:left="360"/>
              <w:rPr>
                <w:rFonts w:asciiTheme="majorHAnsi" w:hAnsiTheme="majorHAnsi" w:cs="Arial"/>
                <w:sz w:val="20"/>
                <w:szCs w:val="20"/>
                <w:lang w:val="en-IE"/>
              </w:rPr>
            </w:pPr>
          </w:p>
        </w:tc>
        <w:tc>
          <w:tcPr>
            <w:tcW w:w="1417" w:type="dxa"/>
          </w:tcPr>
          <w:p w14:paraId="0546E4E9" w14:textId="77777777" w:rsidR="008C737D" w:rsidRPr="00CB7A7D" w:rsidRDefault="008C737D" w:rsidP="007454C8">
            <w:pPr>
              <w:spacing w:before="120" w:after="120"/>
              <w:ind w:left="360"/>
              <w:rPr>
                <w:rFonts w:asciiTheme="majorHAnsi" w:hAnsiTheme="majorHAnsi" w:cs="Arial"/>
                <w:sz w:val="20"/>
                <w:szCs w:val="20"/>
                <w:lang w:val="en-IE"/>
              </w:rPr>
            </w:pPr>
          </w:p>
        </w:tc>
        <w:tc>
          <w:tcPr>
            <w:tcW w:w="1048" w:type="dxa"/>
          </w:tcPr>
          <w:p w14:paraId="0BC86A55" w14:textId="77777777" w:rsidR="008C737D" w:rsidRPr="00CB7A7D" w:rsidRDefault="008C737D" w:rsidP="007454C8">
            <w:pPr>
              <w:spacing w:before="120" w:after="120"/>
              <w:ind w:left="360"/>
              <w:rPr>
                <w:rFonts w:asciiTheme="majorHAnsi" w:hAnsiTheme="majorHAnsi" w:cs="Arial"/>
                <w:sz w:val="20"/>
                <w:szCs w:val="20"/>
                <w:lang w:val="en-IE"/>
              </w:rPr>
            </w:pPr>
          </w:p>
        </w:tc>
      </w:tr>
      <w:tr w:rsidR="008C737D" w:rsidRPr="00904A3D" w14:paraId="34C09AB1" w14:textId="77777777" w:rsidTr="007106E5">
        <w:tc>
          <w:tcPr>
            <w:tcW w:w="5245" w:type="dxa"/>
          </w:tcPr>
          <w:p w14:paraId="65EDFC60" w14:textId="420FF4D7" w:rsidR="008C737D" w:rsidRDefault="001A2424" w:rsidP="001A2424">
            <w:p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4.2 </w:t>
            </w:r>
            <w:r w:rsidR="00256AFA">
              <w:rPr>
                <w:rFonts w:asciiTheme="majorHAnsi" w:hAnsiTheme="majorHAnsi" w:cs="Arial"/>
                <w:i/>
                <w:color w:val="4F81BD" w:themeColor="accent1"/>
                <w:sz w:val="18"/>
                <w:szCs w:val="18"/>
                <w:lang w:val="en-IE"/>
              </w:rPr>
              <w:t>Is the National Framework of Qualifications and its associated policies embedded into programme design with specific reference to</w:t>
            </w:r>
            <w:r w:rsidR="00D12A6F">
              <w:rPr>
                <w:rFonts w:asciiTheme="majorHAnsi" w:hAnsiTheme="majorHAnsi" w:cs="Arial"/>
                <w:i/>
                <w:color w:val="4F81BD" w:themeColor="accent1"/>
                <w:sz w:val="18"/>
                <w:szCs w:val="18"/>
                <w:lang w:val="en-IE"/>
              </w:rPr>
              <w:t>:</w:t>
            </w:r>
            <w:r w:rsidR="00256AFA">
              <w:rPr>
                <w:rFonts w:asciiTheme="majorHAnsi" w:hAnsiTheme="majorHAnsi" w:cs="Arial"/>
                <w:i/>
                <w:color w:val="4F81BD" w:themeColor="accent1"/>
                <w:sz w:val="18"/>
                <w:szCs w:val="18"/>
                <w:lang w:val="en-IE"/>
              </w:rPr>
              <w:t xml:space="preserve"> </w:t>
            </w:r>
          </w:p>
          <w:p w14:paraId="59529591" w14:textId="77777777" w:rsidR="00256AFA" w:rsidRDefault="00256AFA" w:rsidP="00256AFA">
            <w:pPr>
              <w:pStyle w:val="ListParagraph"/>
              <w:numPr>
                <w:ilvl w:val="0"/>
                <w:numId w:val="48"/>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use of learning outcomes</w:t>
            </w:r>
          </w:p>
          <w:p w14:paraId="1299651E" w14:textId="77777777" w:rsidR="00256AFA" w:rsidRDefault="00256AFA" w:rsidP="00256AFA">
            <w:pPr>
              <w:pStyle w:val="ListParagraph"/>
              <w:numPr>
                <w:ilvl w:val="0"/>
                <w:numId w:val="48"/>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use of grid level indicators for selecting an NFQ level</w:t>
            </w:r>
          </w:p>
          <w:p w14:paraId="05FD0597" w14:textId="29BEBCF3" w:rsidR="00256AFA" w:rsidRPr="00256AFA" w:rsidRDefault="00256AFA" w:rsidP="00256AFA">
            <w:pPr>
              <w:pStyle w:val="ListParagraph"/>
              <w:numPr>
                <w:ilvl w:val="0"/>
                <w:numId w:val="48"/>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use of award type descriptors for selecting an award type</w:t>
            </w:r>
            <w:r w:rsidR="00D12A6F">
              <w:rPr>
                <w:rFonts w:asciiTheme="majorHAnsi" w:hAnsiTheme="majorHAnsi" w:cs="Arial"/>
                <w:i/>
                <w:color w:val="4F81BD" w:themeColor="accent1"/>
                <w:sz w:val="18"/>
                <w:szCs w:val="18"/>
                <w:lang w:val="en-IE"/>
              </w:rPr>
              <w:t>?</w:t>
            </w:r>
          </w:p>
        </w:tc>
        <w:tc>
          <w:tcPr>
            <w:tcW w:w="3119" w:type="dxa"/>
          </w:tcPr>
          <w:p w14:paraId="56CC191E" w14:textId="77777777" w:rsidR="008C737D" w:rsidRPr="00CB7A7D" w:rsidRDefault="008C737D" w:rsidP="007454C8">
            <w:pPr>
              <w:spacing w:before="120" w:after="120"/>
              <w:ind w:left="360"/>
              <w:rPr>
                <w:rFonts w:asciiTheme="majorHAnsi" w:hAnsiTheme="majorHAnsi" w:cs="Arial"/>
                <w:sz w:val="20"/>
                <w:szCs w:val="20"/>
                <w:lang w:val="en-IE"/>
              </w:rPr>
            </w:pPr>
          </w:p>
        </w:tc>
        <w:tc>
          <w:tcPr>
            <w:tcW w:w="2268" w:type="dxa"/>
          </w:tcPr>
          <w:p w14:paraId="6EEC74A1" w14:textId="77777777" w:rsidR="008C737D" w:rsidRPr="00CB7A7D" w:rsidRDefault="008C737D" w:rsidP="007454C8">
            <w:pPr>
              <w:spacing w:before="120" w:after="120"/>
              <w:ind w:left="360"/>
              <w:rPr>
                <w:rFonts w:asciiTheme="majorHAnsi" w:hAnsiTheme="majorHAnsi" w:cs="Arial"/>
                <w:sz w:val="20"/>
                <w:szCs w:val="20"/>
                <w:lang w:val="en-IE"/>
              </w:rPr>
            </w:pPr>
          </w:p>
        </w:tc>
        <w:tc>
          <w:tcPr>
            <w:tcW w:w="1417" w:type="dxa"/>
          </w:tcPr>
          <w:p w14:paraId="00433170" w14:textId="77777777" w:rsidR="008C737D" w:rsidRPr="00CB7A7D" w:rsidRDefault="008C737D" w:rsidP="007454C8">
            <w:pPr>
              <w:spacing w:before="120" w:after="120"/>
              <w:ind w:left="360"/>
              <w:rPr>
                <w:rFonts w:asciiTheme="majorHAnsi" w:hAnsiTheme="majorHAnsi" w:cs="Arial"/>
                <w:sz w:val="20"/>
                <w:szCs w:val="20"/>
                <w:lang w:val="en-IE"/>
              </w:rPr>
            </w:pPr>
          </w:p>
        </w:tc>
        <w:tc>
          <w:tcPr>
            <w:tcW w:w="1048" w:type="dxa"/>
          </w:tcPr>
          <w:p w14:paraId="2CCC4D5C" w14:textId="77777777" w:rsidR="008C737D" w:rsidRPr="00CB7A7D" w:rsidRDefault="008C737D" w:rsidP="007454C8">
            <w:pPr>
              <w:spacing w:before="120" w:after="120"/>
              <w:ind w:left="360"/>
              <w:rPr>
                <w:rFonts w:asciiTheme="majorHAnsi" w:hAnsiTheme="majorHAnsi" w:cs="Arial"/>
                <w:sz w:val="20"/>
                <w:szCs w:val="20"/>
                <w:lang w:val="en-IE"/>
              </w:rPr>
            </w:pPr>
          </w:p>
        </w:tc>
      </w:tr>
      <w:tr w:rsidR="00BF40A0" w:rsidRPr="00904A3D" w14:paraId="4FB47D81" w14:textId="77777777" w:rsidTr="007106E5">
        <w:tc>
          <w:tcPr>
            <w:tcW w:w="5245" w:type="dxa"/>
          </w:tcPr>
          <w:p w14:paraId="0FE400C6" w14:textId="20347DA0" w:rsidR="00BF40A0" w:rsidRDefault="00BF40A0" w:rsidP="001A2424">
            <w:p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4.3 Is there a system for developing specific award standards, aligned with NFQ policy, for each award proposed for inclusion in the NFQ?</w:t>
            </w:r>
          </w:p>
        </w:tc>
        <w:tc>
          <w:tcPr>
            <w:tcW w:w="3119" w:type="dxa"/>
          </w:tcPr>
          <w:p w14:paraId="38FE74E9" w14:textId="77777777" w:rsidR="00BF40A0" w:rsidRPr="00CB7A7D" w:rsidRDefault="00BF40A0" w:rsidP="007454C8">
            <w:pPr>
              <w:spacing w:before="120" w:after="120"/>
              <w:ind w:left="360"/>
              <w:rPr>
                <w:rFonts w:asciiTheme="majorHAnsi" w:hAnsiTheme="majorHAnsi" w:cs="Arial"/>
                <w:sz w:val="20"/>
                <w:szCs w:val="20"/>
                <w:lang w:val="en-IE"/>
              </w:rPr>
            </w:pPr>
          </w:p>
        </w:tc>
        <w:tc>
          <w:tcPr>
            <w:tcW w:w="2268" w:type="dxa"/>
          </w:tcPr>
          <w:p w14:paraId="14D7E557" w14:textId="77777777" w:rsidR="00BF40A0" w:rsidRPr="00CB7A7D" w:rsidRDefault="00BF40A0" w:rsidP="007454C8">
            <w:pPr>
              <w:spacing w:before="120" w:after="120"/>
              <w:ind w:left="360"/>
              <w:rPr>
                <w:rFonts w:asciiTheme="majorHAnsi" w:hAnsiTheme="majorHAnsi" w:cs="Arial"/>
                <w:sz w:val="20"/>
                <w:szCs w:val="20"/>
                <w:lang w:val="en-IE"/>
              </w:rPr>
            </w:pPr>
          </w:p>
        </w:tc>
        <w:tc>
          <w:tcPr>
            <w:tcW w:w="1417" w:type="dxa"/>
          </w:tcPr>
          <w:p w14:paraId="3985F427" w14:textId="77777777" w:rsidR="00BF40A0" w:rsidRPr="00CB7A7D" w:rsidRDefault="00BF40A0" w:rsidP="007454C8">
            <w:pPr>
              <w:spacing w:before="120" w:after="120"/>
              <w:ind w:left="360"/>
              <w:rPr>
                <w:rFonts w:asciiTheme="majorHAnsi" w:hAnsiTheme="majorHAnsi" w:cs="Arial"/>
                <w:sz w:val="20"/>
                <w:szCs w:val="20"/>
                <w:lang w:val="en-IE"/>
              </w:rPr>
            </w:pPr>
          </w:p>
        </w:tc>
        <w:tc>
          <w:tcPr>
            <w:tcW w:w="1048" w:type="dxa"/>
          </w:tcPr>
          <w:p w14:paraId="62F442D3" w14:textId="77777777" w:rsidR="00BF40A0" w:rsidRPr="00CB7A7D" w:rsidRDefault="00BF40A0" w:rsidP="007454C8">
            <w:pPr>
              <w:spacing w:before="120" w:after="120"/>
              <w:ind w:left="360"/>
              <w:rPr>
                <w:rFonts w:asciiTheme="majorHAnsi" w:hAnsiTheme="majorHAnsi" w:cs="Arial"/>
                <w:sz w:val="20"/>
                <w:szCs w:val="20"/>
                <w:lang w:val="en-IE"/>
              </w:rPr>
            </w:pPr>
          </w:p>
        </w:tc>
      </w:tr>
      <w:tr w:rsidR="008C737D" w:rsidRPr="00904A3D" w14:paraId="18662596" w14:textId="77777777" w:rsidTr="007106E5">
        <w:tc>
          <w:tcPr>
            <w:tcW w:w="5245" w:type="dxa"/>
          </w:tcPr>
          <w:p w14:paraId="5BFB391D" w14:textId="18C29754" w:rsidR="008C737D" w:rsidRPr="00214EBA" w:rsidRDefault="00DE717A" w:rsidP="00DE717A">
            <w:pPr>
              <w:pStyle w:val="ListParagraph"/>
              <w:spacing w:before="120" w:after="120"/>
              <w:ind w:left="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4.4 </w:t>
            </w:r>
            <w:r w:rsidR="00D12A6F">
              <w:rPr>
                <w:rFonts w:asciiTheme="majorHAnsi" w:hAnsiTheme="majorHAnsi" w:cs="Arial"/>
                <w:i/>
                <w:color w:val="4F81BD" w:themeColor="accent1"/>
                <w:sz w:val="18"/>
                <w:szCs w:val="18"/>
                <w:lang w:val="en-IE"/>
              </w:rPr>
              <w:t>Are</w:t>
            </w:r>
            <w:r>
              <w:rPr>
                <w:rFonts w:asciiTheme="majorHAnsi" w:hAnsiTheme="majorHAnsi" w:cs="Arial"/>
                <w:i/>
                <w:color w:val="4F81BD" w:themeColor="accent1"/>
                <w:sz w:val="18"/>
                <w:szCs w:val="18"/>
                <w:lang w:val="en-IE"/>
              </w:rPr>
              <w:t xml:space="preserve"> </w:t>
            </w:r>
            <w:proofErr w:type="gramStart"/>
            <w:r>
              <w:rPr>
                <w:rFonts w:asciiTheme="majorHAnsi" w:hAnsiTheme="majorHAnsi" w:cs="Arial"/>
                <w:i/>
                <w:color w:val="4F81BD" w:themeColor="accent1"/>
                <w:sz w:val="18"/>
                <w:szCs w:val="18"/>
                <w:lang w:val="en-IE"/>
              </w:rPr>
              <w:t>there</w:t>
            </w:r>
            <w:proofErr w:type="gramEnd"/>
            <w:r>
              <w:rPr>
                <w:rFonts w:asciiTheme="majorHAnsi" w:hAnsiTheme="majorHAnsi" w:cs="Arial"/>
                <w:i/>
                <w:color w:val="4F81BD" w:themeColor="accent1"/>
                <w:sz w:val="18"/>
                <w:szCs w:val="18"/>
                <w:lang w:val="en-IE"/>
              </w:rPr>
              <w:t xml:space="preserve"> access, transfer and progression procedures in place? </w:t>
            </w:r>
            <w:r w:rsidR="00AA54D6">
              <w:rPr>
                <w:rFonts w:asciiTheme="majorHAnsi" w:hAnsiTheme="majorHAnsi" w:cs="Arial"/>
                <w:i/>
                <w:color w:val="4F81BD" w:themeColor="accent1"/>
                <w:sz w:val="18"/>
                <w:szCs w:val="18"/>
                <w:lang w:val="en-IE"/>
              </w:rPr>
              <w:t xml:space="preserve">Do these procedures </w:t>
            </w:r>
            <w:proofErr w:type="gramStart"/>
            <w:r w:rsidR="00AA54D6">
              <w:rPr>
                <w:rFonts w:asciiTheme="majorHAnsi" w:hAnsiTheme="majorHAnsi" w:cs="Arial"/>
                <w:i/>
                <w:color w:val="4F81BD" w:themeColor="accent1"/>
                <w:sz w:val="18"/>
                <w:szCs w:val="18"/>
                <w:lang w:val="en-IE"/>
              </w:rPr>
              <w:t>make reference</w:t>
            </w:r>
            <w:proofErr w:type="gramEnd"/>
            <w:r w:rsidR="00AA54D6">
              <w:rPr>
                <w:rFonts w:asciiTheme="majorHAnsi" w:hAnsiTheme="majorHAnsi" w:cs="Arial"/>
                <w:i/>
                <w:color w:val="4F81BD" w:themeColor="accent1"/>
                <w:sz w:val="18"/>
                <w:szCs w:val="18"/>
                <w:lang w:val="en-IE"/>
              </w:rPr>
              <w:t xml:space="preserve"> to RPL? </w:t>
            </w:r>
            <w:r>
              <w:rPr>
                <w:rFonts w:asciiTheme="majorHAnsi" w:hAnsiTheme="majorHAnsi" w:cs="Arial"/>
                <w:i/>
                <w:color w:val="4F81BD" w:themeColor="accent1"/>
                <w:sz w:val="18"/>
                <w:szCs w:val="18"/>
                <w:lang w:val="en-IE"/>
              </w:rPr>
              <w:t xml:space="preserve">Is there a system for </w:t>
            </w:r>
            <w:r>
              <w:rPr>
                <w:rFonts w:asciiTheme="majorHAnsi" w:hAnsiTheme="majorHAnsi" w:cs="Arial"/>
                <w:i/>
                <w:color w:val="4F81BD" w:themeColor="accent1"/>
                <w:sz w:val="18"/>
                <w:szCs w:val="18"/>
                <w:lang w:val="en-IE"/>
              </w:rPr>
              <w:lastRenderedPageBreak/>
              <w:t>ensuring ATP arrangements are agreed and articulated for each programme?</w:t>
            </w:r>
          </w:p>
        </w:tc>
        <w:tc>
          <w:tcPr>
            <w:tcW w:w="3119" w:type="dxa"/>
          </w:tcPr>
          <w:p w14:paraId="4FCAEBF2" w14:textId="77777777" w:rsidR="008C737D" w:rsidRPr="00CB7A7D" w:rsidRDefault="008C737D" w:rsidP="007454C8">
            <w:pPr>
              <w:spacing w:before="120" w:after="120"/>
              <w:ind w:left="360"/>
              <w:rPr>
                <w:rFonts w:asciiTheme="majorHAnsi" w:hAnsiTheme="majorHAnsi" w:cs="Arial"/>
                <w:sz w:val="20"/>
                <w:szCs w:val="20"/>
                <w:lang w:val="en-IE"/>
              </w:rPr>
            </w:pPr>
          </w:p>
        </w:tc>
        <w:tc>
          <w:tcPr>
            <w:tcW w:w="2268" w:type="dxa"/>
          </w:tcPr>
          <w:p w14:paraId="36CA77A9" w14:textId="77777777" w:rsidR="008C737D" w:rsidRPr="00CB7A7D" w:rsidRDefault="008C737D" w:rsidP="007454C8">
            <w:pPr>
              <w:spacing w:before="120" w:after="120"/>
              <w:ind w:left="360"/>
              <w:rPr>
                <w:rFonts w:asciiTheme="majorHAnsi" w:hAnsiTheme="majorHAnsi" w:cs="Arial"/>
                <w:sz w:val="20"/>
                <w:szCs w:val="20"/>
                <w:lang w:val="en-IE"/>
              </w:rPr>
            </w:pPr>
          </w:p>
        </w:tc>
        <w:tc>
          <w:tcPr>
            <w:tcW w:w="1417" w:type="dxa"/>
          </w:tcPr>
          <w:p w14:paraId="105D5295" w14:textId="77777777" w:rsidR="008C737D" w:rsidRPr="00CB7A7D" w:rsidRDefault="008C737D" w:rsidP="007454C8">
            <w:pPr>
              <w:spacing w:before="120" w:after="120"/>
              <w:ind w:left="360"/>
              <w:rPr>
                <w:rFonts w:asciiTheme="majorHAnsi" w:hAnsiTheme="majorHAnsi" w:cs="Arial"/>
                <w:sz w:val="20"/>
                <w:szCs w:val="20"/>
                <w:lang w:val="en-IE"/>
              </w:rPr>
            </w:pPr>
          </w:p>
        </w:tc>
        <w:tc>
          <w:tcPr>
            <w:tcW w:w="1048" w:type="dxa"/>
          </w:tcPr>
          <w:p w14:paraId="6735DCD8" w14:textId="77777777" w:rsidR="008C737D" w:rsidRPr="00CB7A7D" w:rsidRDefault="008C737D" w:rsidP="007454C8">
            <w:pPr>
              <w:spacing w:before="120" w:after="120"/>
              <w:ind w:left="360"/>
              <w:rPr>
                <w:rFonts w:asciiTheme="majorHAnsi" w:hAnsiTheme="majorHAnsi" w:cs="Arial"/>
                <w:sz w:val="20"/>
                <w:szCs w:val="20"/>
                <w:lang w:val="en-IE"/>
              </w:rPr>
            </w:pPr>
          </w:p>
        </w:tc>
      </w:tr>
      <w:tr w:rsidR="00DE717A" w:rsidRPr="00904A3D" w14:paraId="04C85269" w14:textId="77777777" w:rsidTr="007106E5">
        <w:tc>
          <w:tcPr>
            <w:tcW w:w="5245" w:type="dxa"/>
          </w:tcPr>
          <w:p w14:paraId="6E62E35A" w14:textId="2CED19E2" w:rsidR="00DE717A" w:rsidRDefault="002E2B67" w:rsidP="00DE717A">
            <w:pPr>
              <w:pStyle w:val="ListParagraph"/>
              <w:spacing w:before="120" w:after="120"/>
              <w:ind w:left="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4.5 Is there a system for ensuring that associated providers have ATP procedures in place, and have articulated ATP arrangements for each programme?</w:t>
            </w:r>
          </w:p>
        </w:tc>
        <w:tc>
          <w:tcPr>
            <w:tcW w:w="3119" w:type="dxa"/>
          </w:tcPr>
          <w:p w14:paraId="62B8D806" w14:textId="77777777" w:rsidR="00DE717A" w:rsidRPr="00CB7A7D" w:rsidRDefault="00DE717A" w:rsidP="007454C8">
            <w:pPr>
              <w:spacing w:before="120" w:after="120"/>
              <w:ind w:left="360"/>
              <w:rPr>
                <w:rFonts w:asciiTheme="majorHAnsi" w:hAnsiTheme="majorHAnsi" w:cs="Arial"/>
                <w:sz w:val="20"/>
                <w:szCs w:val="20"/>
                <w:lang w:val="en-IE"/>
              </w:rPr>
            </w:pPr>
          </w:p>
        </w:tc>
        <w:tc>
          <w:tcPr>
            <w:tcW w:w="2268" w:type="dxa"/>
          </w:tcPr>
          <w:p w14:paraId="68444069" w14:textId="77777777" w:rsidR="00DE717A" w:rsidRPr="00CB7A7D" w:rsidRDefault="00DE717A" w:rsidP="007454C8">
            <w:pPr>
              <w:spacing w:before="120" w:after="120"/>
              <w:ind w:left="360"/>
              <w:rPr>
                <w:rFonts w:asciiTheme="majorHAnsi" w:hAnsiTheme="majorHAnsi" w:cs="Arial"/>
                <w:sz w:val="20"/>
                <w:szCs w:val="20"/>
                <w:lang w:val="en-IE"/>
              </w:rPr>
            </w:pPr>
          </w:p>
        </w:tc>
        <w:tc>
          <w:tcPr>
            <w:tcW w:w="1417" w:type="dxa"/>
          </w:tcPr>
          <w:p w14:paraId="1D67DB02" w14:textId="77777777" w:rsidR="00DE717A" w:rsidRPr="00CB7A7D" w:rsidRDefault="00DE717A" w:rsidP="007454C8">
            <w:pPr>
              <w:spacing w:before="120" w:after="120"/>
              <w:ind w:left="360"/>
              <w:rPr>
                <w:rFonts w:asciiTheme="majorHAnsi" w:hAnsiTheme="majorHAnsi" w:cs="Arial"/>
                <w:sz w:val="20"/>
                <w:szCs w:val="20"/>
                <w:lang w:val="en-IE"/>
              </w:rPr>
            </w:pPr>
          </w:p>
        </w:tc>
        <w:tc>
          <w:tcPr>
            <w:tcW w:w="1048" w:type="dxa"/>
          </w:tcPr>
          <w:p w14:paraId="34498D8E" w14:textId="77777777" w:rsidR="00DE717A" w:rsidRPr="00CB7A7D" w:rsidRDefault="00DE717A" w:rsidP="007454C8">
            <w:pPr>
              <w:spacing w:before="120" w:after="120"/>
              <w:ind w:left="360"/>
              <w:rPr>
                <w:rFonts w:asciiTheme="majorHAnsi" w:hAnsiTheme="majorHAnsi" w:cs="Arial"/>
                <w:sz w:val="20"/>
                <w:szCs w:val="20"/>
                <w:lang w:val="en-IE"/>
              </w:rPr>
            </w:pPr>
          </w:p>
        </w:tc>
      </w:tr>
      <w:tr w:rsidR="008C737D" w:rsidRPr="00904A3D" w14:paraId="08B88697" w14:textId="77777777" w:rsidTr="007106E5">
        <w:tc>
          <w:tcPr>
            <w:tcW w:w="5245" w:type="dxa"/>
          </w:tcPr>
          <w:p w14:paraId="21BC9A2D" w14:textId="4A93FEB7" w:rsidR="008C737D" w:rsidRPr="00214EBA" w:rsidRDefault="002E2B67" w:rsidP="002E2B67">
            <w:pPr>
              <w:pStyle w:val="ListParagraph"/>
              <w:spacing w:before="120" w:after="120"/>
              <w:ind w:left="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4.6 Is there a system in place to ensure that associated providers comply with all directions from QQI?</w:t>
            </w:r>
          </w:p>
        </w:tc>
        <w:tc>
          <w:tcPr>
            <w:tcW w:w="3119" w:type="dxa"/>
          </w:tcPr>
          <w:p w14:paraId="5B736A0B" w14:textId="77777777" w:rsidR="008C737D" w:rsidRPr="00CB7A7D" w:rsidRDefault="008C737D" w:rsidP="007454C8">
            <w:pPr>
              <w:spacing w:before="120" w:after="120"/>
              <w:ind w:left="360"/>
              <w:rPr>
                <w:rFonts w:asciiTheme="majorHAnsi" w:hAnsiTheme="majorHAnsi" w:cs="Arial"/>
                <w:sz w:val="20"/>
                <w:szCs w:val="20"/>
                <w:lang w:val="en-IE"/>
              </w:rPr>
            </w:pPr>
          </w:p>
        </w:tc>
        <w:tc>
          <w:tcPr>
            <w:tcW w:w="2268" w:type="dxa"/>
          </w:tcPr>
          <w:p w14:paraId="75B7FC96" w14:textId="77777777" w:rsidR="008C737D" w:rsidRPr="00CB7A7D" w:rsidRDefault="008C737D" w:rsidP="007454C8">
            <w:pPr>
              <w:spacing w:before="120" w:after="120"/>
              <w:ind w:left="360"/>
              <w:rPr>
                <w:rFonts w:asciiTheme="majorHAnsi" w:hAnsiTheme="majorHAnsi" w:cs="Arial"/>
                <w:sz w:val="20"/>
                <w:szCs w:val="20"/>
                <w:lang w:val="en-IE"/>
              </w:rPr>
            </w:pPr>
          </w:p>
        </w:tc>
        <w:tc>
          <w:tcPr>
            <w:tcW w:w="1417" w:type="dxa"/>
          </w:tcPr>
          <w:p w14:paraId="2E620978" w14:textId="77777777" w:rsidR="008C737D" w:rsidRPr="00CB7A7D" w:rsidRDefault="008C737D" w:rsidP="007454C8">
            <w:pPr>
              <w:spacing w:before="120" w:after="120"/>
              <w:ind w:left="360"/>
              <w:rPr>
                <w:rFonts w:asciiTheme="majorHAnsi" w:hAnsiTheme="majorHAnsi" w:cs="Arial"/>
                <w:sz w:val="20"/>
                <w:szCs w:val="20"/>
                <w:lang w:val="en-IE"/>
              </w:rPr>
            </w:pPr>
          </w:p>
        </w:tc>
        <w:tc>
          <w:tcPr>
            <w:tcW w:w="1048" w:type="dxa"/>
          </w:tcPr>
          <w:p w14:paraId="0212078E" w14:textId="77777777" w:rsidR="008C737D" w:rsidRPr="00CB7A7D" w:rsidRDefault="008C737D" w:rsidP="007454C8">
            <w:pPr>
              <w:spacing w:before="120" w:after="120"/>
              <w:ind w:left="360"/>
              <w:rPr>
                <w:rFonts w:asciiTheme="majorHAnsi" w:hAnsiTheme="majorHAnsi" w:cs="Arial"/>
                <w:sz w:val="20"/>
                <w:szCs w:val="20"/>
                <w:lang w:val="en-IE"/>
              </w:rPr>
            </w:pPr>
          </w:p>
        </w:tc>
      </w:tr>
      <w:tr w:rsidR="002E2B67" w:rsidRPr="00904A3D" w14:paraId="5C487F47" w14:textId="77777777" w:rsidTr="007106E5">
        <w:tc>
          <w:tcPr>
            <w:tcW w:w="5245" w:type="dxa"/>
          </w:tcPr>
          <w:p w14:paraId="058194EA" w14:textId="7D598777" w:rsidR="002E2B67" w:rsidRDefault="002E2B67" w:rsidP="002E2B67">
            <w:pPr>
              <w:pStyle w:val="ListParagraph"/>
              <w:spacing w:before="120" w:after="120"/>
              <w:ind w:left="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4.7 Is there a robust system in place for the approval, monitoring and review of associated providers? </w:t>
            </w:r>
            <w:r w:rsidR="00753E5D">
              <w:rPr>
                <w:rFonts w:asciiTheme="majorHAnsi" w:hAnsiTheme="majorHAnsi" w:cs="Arial"/>
                <w:i/>
                <w:color w:val="4F81BD" w:themeColor="accent1"/>
                <w:sz w:val="18"/>
                <w:szCs w:val="18"/>
                <w:lang w:val="en-IE"/>
              </w:rPr>
              <w:t>Do you have a procedure for discontinuing associated providers?</w:t>
            </w:r>
          </w:p>
        </w:tc>
        <w:tc>
          <w:tcPr>
            <w:tcW w:w="3119" w:type="dxa"/>
          </w:tcPr>
          <w:p w14:paraId="573A85B6" w14:textId="77777777" w:rsidR="002E2B67" w:rsidRPr="00CB7A7D" w:rsidRDefault="002E2B67" w:rsidP="007454C8">
            <w:pPr>
              <w:spacing w:before="120" w:after="120"/>
              <w:ind w:left="360"/>
              <w:rPr>
                <w:rFonts w:asciiTheme="majorHAnsi" w:hAnsiTheme="majorHAnsi" w:cs="Arial"/>
                <w:sz w:val="20"/>
                <w:szCs w:val="20"/>
                <w:lang w:val="en-IE"/>
              </w:rPr>
            </w:pPr>
          </w:p>
        </w:tc>
        <w:tc>
          <w:tcPr>
            <w:tcW w:w="2268" w:type="dxa"/>
          </w:tcPr>
          <w:p w14:paraId="7B287380" w14:textId="77777777" w:rsidR="002E2B67" w:rsidRPr="00CB7A7D" w:rsidRDefault="002E2B67" w:rsidP="007454C8">
            <w:pPr>
              <w:spacing w:before="120" w:after="120"/>
              <w:ind w:left="360"/>
              <w:rPr>
                <w:rFonts w:asciiTheme="majorHAnsi" w:hAnsiTheme="majorHAnsi" w:cs="Arial"/>
                <w:sz w:val="20"/>
                <w:szCs w:val="20"/>
                <w:lang w:val="en-IE"/>
              </w:rPr>
            </w:pPr>
          </w:p>
        </w:tc>
        <w:tc>
          <w:tcPr>
            <w:tcW w:w="1417" w:type="dxa"/>
          </w:tcPr>
          <w:p w14:paraId="59E3F447" w14:textId="77777777" w:rsidR="002E2B67" w:rsidRPr="00CB7A7D" w:rsidRDefault="002E2B67" w:rsidP="007454C8">
            <w:pPr>
              <w:spacing w:before="120" w:after="120"/>
              <w:ind w:left="360"/>
              <w:rPr>
                <w:rFonts w:asciiTheme="majorHAnsi" w:hAnsiTheme="majorHAnsi" w:cs="Arial"/>
                <w:sz w:val="20"/>
                <w:szCs w:val="20"/>
                <w:lang w:val="en-IE"/>
              </w:rPr>
            </w:pPr>
          </w:p>
        </w:tc>
        <w:tc>
          <w:tcPr>
            <w:tcW w:w="1048" w:type="dxa"/>
          </w:tcPr>
          <w:p w14:paraId="191F2E86" w14:textId="77777777" w:rsidR="002E2B67" w:rsidRPr="00CB7A7D" w:rsidRDefault="002E2B67" w:rsidP="007454C8">
            <w:pPr>
              <w:spacing w:before="120" w:after="120"/>
              <w:ind w:left="360"/>
              <w:rPr>
                <w:rFonts w:asciiTheme="majorHAnsi" w:hAnsiTheme="majorHAnsi" w:cs="Arial"/>
                <w:sz w:val="20"/>
                <w:szCs w:val="20"/>
                <w:lang w:val="en-IE"/>
              </w:rPr>
            </w:pPr>
          </w:p>
        </w:tc>
      </w:tr>
      <w:tr w:rsidR="00753E5D" w:rsidRPr="00904A3D" w14:paraId="7B3EC675" w14:textId="77777777" w:rsidTr="007106E5">
        <w:tc>
          <w:tcPr>
            <w:tcW w:w="5245" w:type="dxa"/>
          </w:tcPr>
          <w:p w14:paraId="5CCBB062" w14:textId="70B4C4D1" w:rsidR="00753E5D" w:rsidRDefault="00753E5D" w:rsidP="002E2B67">
            <w:pPr>
              <w:pStyle w:val="ListParagraph"/>
              <w:spacing w:before="120" w:after="120"/>
              <w:ind w:left="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4.8 How do you </w:t>
            </w:r>
            <w:r w:rsidR="006407A3">
              <w:rPr>
                <w:rFonts w:asciiTheme="majorHAnsi" w:hAnsiTheme="majorHAnsi" w:cs="Arial"/>
                <w:i/>
                <w:color w:val="4F81BD" w:themeColor="accent1"/>
                <w:sz w:val="18"/>
                <w:szCs w:val="18"/>
                <w:lang w:val="en-IE"/>
              </w:rPr>
              <w:t xml:space="preserve">monitor the resources </w:t>
            </w:r>
            <w:r w:rsidR="00F1690C">
              <w:rPr>
                <w:rFonts w:asciiTheme="majorHAnsi" w:hAnsiTheme="majorHAnsi" w:cs="Arial"/>
                <w:i/>
                <w:color w:val="4F81BD" w:themeColor="accent1"/>
                <w:sz w:val="18"/>
                <w:szCs w:val="18"/>
                <w:lang w:val="en-IE"/>
              </w:rPr>
              <w:t xml:space="preserve">required </w:t>
            </w:r>
            <w:r w:rsidR="006407A3">
              <w:rPr>
                <w:rFonts w:asciiTheme="majorHAnsi" w:hAnsiTheme="majorHAnsi" w:cs="Arial"/>
                <w:i/>
                <w:color w:val="4F81BD" w:themeColor="accent1"/>
                <w:sz w:val="18"/>
                <w:szCs w:val="18"/>
                <w:lang w:val="en-IE"/>
              </w:rPr>
              <w:t>for the delivery of awards on the NFQ? How to do you monitor the availability of resources in associated providers?</w:t>
            </w:r>
          </w:p>
        </w:tc>
        <w:tc>
          <w:tcPr>
            <w:tcW w:w="3119" w:type="dxa"/>
          </w:tcPr>
          <w:p w14:paraId="0D3A7818" w14:textId="0E7D1C56" w:rsidR="00D12A6F" w:rsidRPr="00CB7A7D" w:rsidRDefault="00D12A6F" w:rsidP="007454C8">
            <w:pPr>
              <w:spacing w:before="120" w:after="120"/>
              <w:ind w:left="360"/>
              <w:rPr>
                <w:rFonts w:asciiTheme="majorHAnsi" w:hAnsiTheme="majorHAnsi" w:cs="Arial"/>
                <w:sz w:val="20"/>
                <w:szCs w:val="20"/>
                <w:lang w:val="en-IE"/>
              </w:rPr>
            </w:pPr>
          </w:p>
        </w:tc>
        <w:tc>
          <w:tcPr>
            <w:tcW w:w="2268" w:type="dxa"/>
          </w:tcPr>
          <w:p w14:paraId="171DF80E" w14:textId="77777777" w:rsidR="00753E5D" w:rsidRPr="00CB7A7D" w:rsidRDefault="00753E5D" w:rsidP="007454C8">
            <w:pPr>
              <w:spacing w:before="120" w:after="120"/>
              <w:ind w:left="360"/>
              <w:rPr>
                <w:rFonts w:asciiTheme="majorHAnsi" w:hAnsiTheme="majorHAnsi" w:cs="Arial"/>
                <w:sz w:val="20"/>
                <w:szCs w:val="20"/>
                <w:lang w:val="en-IE"/>
              </w:rPr>
            </w:pPr>
          </w:p>
        </w:tc>
        <w:tc>
          <w:tcPr>
            <w:tcW w:w="1417" w:type="dxa"/>
          </w:tcPr>
          <w:p w14:paraId="73C1E190" w14:textId="77777777" w:rsidR="00753E5D" w:rsidRPr="00CB7A7D" w:rsidRDefault="00753E5D" w:rsidP="007454C8">
            <w:pPr>
              <w:spacing w:before="120" w:after="120"/>
              <w:ind w:left="360"/>
              <w:rPr>
                <w:rFonts w:asciiTheme="majorHAnsi" w:hAnsiTheme="majorHAnsi" w:cs="Arial"/>
                <w:sz w:val="20"/>
                <w:szCs w:val="20"/>
                <w:lang w:val="en-IE"/>
              </w:rPr>
            </w:pPr>
          </w:p>
        </w:tc>
        <w:tc>
          <w:tcPr>
            <w:tcW w:w="1048" w:type="dxa"/>
          </w:tcPr>
          <w:p w14:paraId="6FF73F28" w14:textId="77777777" w:rsidR="00753E5D" w:rsidRPr="00CB7A7D" w:rsidRDefault="00753E5D" w:rsidP="007454C8">
            <w:pPr>
              <w:spacing w:before="120" w:after="120"/>
              <w:ind w:left="360"/>
              <w:rPr>
                <w:rFonts w:asciiTheme="majorHAnsi" w:hAnsiTheme="majorHAnsi" w:cs="Arial"/>
                <w:sz w:val="20"/>
                <w:szCs w:val="20"/>
                <w:lang w:val="en-IE"/>
              </w:rPr>
            </w:pPr>
          </w:p>
        </w:tc>
      </w:tr>
      <w:tr w:rsidR="00114DEF" w:rsidRPr="00904A3D" w14:paraId="3972C5DC" w14:textId="77777777" w:rsidTr="007106E5">
        <w:tc>
          <w:tcPr>
            <w:tcW w:w="5245" w:type="dxa"/>
          </w:tcPr>
          <w:p w14:paraId="3B37DBD1" w14:textId="1EB62829" w:rsidR="00114DEF" w:rsidRDefault="00114DEF" w:rsidP="002E2B67">
            <w:pPr>
              <w:pStyle w:val="ListParagraph"/>
              <w:spacing w:before="120" w:after="120"/>
              <w:ind w:left="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4.9 Have you devised a system for notifying QQI of adverse events or any other relevant issues?</w:t>
            </w:r>
          </w:p>
        </w:tc>
        <w:tc>
          <w:tcPr>
            <w:tcW w:w="3119" w:type="dxa"/>
          </w:tcPr>
          <w:p w14:paraId="68F8C6FA" w14:textId="77777777" w:rsidR="00114DEF" w:rsidRPr="00CB7A7D" w:rsidRDefault="00114DEF" w:rsidP="007454C8">
            <w:pPr>
              <w:spacing w:before="120" w:after="120"/>
              <w:ind w:left="360"/>
              <w:rPr>
                <w:rFonts w:asciiTheme="majorHAnsi" w:hAnsiTheme="majorHAnsi" w:cs="Arial"/>
                <w:sz w:val="20"/>
                <w:szCs w:val="20"/>
                <w:lang w:val="en-IE"/>
              </w:rPr>
            </w:pPr>
          </w:p>
        </w:tc>
        <w:tc>
          <w:tcPr>
            <w:tcW w:w="2268" w:type="dxa"/>
          </w:tcPr>
          <w:p w14:paraId="2AF64DCC" w14:textId="77777777" w:rsidR="00114DEF" w:rsidRPr="00CB7A7D" w:rsidRDefault="00114DEF" w:rsidP="007454C8">
            <w:pPr>
              <w:spacing w:before="120" w:after="120"/>
              <w:ind w:left="360"/>
              <w:rPr>
                <w:rFonts w:asciiTheme="majorHAnsi" w:hAnsiTheme="majorHAnsi" w:cs="Arial"/>
                <w:sz w:val="20"/>
                <w:szCs w:val="20"/>
                <w:lang w:val="en-IE"/>
              </w:rPr>
            </w:pPr>
          </w:p>
        </w:tc>
        <w:tc>
          <w:tcPr>
            <w:tcW w:w="1417" w:type="dxa"/>
          </w:tcPr>
          <w:p w14:paraId="461350F1" w14:textId="77777777" w:rsidR="00114DEF" w:rsidRPr="00CB7A7D" w:rsidRDefault="00114DEF" w:rsidP="007454C8">
            <w:pPr>
              <w:spacing w:before="120" w:after="120"/>
              <w:ind w:left="360"/>
              <w:rPr>
                <w:rFonts w:asciiTheme="majorHAnsi" w:hAnsiTheme="majorHAnsi" w:cs="Arial"/>
                <w:sz w:val="20"/>
                <w:szCs w:val="20"/>
                <w:lang w:val="en-IE"/>
              </w:rPr>
            </w:pPr>
          </w:p>
        </w:tc>
        <w:tc>
          <w:tcPr>
            <w:tcW w:w="1048" w:type="dxa"/>
          </w:tcPr>
          <w:p w14:paraId="6E15127A" w14:textId="77777777" w:rsidR="00114DEF" w:rsidRPr="00CB7A7D" w:rsidRDefault="00114DEF" w:rsidP="007454C8">
            <w:pPr>
              <w:spacing w:before="120" w:after="120"/>
              <w:ind w:left="360"/>
              <w:rPr>
                <w:rFonts w:asciiTheme="majorHAnsi" w:hAnsiTheme="majorHAnsi" w:cs="Arial"/>
                <w:sz w:val="20"/>
                <w:szCs w:val="20"/>
                <w:lang w:val="en-IE"/>
              </w:rPr>
            </w:pPr>
          </w:p>
        </w:tc>
      </w:tr>
    </w:tbl>
    <w:p w14:paraId="0B5D8781" w14:textId="77777777" w:rsidR="00A400A8" w:rsidRPr="00D52985" w:rsidRDefault="00A400A8" w:rsidP="00E03034">
      <w:pPr>
        <w:spacing w:before="120" w:after="120"/>
        <w:ind w:left="1134" w:hanging="1134"/>
        <w:rPr>
          <w:rFonts w:asciiTheme="majorHAnsi" w:hAnsiTheme="majorHAnsi" w:cs="Arial"/>
          <w:b/>
          <w:sz w:val="28"/>
          <w:szCs w:val="28"/>
          <w:lang w:val="en-IE"/>
        </w:rPr>
      </w:pPr>
    </w:p>
    <w:p w14:paraId="1FF8BBEE" w14:textId="77777777" w:rsidR="00E03034" w:rsidRPr="00D52985" w:rsidRDefault="00E03034">
      <w:pPr>
        <w:rPr>
          <w:rFonts w:asciiTheme="majorHAnsi" w:hAnsiTheme="majorHAnsi" w:cs="Arial"/>
          <w:szCs w:val="22"/>
          <w:lang w:val="en-IE"/>
        </w:rPr>
      </w:pPr>
    </w:p>
    <w:p w14:paraId="460698F5" w14:textId="77777777" w:rsidR="00BF65E0" w:rsidRPr="00D52985" w:rsidRDefault="00BF65E0">
      <w:pPr>
        <w:rPr>
          <w:rFonts w:asciiTheme="majorHAnsi" w:hAnsiTheme="majorHAnsi" w:cs="Arial"/>
          <w:szCs w:val="22"/>
          <w:lang w:val="en-IE"/>
        </w:rPr>
      </w:pPr>
    </w:p>
    <w:p w14:paraId="0626D489" w14:textId="77777777" w:rsidR="00BF65E0" w:rsidRDefault="00BF65E0">
      <w:pPr>
        <w:rPr>
          <w:rFonts w:asciiTheme="majorHAnsi" w:hAnsiTheme="majorHAnsi" w:cs="Arial"/>
          <w:szCs w:val="22"/>
          <w:lang w:val="en-IE"/>
        </w:rPr>
      </w:pPr>
    </w:p>
    <w:p w14:paraId="66CD79E1" w14:textId="77777777" w:rsidR="000D511A" w:rsidRDefault="000D511A">
      <w:pPr>
        <w:rPr>
          <w:rFonts w:asciiTheme="majorHAnsi" w:hAnsiTheme="majorHAnsi" w:cs="Arial"/>
          <w:szCs w:val="22"/>
          <w:lang w:val="en-IE"/>
        </w:rPr>
      </w:pPr>
    </w:p>
    <w:p w14:paraId="71CFDC98" w14:textId="77777777" w:rsidR="00BF4990" w:rsidRDefault="00BF4990">
      <w:pPr>
        <w:rPr>
          <w:rFonts w:asciiTheme="majorHAnsi" w:hAnsiTheme="majorHAnsi" w:cs="Arial"/>
          <w:szCs w:val="22"/>
          <w:lang w:val="en-IE"/>
        </w:rPr>
      </w:pPr>
    </w:p>
    <w:p w14:paraId="1705C744" w14:textId="77777777" w:rsidR="000D511A" w:rsidRPr="00D52985" w:rsidRDefault="000D511A">
      <w:pPr>
        <w:rPr>
          <w:rFonts w:asciiTheme="majorHAnsi" w:hAnsiTheme="majorHAnsi" w:cs="Arial"/>
          <w:szCs w:val="22"/>
          <w:lang w:val="en-IE"/>
        </w:rPr>
      </w:pPr>
    </w:p>
    <w:tbl>
      <w:tblPr>
        <w:tblStyle w:val="TableGrid"/>
        <w:tblW w:w="0" w:type="auto"/>
        <w:tblInd w:w="-147" w:type="dxa"/>
        <w:tblLook w:val="04A0" w:firstRow="1" w:lastRow="0" w:firstColumn="1" w:lastColumn="0" w:noHBand="0" w:noVBand="1"/>
      </w:tblPr>
      <w:tblGrid>
        <w:gridCol w:w="5245"/>
        <w:gridCol w:w="3119"/>
        <w:gridCol w:w="2268"/>
        <w:gridCol w:w="1417"/>
        <w:gridCol w:w="1048"/>
      </w:tblGrid>
      <w:tr w:rsidR="000D511A" w:rsidRPr="00904A3D" w14:paraId="595D5B47" w14:textId="77777777" w:rsidTr="007106E5">
        <w:trPr>
          <w:tblHeader/>
        </w:trPr>
        <w:tc>
          <w:tcPr>
            <w:tcW w:w="5245" w:type="dxa"/>
            <w:shd w:val="clear" w:color="auto" w:fill="EEECE1" w:themeFill="background2"/>
          </w:tcPr>
          <w:p w14:paraId="56B9298B" w14:textId="77777777" w:rsidR="000D511A" w:rsidRPr="00904A3D" w:rsidRDefault="000D511A" w:rsidP="007454C8">
            <w:pPr>
              <w:spacing w:before="120" w:after="120"/>
              <w:rPr>
                <w:rFonts w:asciiTheme="majorHAnsi" w:hAnsiTheme="majorHAnsi" w:cs="Arial"/>
                <w:b/>
                <w:i/>
                <w:sz w:val="18"/>
                <w:szCs w:val="18"/>
                <w:lang w:val="en-IE"/>
              </w:rPr>
            </w:pPr>
            <w:r>
              <w:rPr>
                <w:rFonts w:asciiTheme="majorHAnsi" w:hAnsiTheme="majorHAnsi" w:cs="Arial"/>
                <w:b/>
                <w:i/>
                <w:sz w:val="18"/>
                <w:szCs w:val="18"/>
                <w:lang w:val="en-IE"/>
              </w:rPr>
              <w:lastRenderedPageBreak/>
              <w:t>Gap-analysis question</w:t>
            </w:r>
          </w:p>
        </w:tc>
        <w:tc>
          <w:tcPr>
            <w:tcW w:w="3119" w:type="dxa"/>
            <w:shd w:val="clear" w:color="auto" w:fill="EEECE1" w:themeFill="background2"/>
          </w:tcPr>
          <w:p w14:paraId="187BA16D" w14:textId="77777777" w:rsidR="000D511A" w:rsidRPr="00904A3D" w:rsidRDefault="000D511A" w:rsidP="007454C8">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Process already in </w:t>
            </w:r>
            <w:proofErr w:type="gramStart"/>
            <w:r>
              <w:rPr>
                <w:rFonts w:asciiTheme="majorHAnsi" w:hAnsiTheme="majorHAnsi" w:cs="Arial"/>
                <w:b/>
                <w:i/>
                <w:sz w:val="18"/>
                <w:szCs w:val="18"/>
                <w:lang w:val="en-IE"/>
              </w:rPr>
              <w:t>place?</w:t>
            </w:r>
            <w:proofErr w:type="gramEnd"/>
            <w:r>
              <w:rPr>
                <w:rFonts w:asciiTheme="majorHAnsi" w:hAnsiTheme="majorHAnsi" w:cs="Arial"/>
                <w:b/>
                <w:i/>
                <w:sz w:val="18"/>
                <w:szCs w:val="18"/>
                <w:lang w:val="en-IE"/>
              </w:rPr>
              <w:t xml:space="preserve"> Summarise</w:t>
            </w:r>
          </w:p>
        </w:tc>
        <w:tc>
          <w:tcPr>
            <w:tcW w:w="2268" w:type="dxa"/>
            <w:shd w:val="clear" w:color="auto" w:fill="EEECE1" w:themeFill="background2"/>
          </w:tcPr>
          <w:p w14:paraId="59EC8399" w14:textId="77777777" w:rsidR="000D511A" w:rsidRPr="00904A3D" w:rsidRDefault="000D511A" w:rsidP="007454C8">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417" w:type="dxa"/>
            <w:shd w:val="clear" w:color="auto" w:fill="EEECE1" w:themeFill="background2"/>
          </w:tcPr>
          <w:p w14:paraId="61817CD7" w14:textId="77777777" w:rsidR="000D511A" w:rsidRPr="00904A3D" w:rsidRDefault="000D511A" w:rsidP="007454C8">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048" w:type="dxa"/>
            <w:shd w:val="clear" w:color="auto" w:fill="EEECE1" w:themeFill="background2"/>
          </w:tcPr>
          <w:p w14:paraId="3F9F3266" w14:textId="77777777" w:rsidR="000D511A" w:rsidRPr="00904A3D" w:rsidRDefault="000D511A" w:rsidP="007454C8">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0D511A" w:rsidRPr="00904A3D" w14:paraId="6485725B" w14:textId="77777777" w:rsidTr="007106E5">
        <w:trPr>
          <w:tblHeader/>
        </w:trPr>
        <w:tc>
          <w:tcPr>
            <w:tcW w:w="5245" w:type="dxa"/>
            <w:shd w:val="clear" w:color="auto" w:fill="EEECE1" w:themeFill="background2"/>
          </w:tcPr>
          <w:p w14:paraId="6D83A608" w14:textId="435A747F" w:rsidR="000D511A" w:rsidRDefault="000D511A" w:rsidP="007454C8">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Inclusion of Awards in the Framework </w:t>
            </w:r>
          </w:p>
        </w:tc>
        <w:tc>
          <w:tcPr>
            <w:tcW w:w="3119" w:type="dxa"/>
            <w:shd w:val="clear" w:color="auto" w:fill="EEECE1" w:themeFill="background2"/>
          </w:tcPr>
          <w:p w14:paraId="6E8568AE" w14:textId="77777777" w:rsidR="000D511A" w:rsidRDefault="000D511A" w:rsidP="007454C8">
            <w:pPr>
              <w:spacing w:before="120" w:after="120"/>
              <w:rPr>
                <w:rFonts w:asciiTheme="majorHAnsi" w:hAnsiTheme="majorHAnsi" w:cs="Arial"/>
                <w:b/>
                <w:i/>
                <w:sz w:val="18"/>
                <w:szCs w:val="18"/>
                <w:lang w:val="en-IE"/>
              </w:rPr>
            </w:pPr>
          </w:p>
        </w:tc>
        <w:tc>
          <w:tcPr>
            <w:tcW w:w="2268" w:type="dxa"/>
            <w:shd w:val="clear" w:color="auto" w:fill="EEECE1" w:themeFill="background2"/>
          </w:tcPr>
          <w:p w14:paraId="0F0DCB15" w14:textId="77777777" w:rsidR="000D511A" w:rsidRDefault="000D511A" w:rsidP="007454C8">
            <w:pPr>
              <w:spacing w:before="120" w:after="120"/>
              <w:ind w:left="-20"/>
              <w:rPr>
                <w:rFonts w:asciiTheme="majorHAnsi" w:hAnsiTheme="majorHAnsi" w:cs="Arial"/>
                <w:b/>
                <w:i/>
                <w:sz w:val="18"/>
                <w:szCs w:val="18"/>
                <w:lang w:val="en-IE"/>
              </w:rPr>
            </w:pPr>
          </w:p>
        </w:tc>
        <w:tc>
          <w:tcPr>
            <w:tcW w:w="1417" w:type="dxa"/>
            <w:shd w:val="clear" w:color="auto" w:fill="EEECE1" w:themeFill="background2"/>
          </w:tcPr>
          <w:p w14:paraId="1F349F73" w14:textId="77777777" w:rsidR="000D511A" w:rsidRPr="00904A3D" w:rsidRDefault="000D511A" w:rsidP="007454C8">
            <w:pPr>
              <w:spacing w:before="120" w:after="120"/>
              <w:rPr>
                <w:rFonts w:asciiTheme="majorHAnsi" w:hAnsiTheme="majorHAnsi" w:cs="Arial"/>
                <w:b/>
                <w:i/>
                <w:sz w:val="18"/>
                <w:szCs w:val="18"/>
                <w:lang w:val="en-IE"/>
              </w:rPr>
            </w:pPr>
          </w:p>
        </w:tc>
        <w:tc>
          <w:tcPr>
            <w:tcW w:w="1048" w:type="dxa"/>
            <w:shd w:val="clear" w:color="auto" w:fill="EEECE1" w:themeFill="background2"/>
          </w:tcPr>
          <w:p w14:paraId="40D5C8CF" w14:textId="77777777" w:rsidR="000D511A" w:rsidRPr="00904A3D" w:rsidRDefault="000D511A" w:rsidP="007454C8">
            <w:pPr>
              <w:spacing w:before="120" w:after="120"/>
              <w:rPr>
                <w:rFonts w:asciiTheme="majorHAnsi" w:hAnsiTheme="majorHAnsi" w:cs="Arial"/>
                <w:b/>
                <w:i/>
                <w:sz w:val="18"/>
                <w:szCs w:val="18"/>
                <w:lang w:val="en-IE"/>
              </w:rPr>
            </w:pPr>
          </w:p>
        </w:tc>
      </w:tr>
      <w:tr w:rsidR="000D511A" w:rsidRPr="00904A3D" w14:paraId="6BB47DCB" w14:textId="77777777" w:rsidTr="007106E5">
        <w:tc>
          <w:tcPr>
            <w:tcW w:w="5245" w:type="dxa"/>
          </w:tcPr>
          <w:p w14:paraId="6E80FFFF" w14:textId="6D33EAD3" w:rsidR="000D511A" w:rsidRPr="008C737D" w:rsidRDefault="000D511A" w:rsidP="007454C8">
            <w:p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4.1</w:t>
            </w:r>
            <w:r w:rsidR="005B5C84">
              <w:rPr>
                <w:rFonts w:asciiTheme="majorHAnsi" w:hAnsiTheme="majorHAnsi" w:cs="Arial"/>
                <w:i/>
                <w:color w:val="4F81BD" w:themeColor="accent1"/>
                <w:sz w:val="18"/>
                <w:szCs w:val="18"/>
                <w:lang w:val="en-IE"/>
              </w:rPr>
              <w:t>0</w:t>
            </w:r>
            <w:r>
              <w:rPr>
                <w:rFonts w:asciiTheme="majorHAnsi" w:hAnsiTheme="majorHAnsi" w:cs="Arial"/>
                <w:i/>
                <w:color w:val="4F81BD" w:themeColor="accent1"/>
                <w:sz w:val="18"/>
                <w:szCs w:val="18"/>
                <w:lang w:val="en-IE"/>
              </w:rPr>
              <w:t xml:space="preserve"> </w:t>
            </w:r>
            <w:r w:rsidR="00BF4990">
              <w:rPr>
                <w:rFonts w:asciiTheme="majorHAnsi" w:hAnsiTheme="majorHAnsi" w:cs="Arial"/>
                <w:i/>
                <w:color w:val="4F81BD" w:themeColor="accent1"/>
                <w:sz w:val="18"/>
                <w:szCs w:val="18"/>
                <w:lang w:val="en-IE"/>
              </w:rPr>
              <w:t>Is there an internal system in place for the consideration of proposed NFQ awards before submission to QQI?</w:t>
            </w:r>
          </w:p>
        </w:tc>
        <w:tc>
          <w:tcPr>
            <w:tcW w:w="3119" w:type="dxa"/>
          </w:tcPr>
          <w:p w14:paraId="65E9CBE6" w14:textId="77777777" w:rsidR="000D511A" w:rsidRPr="00CB7A7D" w:rsidRDefault="000D511A" w:rsidP="007454C8">
            <w:pPr>
              <w:spacing w:before="120" w:after="120"/>
              <w:ind w:left="360"/>
              <w:rPr>
                <w:rFonts w:asciiTheme="majorHAnsi" w:hAnsiTheme="majorHAnsi" w:cs="Arial"/>
                <w:sz w:val="20"/>
                <w:szCs w:val="20"/>
                <w:lang w:val="en-IE"/>
              </w:rPr>
            </w:pPr>
          </w:p>
        </w:tc>
        <w:tc>
          <w:tcPr>
            <w:tcW w:w="2268" w:type="dxa"/>
          </w:tcPr>
          <w:p w14:paraId="554036E8" w14:textId="77777777" w:rsidR="000D511A" w:rsidRPr="00CB7A7D" w:rsidRDefault="000D511A" w:rsidP="007454C8">
            <w:pPr>
              <w:spacing w:before="120" w:after="120"/>
              <w:ind w:left="360"/>
              <w:rPr>
                <w:rFonts w:asciiTheme="majorHAnsi" w:hAnsiTheme="majorHAnsi" w:cs="Arial"/>
                <w:sz w:val="20"/>
                <w:szCs w:val="20"/>
                <w:lang w:val="en-IE"/>
              </w:rPr>
            </w:pPr>
          </w:p>
        </w:tc>
        <w:tc>
          <w:tcPr>
            <w:tcW w:w="1417" w:type="dxa"/>
          </w:tcPr>
          <w:p w14:paraId="1B8741E4" w14:textId="77777777" w:rsidR="000D511A" w:rsidRPr="00CB7A7D" w:rsidRDefault="000D511A" w:rsidP="007454C8">
            <w:pPr>
              <w:spacing w:before="120" w:after="120"/>
              <w:ind w:left="360"/>
              <w:rPr>
                <w:rFonts w:asciiTheme="majorHAnsi" w:hAnsiTheme="majorHAnsi" w:cs="Arial"/>
                <w:sz w:val="20"/>
                <w:szCs w:val="20"/>
                <w:lang w:val="en-IE"/>
              </w:rPr>
            </w:pPr>
          </w:p>
        </w:tc>
        <w:tc>
          <w:tcPr>
            <w:tcW w:w="1048" w:type="dxa"/>
          </w:tcPr>
          <w:p w14:paraId="2EF798FA" w14:textId="77777777" w:rsidR="000D511A" w:rsidRPr="00CB7A7D" w:rsidRDefault="000D511A" w:rsidP="007454C8">
            <w:pPr>
              <w:spacing w:before="120" w:after="120"/>
              <w:ind w:left="360"/>
              <w:rPr>
                <w:rFonts w:asciiTheme="majorHAnsi" w:hAnsiTheme="majorHAnsi" w:cs="Arial"/>
                <w:sz w:val="20"/>
                <w:szCs w:val="20"/>
                <w:lang w:val="en-IE"/>
              </w:rPr>
            </w:pPr>
          </w:p>
        </w:tc>
      </w:tr>
      <w:tr w:rsidR="000D511A" w:rsidRPr="00904A3D" w14:paraId="5F43AD13" w14:textId="77777777" w:rsidTr="007106E5">
        <w:tc>
          <w:tcPr>
            <w:tcW w:w="5245" w:type="dxa"/>
          </w:tcPr>
          <w:p w14:paraId="20804D0F" w14:textId="254580C6" w:rsidR="000D511A" w:rsidRPr="005B5C84" w:rsidRDefault="000D511A" w:rsidP="005B5C84">
            <w:p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4.</w:t>
            </w:r>
            <w:r w:rsidR="005B5C84">
              <w:rPr>
                <w:rFonts w:asciiTheme="majorHAnsi" w:hAnsiTheme="majorHAnsi" w:cs="Arial"/>
                <w:i/>
                <w:color w:val="4F81BD" w:themeColor="accent1"/>
                <w:sz w:val="18"/>
                <w:szCs w:val="18"/>
                <w:lang w:val="en-IE"/>
              </w:rPr>
              <w:t>11 Is there a system in place for monitoring and reviewing awards?</w:t>
            </w:r>
          </w:p>
        </w:tc>
        <w:tc>
          <w:tcPr>
            <w:tcW w:w="3119" w:type="dxa"/>
          </w:tcPr>
          <w:p w14:paraId="7519003A" w14:textId="77777777" w:rsidR="000D511A" w:rsidRPr="00CB7A7D" w:rsidRDefault="000D511A" w:rsidP="007454C8">
            <w:pPr>
              <w:spacing w:before="120" w:after="120"/>
              <w:ind w:left="360"/>
              <w:rPr>
                <w:rFonts w:asciiTheme="majorHAnsi" w:hAnsiTheme="majorHAnsi" w:cs="Arial"/>
                <w:sz w:val="20"/>
                <w:szCs w:val="20"/>
                <w:lang w:val="en-IE"/>
              </w:rPr>
            </w:pPr>
          </w:p>
        </w:tc>
        <w:tc>
          <w:tcPr>
            <w:tcW w:w="2268" w:type="dxa"/>
          </w:tcPr>
          <w:p w14:paraId="5B2AB1B9" w14:textId="77777777" w:rsidR="000D511A" w:rsidRPr="00CB7A7D" w:rsidRDefault="000D511A" w:rsidP="007454C8">
            <w:pPr>
              <w:spacing w:before="120" w:after="120"/>
              <w:ind w:left="360"/>
              <w:rPr>
                <w:rFonts w:asciiTheme="majorHAnsi" w:hAnsiTheme="majorHAnsi" w:cs="Arial"/>
                <w:sz w:val="20"/>
                <w:szCs w:val="20"/>
                <w:lang w:val="en-IE"/>
              </w:rPr>
            </w:pPr>
          </w:p>
        </w:tc>
        <w:tc>
          <w:tcPr>
            <w:tcW w:w="1417" w:type="dxa"/>
          </w:tcPr>
          <w:p w14:paraId="0FF0DB67" w14:textId="77777777" w:rsidR="000D511A" w:rsidRPr="00CB7A7D" w:rsidRDefault="000D511A" w:rsidP="007454C8">
            <w:pPr>
              <w:spacing w:before="120" w:after="120"/>
              <w:ind w:left="360"/>
              <w:rPr>
                <w:rFonts w:asciiTheme="majorHAnsi" w:hAnsiTheme="majorHAnsi" w:cs="Arial"/>
                <w:sz w:val="20"/>
                <w:szCs w:val="20"/>
                <w:lang w:val="en-IE"/>
              </w:rPr>
            </w:pPr>
          </w:p>
        </w:tc>
        <w:tc>
          <w:tcPr>
            <w:tcW w:w="1048" w:type="dxa"/>
          </w:tcPr>
          <w:p w14:paraId="261DC60D" w14:textId="77777777" w:rsidR="000D511A" w:rsidRPr="00CB7A7D" w:rsidRDefault="000D511A" w:rsidP="007454C8">
            <w:pPr>
              <w:spacing w:before="120" w:after="120"/>
              <w:ind w:left="360"/>
              <w:rPr>
                <w:rFonts w:asciiTheme="majorHAnsi" w:hAnsiTheme="majorHAnsi" w:cs="Arial"/>
                <w:sz w:val="20"/>
                <w:szCs w:val="20"/>
                <w:lang w:val="en-IE"/>
              </w:rPr>
            </w:pPr>
          </w:p>
        </w:tc>
      </w:tr>
      <w:tr w:rsidR="000D511A" w:rsidRPr="00904A3D" w14:paraId="233E2482" w14:textId="77777777" w:rsidTr="007106E5">
        <w:tc>
          <w:tcPr>
            <w:tcW w:w="5245" w:type="dxa"/>
          </w:tcPr>
          <w:p w14:paraId="42538F43" w14:textId="51E239DF" w:rsidR="000D511A" w:rsidRDefault="000D511A" w:rsidP="007454C8">
            <w:p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4</w:t>
            </w:r>
            <w:r w:rsidR="00E61628">
              <w:rPr>
                <w:rFonts w:asciiTheme="majorHAnsi" w:hAnsiTheme="majorHAnsi" w:cs="Arial"/>
                <w:i/>
                <w:color w:val="4F81BD" w:themeColor="accent1"/>
                <w:sz w:val="18"/>
                <w:szCs w:val="18"/>
                <w:lang w:val="en-IE"/>
              </w:rPr>
              <w:t>.</w:t>
            </w:r>
            <w:r w:rsidR="005B5C84">
              <w:rPr>
                <w:rFonts w:asciiTheme="majorHAnsi" w:hAnsiTheme="majorHAnsi" w:cs="Arial"/>
                <w:i/>
                <w:color w:val="4F81BD" w:themeColor="accent1"/>
                <w:sz w:val="18"/>
                <w:szCs w:val="18"/>
                <w:lang w:val="en-IE"/>
              </w:rPr>
              <w:t xml:space="preserve">12 Is </w:t>
            </w:r>
            <w:proofErr w:type="gramStart"/>
            <w:r w:rsidR="005B5C84">
              <w:rPr>
                <w:rFonts w:asciiTheme="majorHAnsi" w:hAnsiTheme="majorHAnsi" w:cs="Arial"/>
                <w:i/>
                <w:color w:val="4F81BD" w:themeColor="accent1"/>
                <w:sz w:val="18"/>
                <w:szCs w:val="18"/>
                <w:lang w:val="en-IE"/>
              </w:rPr>
              <w:t>there</w:t>
            </w:r>
            <w:proofErr w:type="gramEnd"/>
            <w:r w:rsidR="005B5C84">
              <w:rPr>
                <w:rFonts w:asciiTheme="majorHAnsi" w:hAnsiTheme="majorHAnsi" w:cs="Arial"/>
                <w:i/>
                <w:color w:val="4F81BD" w:themeColor="accent1"/>
                <w:sz w:val="18"/>
                <w:szCs w:val="18"/>
                <w:lang w:val="en-IE"/>
              </w:rPr>
              <w:t xml:space="preserve"> systems in place for credit accumulation</w:t>
            </w:r>
            <w:r w:rsidR="00E61628">
              <w:rPr>
                <w:rFonts w:asciiTheme="majorHAnsi" w:hAnsiTheme="majorHAnsi" w:cs="Arial"/>
                <w:i/>
                <w:color w:val="4F81BD" w:themeColor="accent1"/>
                <w:sz w:val="18"/>
                <w:szCs w:val="18"/>
                <w:lang w:val="en-IE"/>
              </w:rPr>
              <w:t xml:space="preserve"> in line with agreed policies?</w:t>
            </w:r>
          </w:p>
        </w:tc>
        <w:tc>
          <w:tcPr>
            <w:tcW w:w="3119" w:type="dxa"/>
          </w:tcPr>
          <w:p w14:paraId="1AABE39F" w14:textId="3D789959" w:rsidR="00D12A6F" w:rsidRPr="00CB7A7D" w:rsidRDefault="00D12A6F" w:rsidP="007454C8">
            <w:pPr>
              <w:spacing w:before="120" w:after="120"/>
              <w:ind w:left="360"/>
              <w:rPr>
                <w:rFonts w:asciiTheme="majorHAnsi" w:hAnsiTheme="majorHAnsi" w:cs="Arial"/>
                <w:sz w:val="20"/>
                <w:szCs w:val="20"/>
                <w:lang w:val="en-IE"/>
              </w:rPr>
            </w:pPr>
          </w:p>
        </w:tc>
        <w:tc>
          <w:tcPr>
            <w:tcW w:w="2268" w:type="dxa"/>
          </w:tcPr>
          <w:p w14:paraId="4F47FBEA" w14:textId="77777777" w:rsidR="000D511A" w:rsidRPr="00CB7A7D" w:rsidRDefault="000D511A" w:rsidP="007454C8">
            <w:pPr>
              <w:spacing w:before="120" w:after="120"/>
              <w:ind w:left="360"/>
              <w:rPr>
                <w:rFonts w:asciiTheme="majorHAnsi" w:hAnsiTheme="majorHAnsi" w:cs="Arial"/>
                <w:sz w:val="20"/>
                <w:szCs w:val="20"/>
                <w:lang w:val="en-IE"/>
              </w:rPr>
            </w:pPr>
          </w:p>
        </w:tc>
        <w:tc>
          <w:tcPr>
            <w:tcW w:w="1417" w:type="dxa"/>
          </w:tcPr>
          <w:p w14:paraId="17981FD8" w14:textId="77777777" w:rsidR="000D511A" w:rsidRPr="00CB7A7D" w:rsidRDefault="000D511A" w:rsidP="007454C8">
            <w:pPr>
              <w:spacing w:before="120" w:after="120"/>
              <w:ind w:left="360"/>
              <w:rPr>
                <w:rFonts w:asciiTheme="majorHAnsi" w:hAnsiTheme="majorHAnsi" w:cs="Arial"/>
                <w:sz w:val="20"/>
                <w:szCs w:val="20"/>
                <w:lang w:val="en-IE"/>
              </w:rPr>
            </w:pPr>
          </w:p>
        </w:tc>
        <w:tc>
          <w:tcPr>
            <w:tcW w:w="1048" w:type="dxa"/>
          </w:tcPr>
          <w:p w14:paraId="420A6128" w14:textId="77777777" w:rsidR="000D511A" w:rsidRPr="00CB7A7D" w:rsidRDefault="000D511A" w:rsidP="007454C8">
            <w:pPr>
              <w:spacing w:before="120" w:after="120"/>
              <w:ind w:left="360"/>
              <w:rPr>
                <w:rFonts w:asciiTheme="majorHAnsi" w:hAnsiTheme="majorHAnsi" w:cs="Arial"/>
                <w:sz w:val="20"/>
                <w:szCs w:val="20"/>
                <w:lang w:val="en-IE"/>
              </w:rPr>
            </w:pPr>
          </w:p>
        </w:tc>
      </w:tr>
      <w:tr w:rsidR="000D511A" w:rsidRPr="00904A3D" w14:paraId="7AFAEDB8" w14:textId="77777777" w:rsidTr="007106E5">
        <w:tc>
          <w:tcPr>
            <w:tcW w:w="5245" w:type="dxa"/>
          </w:tcPr>
          <w:p w14:paraId="220B5510" w14:textId="569FC59F" w:rsidR="000D511A" w:rsidRPr="00214EBA" w:rsidRDefault="00E61628" w:rsidP="007454C8">
            <w:pPr>
              <w:pStyle w:val="ListParagraph"/>
              <w:spacing w:before="120" w:after="120"/>
              <w:ind w:left="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4.13 Is there a system in place for assessing the need for and suitability of awards? Does this system include a range of </w:t>
            </w:r>
            <w:r w:rsidR="00D12A6F">
              <w:rPr>
                <w:rFonts w:asciiTheme="majorHAnsi" w:hAnsiTheme="majorHAnsi" w:cs="Arial"/>
                <w:i/>
                <w:color w:val="4F81BD" w:themeColor="accent1"/>
                <w:sz w:val="18"/>
                <w:szCs w:val="18"/>
                <w:lang w:val="en-IE"/>
              </w:rPr>
              <w:t xml:space="preserve">relevant </w:t>
            </w:r>
            <w:r>
              <w:rPr>
                <w:rFonts w:asciiTheme="majorHAnsi" w:hAnsiTheme="majorHAnsi" w:cs="Arial"/>
                <w:i/>
                <w:color w:val="4F81BD" w:themeColor="accent1"/>
                <w:sz w:val="18"/>
                <w:szCs w:val="18"/>
                <w:lang w:val="en-IE"/>
              </w:rPr>
              <w:t>internal and external stakeholders?</w:t>
            </w:r>
          </w:p>
        </w:tc>
        <w:tc>
          <w:tcPr>
            <w:tcW w:w="3119" w:type="dxa"/>
          </w:tcPr>
          <w:p w14:paraId="27CB0561" w14:textId="77777777" w:rsidR="000D511A" w:rsidRPr="00CB7A7D" w:rsidRDefault="000D511A" w:rsidP="007454C8">
            <w:pPr>
              <w:spacing w:before="120" w:after="120"/>
              <w:ind w:left="360"/>
              <w:rPr>
                <w:rFonts w:asciiTheme="majorHAnsi" w:hAnsiTheme="majorHAnsi" w:cs="Arial"/>
                <w:sz w:val="20"/>
                <w:szCs w:val="20"/>
                <w:lang w:val="en-IE"/>
              </w:rPr>
            </w:pPr>
          </w:p>
        </w:tc>
        <w:tc>
          <w:tcPr>
            <w:tcW w:w="2268" w:type="dxa"/>
          </w:tcPr>
          <w:p w14:paraId="329A276A" w14:textId="77777777" w:rsidR="000D511A" w:rsidRPr="00CB7A7D" w:rsidRDefault="000D511A" w:rsidP="007454C8">
            <w:pPr>
              <w:spacing w:before="120" w:after="120"/>
              <w:ind w:left="360"/>
              <w:rPr>
                <w:rFonts w:asciiTheme="majorHAnsi" w:hAnsiTheme="majorHAnsi" w:cs="Arial"/>
                <w:sz w:val="20"/>
                <w:szCs w:val="20"/>
                <w:lang w:val="en-IE"/>
              </w:rPr>
            </w:pPr>
          </w:p>
        </w:tc>
        <w:tc>
          <w:tcPr>
            <w:tcW w:w="1417" w:type="dxa"/>
          </w:tcPr>
          <w:p w14:paraId="5EE6EACB" w14:textId="77777777" w:rsidR="000D511A" w:rsidRPr="00CB7A7D" w:rsidRDefault="000D511A" w:rsidP="007454C8">
            <w:pPr>
              <w:spacing w:before="120" w:after="120"/>
              <w:ind w:left="360"/>
              <w:rPr>
                <w:rFonts w:asciiTheme="majorHAnsi" w:hAnsiTheme="majorHAnsi" w:cs="Arial"/>
                <w:sz w:val="20"/>
                <w:szCs w:val="20"/>
                <w:lang w:val="en-IE"/>
              </w:rPr>
            </w:pPr>
          </w:p>
        </w:tc>
        <w:tc>
          <w:tcPr>
            <w:tcW w:w="1048" w:type="dxa"/>
          </w:tcPr>
          <w:p w14:paraId="5BCA4D0E" w14:textId="77777777" w:rsidR="000D511A" w:rsidRPr="00CB7A7D" w:rsidRDefault="000D511A" w:rsidP="007454C8">
            <w:pPr>
              <w:spacing w:before="120" w:after="120"/>
              <w:ind w:left="360"/>
              <w:rPr>
                <w:rFonts w:asciiTheme="majorHAnsi" w:hAnsiTheme="majorHAnsi" w:cs="Arial"/>
                <w:sz w:val="20"/>
                <w:szCs w:val="20"/>
                <w:lang w:val="en-IE"/>
              </w:rPr>
            </w:pPr>
          </w:p>
        </w:tc>
      </w:tr>
      <w:tr w:rsidR="000D511A" w:rsidRPr="00904A3D" w14:paraId="135954D7" w14:textId="77777777" w:rsidTr="007106E5">
        <w:tc>
          <w:tcPr>
            <w:tcW w:w="5245" w:type="dxa"/>
          </w:tcPr>
          <w:p w14:paraId="077EB1AB" w14:textId="58945F18" w:rsidR="000D511A" w:rsidRDefault="000D511A" w:rsidP="007454C8">
            <w:pPr>
              <w:pStyle w:val="ListParagraph"/>
              <w:spacing w:before="120" w:after="120"/>
              <w:ind w:left="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4.</w:t>
            </w:r>
            <w:r w:rsidR="00E61628">
              <w:rPr>
                <w:rFonts w:asciiTheme="majorHAnsi" w:hAnsiTheme="majorHAnsi" w:cs="Arial"/>
                <w:i/>
                <w:color w:val="4F81BD" w:themeColor="accent1"/>
                <w:sz w:val="18"/>
                <w:szCs w:val="18"/>
                <w:lang w:val="en-IE"/>
              </w:rPr>
              <w:t>14 Are there internal and external examination policies and procedures in place?</w:t>
            </w:r>
          </w:p>
        </w:tc>
        <w:tc>
          <w:tcPr>
            <w:tcW w:w="3119" w:type="dxa"/>
          </w:tcPr>
          <w:p w14:paraId="2272B07C" w14:textId="77777777" w:rsidR="000D511A" w:rsidRPr="00CB7A7D" w:rsidRDefault="000D511A" w:rsidP="007454C8">
            <w:pPr>
              <w:spacing w:before="120" w:after="120"/>
              <w:ind w:left="360"/>
              <w:rPr>
                <w:rFonts w:asciiTheme="majorHAnsi" w:hAnsiTheme="majorHAnsi" w:cs="Arial"/>
                <w:sz w:val="20"/>
                <w:szCs w:val="20"/>
                <w:lang w:val="en-IE"/>
              </w:rPr>
            </w:pPr>
          </w:p>
        </w:tc>
        <w:tc>
          <w:tcPr>
            <w:tcW w:w="2268" w:type="dxa"/>
          </w:tcPr>
          <w:p w14:paraId="24E943D7" w14:textId="77777777" w:rsidR="000D511A" w:rsidRPr="00CB7A7D" w:rsidRDefault="000D511A" w:rsidP="007454C8">
            <w:pPr>
              <w:spacing w:before="120" w:after="120"/>
              <w:ind w:left="360"/>
              <w:rPr>
                <w:rFonts w:asciiTheme="majorHAnsi" w:hAnsiTheme="majorHAnsi" w:cs="Arial"/>
                <w:sz w:val="20"/>
                <w:szCs w:val="20"/>
                <w:lang w:val="en-IE"/>
              </w:rPr>
            </w:pPr>
          </w:p>
        </w:tc>
        <w:tc>
          <w:tcPr>
            <w:tcW w:w="1417" w:type="dxa"/>
          </w:tcPr>
          <w:p w14:paraId="23DC4AD3" w14:textId="77777777" w:rsidR="000D511A" w:rsidRPr="00CB7A7D" w:rsidRDefault="000D511A" w:rsidP="007454C8">
            <w:pPr>
              <w:spacing w:before="120" w:after="120"/>
              <w:ind w:left="360"/>
              <w:rPr>
                <w:rFonts w:asciiTheme="majorHAnsi" w:hAnsiTheme="majorHAnsi" w:cs="Arial"/>
                <w:sz w:val="20"/>
                <w:szCs w:val="20"/>
                <w:lang w:val="en-IE"/>
              </w:rPr>
            </w:pPr>
          </w:p>
        </w:tc>
        <w:tc>
          <w:tcPr>
            <w:tcW w:w="1048" w:type="dxa"/>
          </w:tcPr>
          <w:p w14:paraId="552F5193" w14:textId="77777777" w:rsidR="000D511A" w:rsidRPr="00CB7A7D" w:rsidRDefault="000D511A" w:rsidP="007454C8">
            <w:pPr>
              <w:spacing w:before="120" w:after="120"/>
              <w:ind w:left="360"/>
              <w:rPr>
                <w:rFonts w:asciiTheme="majorHAnsi" w:hAnsiTheme="majorHAnsi" w:cs="Arial"/>
                <w:sz w:val="20"/>
                <w:szCs w:val="20"/>
                <w:lang w:val="en-IE"/>
              </w:rPr>
            </w:pPr>
          </w:p>
        </w:tc>
      </w:tr>
      <w:tr w:rsidR="000D511A" w:rsidRPr="00904A3D" w14:paraId="7C7619E4" w14:textId="77777777" w:rsidTr="007106E5">
        <w:tc>
          <w:tcPr>
            <w:tcW w:w="5245" w:type="dxa"/>
          </w:tcPr>
          <w:p w14:paraId="651866D0" w14:textId="7977988E" w:rsidR="000D511A" w:rsidRPr="00214EBA" w:rsidRDefault="000D511A" w:rsidP="007454C8">
            <w:pPr>
              <w:pStyle w:val="ListParagraph"/>
              <w:spacing w:before="120" w:after="120"/>
              <w:ind w:left="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4.</w:t>
            </w:r>
            <w:r w:rsidR="00E61628">
              <w:rPr>
                <w:rFonts w:asciiTheme="majorHAnsi" w:hAnsiTheme="majorHAnsi" w:cs="Arial"/>
                <w:i/>
                <w:color w:val="4F81BD" w:themeColor="accent1"/>
                <w:sz w:val="18"/>
                <w:szCs w:val="18"/>
                <w:lang w:val="en-IE"/>
              </w:rPr>
              <w:t>15 Is there a system in place to ensure that assessment procedures are appropriate for the assessment of the document</w:t>
            </w:r>
            <w:r w:rsidR="00D12A6F">
              <w:rPr>
                <w:rFonts w:asciiTheme="majorHAnsi" w:hAnsiTheme="majorHAnsi" w:cs="Arial"/>
                <w:i/>
                <w:color w:val="4F81BD" w:themeColor="accent1"/>
                <w:sz w:val="18"/>
                <w:szCs w:val="18"/>
                <w:lang w:val="en-IE"/>
              </w:rPr>
              <w:t>ed</w:t>
            </w:r>
            <w:r w:rsidR="00E61628">
              <w:rPr>
                <w:rFonts w:asciiTheme="majorHAnsi" w:hAnsiTheme="majorHAnsi" w:cs="Arial"/>
                <w:i/>
                <w:color w:val="4F81BD" w:themeColor="accent1"/>
                <w:sz w:val="18"/>
                <w:szCs w:val="18"/>
                <w:lang w:val="en-IE"/>
              </w:rPr>
              <w:t xml:space="preserve"> learning outcomes</w:t>
            </w:r>
            <w:r w:rsidR="003706FB">
              <w:rPr>
                <w:rFonts w:asciiTheme="majorHAnsi" w:hAnsiTheme="majorHAnsi" w:cs="Arial"/>
                <w:i/>
                <w:color w:val="4F81BD" w:themeColor="accent1"/>
                <w:sz w:val="18"/>
                <w:szCs w:val="18"/>
                <w:lang w:val="en-IE"/>
              </w:rPr>
              <w:t>, and is appropriate for the volume of credit and NFQ level associated with the award?</w:t>
            </w:r>
          </w:p>
        </w:tc>
        <w:tc>
          <w:tcPr>
            <w:tcW w:w="3119" w:type="dxa"/>
          </w:tcPr>
          <w:p w14:paraId="742D27EE" w14:textId="77777777" w:rsidR="000D511A" w:rsidRPr="00CB7A7D" w:rsidRDefault="000D511A" w:rsidP="007454C8">
            <w:pPr>
              <w:spacing w:before="120" w:after="120"/>
              <w:ind w:left="360"/>
              <w:rPr>
                <w:rFonts w:asciiTheme="majorHAnsi" w:hAnsiTheme="majorHAnsi" w:cs="Arial"/>
                <w:sz w:val="20"/>
                <w:szCs w:val="20"/>
                <w:lang w:val="en-IE"/>
              </w:rPr>
            </w:pPr>
          </w:p>
        </w:tc>
        <w:tc>
          <w:tcPr>
            <w:tcW w:w="2268" w:type="dxa"/>
          </w:tcPr>
          <w:p w14:paraId="0361C4A9" w14:textId="77777777" w:rsidR="000D511A" w:rsidRPr="00CB7A7D" w:rsidRDefault="000D511A" w:rsidP="007454C8">
            <w:pPr>
              <w:spacing w:before="120" w:after="120"/>
              <w:ind w:left="360"/>
              <w:rPr>
                <w:rFonts w:asciiTheme="majorHAnsi" w:hAnsiTheme="majorHAnsi" w:cs="Arial"/>
                <w:sz w:val="20"/>
                <w:szCs w:val="20"/>
                <w:lang w:val="en-IE"/>
              </w:rPr>
            </w:pPr>
          </w:p>
        </w:tc>
        <w:tc>
          <w:tcPr>
            <w:tcW w:w="1417" w:type="dxa"/>
          </w:tcPr>
          <w:p w14:paraId="58C229C9" w14:textId="77777777" w:rsidR="000D511A" w:rsidRPr="00CB7A7D" w:rsidRDefault="000D511A" w:rsidP="007454C8">
            <w:pPr>
              <w:spacing w:before="120" w:after="120"/>
              <w:ind w:left="360"/>
              <w:rPr>
                <w:rFonts w:asciiTheme="majorHAnsi" w:hAnsiTheme="majorHAnsi" w:cs="Arial"/>
                <w:sz w:val="20"/>
                <w:szCs w:val="20"/>
                <w:lang w:val="en-IE"/>
              </w:rPr>
            </w:pPr>
          </w:p>
        </w:tc>
        <w:tc>
          <w:tcPr>
            <w:tcW w:w="1048" w:type="dxa"/>
          </w:tcPr>
          <w:p w14:paraId="2BC9EC2C" w14:textId="77777777" w:rsidR="000D511A" w:rsidRPr="00CB7A7D" w:rsidRDefault="000D511A" w:rsidP="007454C8">
            <w:pPr>
              <w:spacing w:before="120" w:after="120"/>
              <w:ind w:left="360"/>
              <w:rPr>
                <w:rFonts w:asciiTheme="majorHAnsi" w:hAnsiTheme="majorHAnsi" w:cs="Arial"/>
                <w:sz w:val="20"/>
                <w:szCs w:val="20"/>
                <w:lang w:val="en-IE"/>
              </w:rPr>
            </w:pPr>
          </w:p>
        </w:tc>
      </w:tr>
    </w:tbl>
    <w:p w14:paraId="1AB443F8" w14:textId="77777777" w:rsidR="00BF65E0" w:rsidRPr="00D52985" w:rsidRDefault="00BF65E0">
      <w:pPr>
        <w:rPr>
          <w:rFonts w:asciiTheme="majorHAnsi" w:hAnsiTheme="majorHAnsi" w:cs="Arial"/>
          <w:szCs w:val="22"/>
          <w:lang w:val="en-IE"/>
        </w:rPr>
      </w:pPr>
    </w:p>
    <w:p w14:paraId="10A03D6A" w14:textId="77777777" w:rsidR="00BF65E0" w:rsidRPr="00D52985" w:rsidRDefault="00BF65E0">
      <w:pPr>
        <w:rPr>
          <w:rFonts w:asciiTheme="majorHAnsi" w:hAnsiTheme="majorHAnsi" w:cs="Arial"/>
          <w:szCs w:val="22"/>
          <w:lang w:val="en-IE"/>
        </w:rPr>
      </w:pPr>
    </w:p>
    <w:p w14:paraId="6E60C773" w14:textId="77777777" w:rsidR="00BF65E0" w:rsidRPr="00D52985" w:rsidRDefault="00BF65E0">
      <w:pPr>
        <w:rPr>
          <w:rFonts w:asciiTheme="majorHAnsi" w:hAnsiTheme="majorHAnsi" w:cs="Arial"/>
          <w:szCs w:val="22"/>
          <w:lang w:val="en-IE"/>
        </w:rPr>
      </w:pPr>
    </w:p>
    <w:p w14:paraId="11D06C9C" w14:textId="77777777" w:rsidR="00EC1F28" w:rsidRDefault="00EC1F28" w:rsidP="00F50206">
      <w:pPr>
        <w:rPr>
          <w:rFonts w:asciiTheme="majorHAnsi" w:hAnsiTheme="majorHAnsi" w:cs="Arial"/>
          <w:szCs w:val="22"/>
          <w:lang w:val="en-IE"/>
        </w:rPr>
      </w:pPr>
    </w:p>
    <w:p w14:paraId="5A3521E5" w14:textId="77777777" w:rsidR="003706FB" w:rsidRDefault="003706FB" w:rsidP="00F50206">
      <w:pPr>
        <w:rPr>
          <w:rFonts w:asciiTheme="majorHAnsi" w:hAnsiTheme="majorHAnsi" w:cs="Arial"/>
          <w:szCs w:val="22"/>
          <w:lang w:val="en-IE"/>
        </w:rPr>
      </w:pPr>
    </w:p>
    <w:p w14:paraId="2C3B57D1" w14:textId="77777777" w:rsidR="003706FB" w:rsidRDefault="003706FB" w:rsidP="00F50206">
      <w:pPr>
        <w:rPr>
          <w:rFonts w:asciiTheme="majorHAnsi" w:hAnsiTheme="majorHAnsi" w:cs="Arial"/>
          <w:szCs w:val="22"/>
          <w:lang w:val="en-IE"/>
        </w:rPr>
      </w:pPr>
    </w:p>
    <w:p w14:paraId="7696167B" w14:textId="77777777" w:rsidR="003706FB" w:rsidRDefault="003706FB" w:rsidP="00F50206">
      <w:pPr>
        <w:rPr>
          <w:rFonts w:asciiTheme="majorHAnsi" w:hAnsiTheme="majorHAnsi" w:cs="Arial"/>
          <w:szCs w:val="22"/>
          <w:lang w:val="en-IE"/>
        </w:rPr>
      </w:pPr>
    </w:p>
    <w:p w14:paraId="750B8650" w14:textId="77777777" w:rsidR="003706FB" w:rsidRDefault="003706FB" w:rsidP="00F50206">
      <w:pPr>
        <w:rPr>
          <w:rFonts w:asciiTheme="majorHAnsi" w:hAnsiTheme="majorHAnsi" w:cs="Arial"/>
          <w:szCs w:val="22"/>
          <w:lang w:val="en-IE"/>
        </w:rPr>
      </w:pPr>
    </w:p>
    <w:p w14:paraId="069CD087" w14:textId="77777777" w:rsidR="003706FB" w:rsidRDefault="003706FB" w:rsidP="00F50206">
      <w:pPr>
        <w:rPr>
          <w:rFonts w:asciiTheme="majorHAnsi" w:hAnsiTheme="majorHAnsi" w:cs="Arial"/>
          <w:szCs w:val="22"/>
          <w:lang w:val="en-IE"/>
        </w:rPr>
      </w:pPr>
    </w:p>
    <w:p w14:paraId="01AA1404" w14:textId="77777777" w:rsidR="003706FB" w:rsidRDefault="003706FB" w:rsidP="00F50206">
      <w:pPr>
        <w:rPr>
          <w:rFonts w:asciiTheme="majorHAnsi" w:hAnsiTheme="majorHAnsi" w:cs="Arial"/>
          <w:szCs w:val="22"/>
          <w:lang w:val="en-IE"/>
        </w:rPr>
      </w:pPr>
    </w:p>
    <w:p w14:paraId="33EE2862" w14:textId="77777777" w:rsidR="003706FB" w:rsidRDefault="003706FB" w:rsidP="00F50206">
      <w:pPr>
        <w:rPr>
          <w:rFonts w:asciiTheme="majorHAnsi" w:hAnsiTheme="majorHAnsi" w:cs="Arial"/>
          <w:szCs w:val="22"/>
          <w:lang w:val="en-IE"/>
        </w:rPr>
      </w:pPr>
    </w:p>
    <w:p w14:paraId="7CFCA214" w14:textId="77777777" w:rsidR="003706FB" w:rsidRDefault="003706FB" w:rsidP="00F50206">
      <w:pPr>
        <w:rPr>
          <w:rFonts w:asciiTheme="majorHAnsi" w:hAnsiTheme="majorHAnsi" w:cs="Arial"/>
          <w:szCs w:val="22"/>
          <w:lang w:val="en-IE"/>
        </w:rPr>
      </w:pPr>
    </w:p>
    <w:tbl>
      <w:tblPr>
        <w:tblStyle w:val="TableGrid"/>
        <w:tblW w:w="0" w:type="auto"/>
        <w:tblInd w:w="-147" w:type="dxa"/>
        <w:tblLook w:val="04A0" w:firstRow="1" w:lastRow="0" w:firstColumn="1" w:lastColumn="0" w:noHBand="0" w:noVBand="1"/>
      </w:tblPr>
      <w:tblGrid>
        <w:gridCol w:w="5245"/>
        <w:gridCol w:w="3119"/>
        <w:gridCol w:w="2268"/>
        <w:gridCol w:w="1417"/>
        <w:gridCol w:w="1048"/>
      </w:tblGrid>
      <w:tr w:rsidR="003706FB" w:rsidRPr="00904A3D" w14:paraId="0FA9DA14" w14:textId="77777777" w:rsidTr="007106E5">
        <w:trPr>
          <w:tblHeader/>
        </w:trPr>
        <w:tc>
          <w:tcPr>
            <w:tcW w:w="5245" w:type="dxa"/>
            <w:shd w:val="clear" w:color="auto" w:fill="EEECE1" w:themeFill="background2"/>
          </w:tcPr>
          <w:p w14:paraId="52259A09" w14:textId="77777777" w:rsidR="003706FB" w:rsidRPr="00904A3D" w:rsidRDefault="003706FB" w:rsidP="007454C8">
            <w:pPr>
              <w:spacing w:before="120" w:after="120"/>
              <w:rPr>
                <w:rFonts w:asciiTheme="majorHAnsi" w:hAnsiTheme="majorHAnsi" w:cs="Arial"/>
                <w:b/>
                <w:i/>
                <w:sz w:val="18"/>
                <w:szCs w:val="18"/>
                <w:lang w:val="en-IE"/>
              </w:rPr>
            </w:pPr>
            <w:r>
              <w:rPr>
                <w:rFonts w:asciiTheme="majorHAnsi" w:hAnsiTheme="majorHAnsi" w:cs="Arial"/>
                <w:b/>
                <w:i/>
                <w:sz w:val="18"/>
                <w:szCs w:val="18"/>
                <w:lang w:val="en-IE"/>
              </w:rPr>
              <w:lastRenderedPageBreak/>
              <w:t>Gap-analysis question</w:t>
            </w:r>
          </w:p>
        </w:tc>
        <w:tc>
          <w:tcPr>
            <w:tcW w:w="3119" w:type="dxa"/>
            <w:shd w:val="clear" w:color="auto" w:fill="EEECE1" w:themeFill="background2"/>
          </w:tcPr>
          <w:p w14:paraId="07931D18" w14:textId="77777777" w:rsidR="003706FB" w:rsidRPr="00904A3D" w:rsidRDefault="003706FB" w:rsidP="007454C8">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Process already in </w:t>
            </w:r>
            <w:proofErr w:type="gramStart"/>
            <w:r>
              <w:rPr>
                <w:rFonts w:asciiTheme="majorHAnsi" w:hAnsiTheme="majorHAnsi" w:cs="Arial"/>
                <w:b/>
                <w:i/>
                <w:sz w:val="18"/>
                <w:szCs w:val="18"/>
                <w:lang w:val="en-IE"/>
              </w:rPr>
              <w:t>place?</w:t>
            </w:r>
            <w:proofErr w:type="gramEnd"/>
            <w:r>
              <w:rPr>
                <w:rFonts w:asciiTheme="majorHAnsi" w:hAnsiTheme="majorHAnsi" w:cs="Arial"/>
                <w:b/>
                <w:i/>
                <w:sz w:val="18"/>
                <w:szCs w:val="18"/>
                <w:lang w:val="en-IE"/>
              </w:rPr>
              <w:t xml:space="preserve"> Summarise</w:t>
            </w:r>
          </w:p>
        </w:tc>
        <w:tc>
          <w:tcPr>
            <w:tcW w:w="2268" w:type="dxa"/>
            <w:shd w:val="clear" w:color="auto" w:fill="EEECE1" w:themeFill="background2"/>
          </w:tcPr>
          <w:p w14:paraId="31CFE2AF" w14:textId="77777777" w:rsidR="003706FB" w:rsidRPr="00904A3D" w:rsidRDefault="003706FB" w:rsidP="007454C8">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417" w:type="dxa"/>
            <w:shd w:val="clear" w:color="auto" w:fill="EEECE1" w:themeFill="background2"/>
          </w:tcPr>
          <w:p w14:paraId="0F381990" w14:textId="77777777" w:rsidR="003706FB" w:rsidRPr="00904A3D" w:rsidRDefault="003706FB" w:rsidP="007454C8">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048" w:type="dxa"/>
            <w:shd w:val="clear" w:color="auto" w:fill="EEECE1" w:themeFill="background2"/>
          </w:tcPr>
          <w:p w14:paraId="76394F73" w14:textId="77777777" w:rsidR="003706FB" w:rsidRPr="00904A3D" w:rsidRDefault="003706FB" w:rsidP="007454C8">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3706FB" w:rsidRPr="00904A3D" w14:paraId="0CD1E040" w14:textId="77777777" w:rsidTr="007106E5">
        <w:trPr>
          <w:tblHeader/>
        </w:trPr>
        <w:tc>
          <w:tcPr>
            <w:tcW w:w="5245" w:type="dxa"/>
            <w:shd w:val="clear" w:color="auto" w:fill="EEECE1" w:themeFill="background2"/>
          </w:tcPr>
          <w:p w14:paraId="021FE8F1" w14:textId="0F213B95" w:rsidR="003706FB" w:rsidRDefault="003706FB" w:rsidP="007454C8">
            <w:pPr>
              <w:spacing w:before="120" w:after="120"/>
              <w:rPr>
                <w:rFonts w:asciiTheme="majorHAnsi" w:hAnsiTheme="majorHAnsi" w:cs="Arial"/>
                <w:b/>
                <w:i/>
                <w:sz w:val="18"/>
                <w:szCs w:val="18"/>
                <w:lang w:val="en-IE"/>
              </w:rPr>
            </w:pPr>
            <w:r>
              <w:rPr>
                <w:rFonts w:asciiTheme="majorHAnsi" w:hAnsiTheme="majorHAnsi" w:cs="Arial"/>
                <w:b/>
                <w:i/>
                <w:sz w:val="18"/>
                <w:szCs w:val="18"/>
                <w:lang w:val="en-IE"/>
              </w:rPr>
              <w:t>Academic Integrity</w:t>
            </w:r>
            <w:r w:rsidR="0082053C">
              <w:rPr>
                <w:rFonts w:asciiTheme="majorHAnsi" w:hAnsiTheme="majorHAnsi" w:cs="Arial"/>
                <w:b/>
                <w:i/>
                <w:sz w:val="18"/>
                <w:szCs w:val="18"/>
                <w:lang w:val="en-IE"/>
              </w:rPr>
              <w:t>, Assessment &amp; Learner Achievement</w:t>
            </w:r>
            <w:r>
              <w:rPr>
                <w:rFonts w:asciiTheme="majorHAnsi" w:hAnsiTheme="majorHAnsi" w:cs="Arial"/>
                <w:b/>
                <w:i/>
                <w:sz w:val="18"/>
                <w:szCs w:val="18"/>
                <w:lang w:val="en-IE"/>
              </w:rPr>
              <w:t xml:space="preserve"> </w:t>
            </w:r>
          </w:p>
        </w:tc>
        <w:tc>
          <w:tcPr>
            <w:tcW w:w="3119" w:type="dxa"/>
            <w:shd w:val="clear" w:color="auto" w:fill="EEECE1" w:themeFill="background2"/>
          </w:tcPr>
          <w:p w14:paraId="1D381775" w14:textId="77777777" w:rsidR="003706FB" w:rsidRDefault="003706FB" w:rsidP="007454C8">
            <w:pPr>
              <w:spacing w:before="120" w:after="120"/>
              <w:rPr>
                <w:rFonts w:asciiTheme="majorHAnsi" w:hAnsiTheme="majorHAnsi" w:cs="Arial"/>
                <w:b/>
                <w:i/>
                <w:sz w:val="18"/>
                <w:szCs w:val="18"/>
                <w:lang w:val="en-IE"/>
              </w:rPr>
            </w:pPr>
          </w:p>
        </w:tc>
        <w:tc>
          <w:tcPr>
            <w:tcW w:w="2268" w:type="dxa"/>
            <w:shd w:val="clear" w:color="auto" w:fill="EEECE1" w:themeFill="background2"/>
          </w:tcPr>
          <w:p w14:paraId="0BE895F0" w14:textId="77777777" w:rsidR="003706FB" w:rsidRDefault="003706FB" w:rsidP="007454C8">
            <w:pPr>
              <w:spacing w:before="120" w:after="120"/>
              <w:ind w:left="-20"/>
              <w:rPr>
                <w:rFonts w:asciiTheme="majorHAnsi" w:hAnsiTheme="majorHAnsi" w:cs="Arial"/>
                <w:b/>
                <w:i/>
                <w:sz w:val="18"/>
                <w:szCs w:val="18"/>
                <w:lang w:val="en-IE"/>
              </w:rPr>
            </w:pPr>
          </w:p>
        </w:tc>
        <w:tc>
          <w:tcPr>
            <w:tcW w:w="1417" w:type="dxa"/>
            <w:shd w:val="clear" w:color="auto" w:fill="EEECE1" w:themeFill="background2"/>
          </w:tcPr>
          <w:p w14:paraId="74CCC5AB" w14:textId="77777777" w:rsidR="003706FB" w:rsidRPr="00904A3D" w:rsidRDefault="003706FB" w:rsidP="007454C8">
            <w:pPr>
              <w:spacing w:before="120" w:after="120"/>
              <w:rPr>
                <w:rFonts w:asciiTheme="majorHAnsi" w:hAnsiTheme="majorHAnsi" w:cs="Arial"/>
                <w:b/>
                <w:i/>
                <w:sz w:val="18"/>
                <w:szCs w:val="18"/>
                <w:lang w:val="en-IE"/>
              </w:rPr>
            </w:pPr>
          </w:p>
        </w:tc>
        <w:tc>
          <w:tcPr>
            <w:tcW w:w="1048" w:type="dxa"/>
            <w:shd w:val="clear" w:color="auto" w:fill="EEECE1" w:themeFill="background2"/>
          </w:tcPr>
          <w:p w14:paraId="6EC814C6" w14:textId="77777777" w:rsidR="003706FB" w:rsidRPr="00904A3D" w:rsidRDefault="003706FB" w:rsidP="007454C8">
            <w:pPr>
              <w:spacing w:before="120" w:after="120"/>
              <w:rPr>
                <w:rFonts w:asciiTheme="majorHAnsi" w:hAnsiTheme="majorHAnsi" w:cs="Arial"/>
                <w:b/>
                <w:i/>
                <w:sz w:val="18"/>
                <w:szCs w:val="18"/>
                <w:lang w:val="en-IE"/>
              </w:rPr>
            </w:pPr>
          </w:p>
        </w:tc>
      </w:tr>
      <w:tr w:rsidR="003706FB" w:rsidRPr="00904A3D" w14:paraId="34503DBA" w14:textId="77777777" w:rsidTr="007106E5">
        <w:tc>
          <w:tcPr>
            <w:tcW w:w="5245" w:type="dxa"/>
          </w:tcPr>
          <w:p w14:paraId="6A94B583" w14:textId="2AB692EA" w:rsidR="00B81550" w:rsidRPr="00B81550" w:rsidRDefault="003706FB" w:rsidP="00B81550">
            <w:p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4.</w:t>
            </w:r>
            <w:r w:rsidR="0082053C">
              <w:rPr>
                <w:rFonts w:asciiTheme="majorHAnsi" w:hAnsiTheme="majorHAnsi" w:cs="Arial"/>
                <w:i/>
                <w:color w:val="4F81BD" w:themeColor="accent1"/>
                <w:sz w:val="18"/>
                <w:szCs w:val="18"/>
                <w:lang w:val="en-IE"/>
              </w:rPr>
              <w:t xml:space="preserve">16 Is there a documented approach to </w:t>
            </w:r>
            <w:r w:rsidR="00F4690C">
              <w:rPr>
                <w:rFonts w:asciiTheme="majorHAnsi" w:hAnsiTheme="majorHAnsi" w:cs="Arial"/>
                <w:i/>
                <w:color w:val="4F81BD" w:themeColor="accent1"/>
                <w:sz w:val="18"/>
                <w:szCs w:val="18"/>
                <w:lang w:val="en-IE"/>
              </w:rPr>
              <w:t xml:space="preserve">ensure academic integrity? Does this take consideration </w:t>
            </w:r>
            <w:r w:rsidR="004227CD">
              <w:rPr>
                <w:rFonts w:asciiTheme="majorHAnsi" w:hAnsiTheme="majorHAnsi" w:cs="Arial"/>
                <w:i/>
                <w:color w:val="4F81BD" w:themeColor="accent1"/>
                <w:sz w:val="18"/>
                <w:szCs w:val="18"/>
                <w:lang w:val="en-IE"/>
              </w:rPr>
              <w:t>of</w:t>
            </w:r>
            <w:r w:rsidR="00F4690C">
              <w:rPr>
                <w:rFonts w:asciiTheme="majorHAnsi" w:hAnsiTheme="majorHAnsi" w:cs="Arial"/>
                <w:i/>
                <w:color w:val="4F81BD" w:themeColor="accent1"/>
                <w:sz w:val="18"/>
                <w:szCs w:val="18"/>
                <w:lang w:val="en-IE"/>
              </w:rPr>
              <w:t xml:space="preserve"> relevant guidelines? Are there procedures in place to deal</w:t>
            </w:r>
            <w:r w:rsidR="00B81550">
              <w:rPr>
                <w:rFonts w:asciiTheme="majorHAnsi" w:hAnsiTheme="majorHAnsi" w:cs="Arial"/>
                <w:i/>
                <w:color w:val="4F81BD" w:themeColor="accent1"/>
                <w:sz w:val="18"/>
                <w:szCs w:val="18"/>
                <w:lang w:val="en-IE"/>
              </w:rPr>
              <w:t xml:space="preserve"> with academic integrity</w:t>
            </w:r>
            <w:r w:rsidR="004227CD">
              <w:rPr>
                <w:rFonts w:asciiTheme="majorHAnsi" w:hAnsiTheme="majorHAnsi" w:cs="Arial"/>
                <w:i/>
                <w:color w:val="4F81BD" w:themeColor="accent1"/>
                <w:sz w:val="18"/>
                <w:szCs w:val="18"/>
                <w:lang w:val="en-IE"/>
              </w:rPr>
              <w:t>?</w:t>
            </w:r>
          </w:p>
        </w:tc>
        <w:tc>
          <w:tcPr>
            <w:tcW w:w="3119" w:type="dxa"/>
          </w:tcPr>
          <w:p w14:paraId="6604609E" w14:textId="56FB96F4" w:rsidR="003706FB" w:rsidRPr="00CB7A7D" w:rsidRDefault="003706FB" w:rsidP="007454C8">
            <w:pPr>
              <w:spacing w:before="120" w:after="120"/>
              <w:ind w:left="360"/>
              <w:rPr>
                <w:rFonts w:asciiTheme="majorHAnsi" w:hAnsiTheme="majorHAnsi" w:cs="Arial"/>
                <w:sz w:val="20"/>
                <w:szCs w:val="20"/>
                <w:lang w:val="en-IE"/>
              </w:rPr>
            </w:pPr>
          </w:p>
        </w:tc>
        <w:tc>
          <w:tcPr>
            <w:tcW w:w="2268" w:type="dxa"/>
          </w:tcPr>
          <w:p w14:paraId="50FB7B2B" w14:textId="77777777" w:rsidR="003706FB" w:rsidRPr="00CB7A7D" w:rsidRDefault="003706FB" w:rsidP="007454C8">
            <w:pPr>
              <w:spacing w:before="120" w:after="120"/>
              <w:ind w:left="360"/>
              <w:rPr>
                <w:rFonts w:asciiTheme="majorHAnsi" w:hAnsiTheme="majorHAnsi" w:cs="Arial"/>
                <w:sz w:val="20"/>
                <w:szCs w:val="20"/>
                <w:lang w:val="en-IE"/>
              </w:rPr>
            </w:pPr>
          </w:p>
        </w:tc>
        <w:tc>
          <w:tcPr>
            <w:tcW w:w="1417" w:type="dxa"/>
          </w:tcPr>
          <w:p w14:paraId="5AB0FE6E" w14:textId="77777777" w:rsidR="003706FB" w:rsidRPr="00CB7A7D" w:rsidRDefault="003706FB" w:rsidP="007454C8">
            <w:pPr>
              <w:spacing w:before="120" w:after="120"/>
              <w:ind w:left="360"/>
              <w:rPr>
                <w:rFonts w:asciiTheme="majorHAnsi" w:hAnsiTheme="majorHAnsi" w:cs="Arial"/>
                <w:sz w:val="20"/>
                <w:szCs w:val="20"/>
                <w:lang w:val="en-IE"/>
              </w:rPr>
            </w:pPr>
          </w:p>
        </w:tc>
        <w:tc>
          <w:tcPr>
            <w:tcW w:w="1048" w:type="dxa"/>
          </w:tcPr>
          <w:p w14:paraId="531DABAF" w14:textId="77777777" w:rsidR="003706FB" w:rsidRPr="00CB7A7D" w:rsidRDefault="003706FB" w:rsidP="007454C8">
            <w:pPr>
              <w:spacing w:before="120" w:after="120"/>
              <w:ind w:left="360"/>
              <w:rPr>
                <w:rFonts w:asciiTheme="majorHAnsi" w:hAnsiTheme="majorHAnsi" w:cs="Arial"/>
                <w:sz w:val="20"/>
                <w:szCs w:val="20"/>
                <w:lang w:val="en-IE"/>
              </w:rPr>
            </w:pPr>
          </w:p>
        </w:tc>
      </w:tr>
      <w:tr w:rsidR="004227CD" w:rsidRPr="00904A3D" w14:paraId="3677BA15" w14:textId="77777777" w:rsidTr="007106E5">
        <w:tc>
          <w:tcPr>
            <w:tcW w:w="5245" w:type="dxa"/>
          </w:tcPr>
          <w:p w14:paraId="4ACA2904" w14:textId="392EE45D" w:rsidR="004227CD" w:rsidRDefault="004227CD" w:rsidP="00B81550">
            <w:p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4.17 Are </w:t>
            </w:r>
            <w:proofErr w:type="gramStart"/>
            <w:r>
              <w:rPr>
                <w:rFonts w:asciiTheme="majorHAnsi" w:hAnsiTheme="majorHAnsi" w:cs="Arial"/>
                <w:i/>
                <w:color w:val="4F81BD" w:themeColor="accent1"/>
                <w:sz w:val="18"/>
                <w:szCs w:val="18"/>
                <w:lang w:val="en-IE"/>
              </w:rPr>
              <w:t>there</w:t>
            </w:r>
            <w:proofErr w:type="gramEnd"/>
            <w:r>
              <w:rPr>
                <w:rFonts w:asciiTheme="majorHAnsi" w:hAnsiTheme="majorHAnsi" w:cs="Arial"/>
                <w:i/>
                <w:color w:val="4F81BD" w:themeColor="accent1"/>
                <w:sz w:val="18"/>
                <w:szCs w:val="18"/>
                <w:lang w:val="en-IE"/>
              </w:rPr>
              <w:t xml:space="preserve"> procedures in place to deal with academic misconduct? Are you monitoring academic misconduct and providing support and training to staff and students?</w:t>
            </w:r>
          </w:p>
        </w:tc>
        <w:tc>
          <w:tcPr>
            <w:tcW w:w="3119" w:type="dxa"/>
          </w:tcPr>
          <w:p w14:paraId="48945AFD" w14:textId="77777777" w:rsidR="004227CD" w:rsidRDefault="004227CD" w:rsidP="007454C8">
            <w:pPr>
              <w:spacing w:before="120" w:after="120"/>
              <w:ind w:left="360"/>
              <w:rPr>
                <w:rFonts w:asciiTheme="majorHAnsi" w:hAnsiTheme="majorHAnsi" w:cs="Arial"/>
                <w:sz w:val="20"/>
                <w:szCs w:val="20"/>
                <w:lang w:val="en-IE"/>
              </w:rPr>
            </w:pPr>
          </w:p>
        </w:tc>
        <w:tc>
          <w:tcPr>
            <w:tcW w:w="2268" w:type="dxa"/>
          </w:tcPr>
          <w:p w14:paraId="7E738242" w14:textId="77777777" w:rsidR="004227CD" w:rsidRPr="00CB7A7D" w:rsidRDefault="004227CD" w:rsidP="007454C8">
            <w:pPr>
              <w:spacing w:before="120" w:after="120"/>
              <w:ind w:left="360"/>
              <w:rPr>
                <w:rFonts w:asciiTheme="majorHAnsi" w:hAnsiTheme="majorHAnsi" w:cs="Arial"/>
                <w:sz w:val="20"/>
                <w:szCs w:val="20"/>
                <w:lang w:val="en-IE"/>
              </w:rPr>
            </w:pPr>
          </w:p>
        </w:tc>
        <w:tc>
          <w:tcPr>
            <w:tcW w:w="1417" w:type="dxa"/>
          </w:tcPr>
          <w:p w14:paraId="305922D3" w14:textId="77777777" w:rsidR="004227CD" w:rsidRPr="00CB7A7D" w:rsidRDefault="004227CD" w:rsidP="007454C8">
            <w:pPr>
              <w:spacing w:before="120" w:after="120"/>
              <w:ind w:left="360"/>
              <w:rPr>
                <w:rFonts w:asciiTheme="majorHAnsi" w:hAnsiTheme="majorHAnsi" w:cs="Arial"/>
                <w:sz w:val="20"/>
                <w:szCs w:val="20"/>
                <w:lang w:val="en-IE"/>
              </w:rPr>
            </w:pPr>
          </w:p>
        </w:tc>
        <w:tc>
          <w:tcPr>
            <w:tcW w:w="1048" w:type="dxa"/>
          </w:tcPr>
          <w:p w14:paraId="6699D470" w14:textId="77777777" w:rsidR="004227CD" w:rsidRPr="00CB7A7D" w:rsidRDefault="004227CD" w:rsidP="007454C8">
            <w:pPr>
              <w:spacing w:before="120" w:after="120"/>
              <w:ind w:left="360"/>
              <w:rPr>
                <w:rFonts w:asciiTheme="majorHAnsi" w:hAnsiTheme="majorHAnsi" w:cs="Arial"/>
                <w:sz w:val="20"/>
                <w:szCs w:val="20"/>
                <w:lang w:val="en-IE"/>
              </w:rPr>
            </w:pPr>
          </w:p>
        </w:tc>
      </w:tr>
      <w:tr w:rsidR="003706FB" w:rsidRPr="00904A3D" w14:paraId="32F32BBD" w14:textId="77777777" w:rsidTr="007106E5">
        <w:tc>
          <w:tcPr>
            <w:tcW w:w="5245" w:type="dxa"/>
          </w:tcPr>
          <w:p w14:paraId="055CEAA8" w14:textId="5C024F12" w:rsidR="003706FB" w:rsidRPr="005B5C84" w:rsidRDefault="003706FB" w:rsidP="007454C8">
            <w:p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4</w:t>
            </w:r>
            <w:r w:rsidR="0013390B">
              <w:rPr>
                <w:rFonts w:asciiTheme="majorHAnsi" w:hAnsiTheme="majorHAnsi" w:cs="Arial"/>
                <w:i/>
                <w:color w:val="4F81BD" w:themeColor="accent1"/>
                <w:sz w:val="18"/>
                <w:szCs w:val="18"/>
                <w:lang w:val="en-IE"/>
              </w:rPr>
              <w:t>.1</w:t>
            </w:r>
            <w:r w:rsidR="004227CD">
              <w:rPr>
                <w:rFonts w:asciiTheme="majorHAnsi" w:hAnsiTheme="majorHAnsi" w:cs="Arial"/>
                <w:i/>
                <w:color w:val="4F81BD" w:themeColor="accent1"/>
                <w:sz w:val="18"/>
                <w:szCs w:val="18"/>
                <w:lang w:val="en-IE"/>
              </w:rPr>
              <w:t>8</w:t>
            </w:r>
            <w:r w:rsidR="0013390B">
              <w:rPr>
                <w:rFonts w:asciiTheme="majorHAnsi" w:hAnsiTheme="majorHAnsi" w:cs="Arial"/>
                <w:i/>
                <w:color w:val="4F81BD" w:themeColor="accent1"/>
                <w:sz w:val="18"/>
                <w:szCs w:val="18"/>
                <w:lang w:val="en-IE"/>
              </w:rPr>
              <w:t xml:space="preserve"> </w:t>
            </w:r>
            <w:r w:rsidR="00AA54D6">
              <w:rPr>
                <w:rFonts w:asciiTheme="majorHAnsi" w:hAnsiTheme="majorHAnsi" w:cs="Arial"/>
                <w:i/>
                <w:color w:val="4F81BD" w:themeColor="accent1"/>
                <w:sz w:val="18"/>
                <w:szCs w:val="18"/>
                <w:lang w:val="en-IE"/>
              </w:rPr>
              <w:t>Are</w:t>
            </w:r>
            <w:r w:rsidR="0013390B">
              <w:rPr>
                <w:rFonts w:asciiTheme="majorHAnsi" w:hAnsiTheme="majorHAnsi" w:cs="Arial"/>
                <w:i/>
                <w:color w:val="4F81BD" w:themeColor="accent1"/>
                <w:sz w:val="18"/>
                <w:szCs w:val="18"/>
                <w:lang w:val="en-IE"/>
              </w:rPr>
              <w:t xml:space="preserve"> </w:t>
            </w:r>
            <w:proofErr w:type="gramStart"/>
            <w:r w:rsidR="0013390B">
              <w:rPr>
                <w:rFonts w:asciiTheme="majorHAnsi" w:hAnsiTheme="majorHAnsi" w:cs="Arial"/>
                <w:i/>
                <w:color w:val="4F81BD" w:themeColor="accent1"/>
                <w:sz w:val="18"/>
                <w:szCs w:val="18"/>
                <w:lang w:val="en-IE"/>
              </w:rPr>
              <w:t>there</w:t>
            </w:r>
            <w:proofErr w:type="gramEnd"/>
            <w:r w:rsidR="0013390B">
              <w:rPr>
                <w:rFonts w:asciiTheme="majorHAnsi" w:hAnsiTheme="majorHAnsi" w:cs="Arial"/>
                <w:i/>
                <w:color w:val="4F81BD" w:themeColor="accent1"/>
                <w:sz w:val="18"/>
                <w:szCs w:val="18"/>
                <w:lang w:val="en-IE"/>
              </w:rPr>
              <w:t xml:space="preserve"> procedures in place to ensure fair and consistent assessment of learners? Does this cover associated providers?</w:t>
            </w:r>
          </w:p>
        </w:tc>
        <w:tc>
          <w:tcPr>
            <w:tcW w:w="3119" w:type="dxa"/>
          </w:tcPr>
          <w:p w14:paraId="58A2D997" w14:textId="77777777" w:rsidR="003706FB" w:rsidRPr="00CB7A7D" w:rsidRDefault="003706FB" w:rsidP="007454C8">
            <w:pPr>
              <w:spacing w:before="120" w:after="120"/>
              <w:ind w:left="360"/>
              <w:rPr>
                <w:rFonts w:asciiTheme="majorHAnsi" w:hAnsiTheme="majorHAnsi" w:cs="Arial"/>
                <w:sz w:val="20"/>
                <w:szCs w:val="20"/>
                <w:lang w:val="en-IE"/>
              </w:rPr>
            </w:pPr>
          </w:p>
        </w:tc>
        <w:tc>
          <w:tcPr>
            <w:tcW w:w="2268" w:type="dxa"/>
          </w:tcPr>
          <w:p w14:paraId="7A825649" w14:textId="77777777" w:rsidR="003706FB" w:rsidRPr="00CB7A7D" w:rsidRDefault="003706FB" w:rsidP="007454C8">
            <w:pPr>
              <w:spacing w:before="120" w:after="120"/>
              <w:ind w:left="360"/>
              <w:rPr>
                <w:rFonts w:asciiTheme="majorHAnsi" w:hAnsiTheme="majorHAnsi" w:cs="Arial"/>
                <w:sz w:val="20"/>
                <w:szCs w:val="20"/>
                <w:lang w:val="en-IE"/>
              </w:rPr>
            </w:pPr>
          </w:p>
        </w:tc>
        <w:tc>
          <w:tcPr>
            <w:tcW w:w="1417" w:type="dxa"/>
          </w:tcPr>
          <w:p w14:paraId="753525F4" w14:textId="77777777" w:rsidR="003706FB" w:rsidRPr="00CB7A7D" w:rsidRDefault="003706FB" w:rsidP="007454C8">
            <w:pPr>
              <w:spacing w:before="120" w:after="120"/>
              <w:ind w:left="360"/>
              <w:rPr>
                <w:rFonts w:asciiTheme="majorHAnsi" w:hAnsiTheme="majorHAnsi" w:cs="Arial"/>
                <w:sz w:val="20"/>
                <w:szCs w:val="20"/>
                <w:lang w:val="en-IE"/>
              </w:rPr>
            </w:pPr>
          </w:p>
        </w:tc>
        <w:tc>
          <w:tcPr>
            <w:tcW w:w="1048" w:type="dxa"/>
          </w:tcPr>
          <w:p w14:paraId="12FDF02A" w14:textId="77777777" w:rsidR="003706FB" w:rsidRPr="00CB7A7D" w:rsidRDefault="003706FB" w:rsidP="007454C8">
            <w:pPr>
              <w:spacing w:before="120" w:after="120"/>
              <w:ind w:left="360"/>
              <w:rPr>
                <w:rFonts w:asciiTheme="majorHAnsi" w:hAnsiTheme="majorHAnsi" w:cs="Arial"/>
                <w:sz w:val="20"/>
                <w:szCs w:val="20"/>
                <w:lang w:val="en-IE"/>
              </w:rPr>
            </w:pPr>
          </w:p>
        </w:tc>
      </w:tr>
      <w:tr w:rsidR="003706FB" w:rsidRPr="00904A3D" w14:paraId="17F9526E" w14:textId="77777777" w:rsidTr="007106E5">
        <w:tc>
          <w:tcPr>
            <w:tcW w:w="5245" w:type="dxa"/>
          </w:tcPr>
          <w:p w14:paraId="35E1B925" w14:textId="0CDB004F" w:rsidR="003706FB" w:rsidRDefault="003706FB" w:rsidP="007454C8">
            <w:p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4.</w:t>
            </w:r>
            <w:r w:rsidR="00B541B7">
              <w:rPr>
                <w:rFonts w:asciiTheme="majorHAnsi" w:hAnsiTheme="majorHAnsi" w:cs="Arial"/>
                <w:i/>
                <w:color w:val="4F81BD" w:themeColor="accent1"/>
                <w:sz w:val="18"/>
                <w:szCs w:val="18"/>
                <w:lang w:val="en-IE"/>
              </w:rPr>
              <w:t>1</w:t>
            </w:r>
            <w:r w:rsidR="004227CD">
              <w:rPr>
                <w:rFonts w:asciiTheme="majorHAnsi" w:hAnsiTheme="majorHAnsi" w:cs="Arial"/>
                <w:i/>
                <w:color w:val="4F81BD" w:themeColor="accent1"/>
                <w:sz w:val="18"/>
                <w:szCs w:val="18"/>
                <w:lang w:val="en-IE"/>
              </w:rPr>
              <w:t>9</w:t>
            </w:r>
            <w:r w:rsidR="00B541B7">
              <w:rPr>
                <w:rFonts w:asciiTheme="majorHAnsi" w:hAnsiTheme="majorHAnsi" w:cs="Arial"/>
                <w:i/>
                <w:color w:val="4F81BD" w:themeColor="accent1"/>
                <w:sz w:val="18"/>
                <w:szCs w:val="18"/>
                <w:lang w:val="en-IE"/>
              </w:rPr>
              <w:t xml:space="preserve"> Is there a system in place to ensure that only learners who have </w:t>
            </w:r>
            <w:r w:rsidR="00D12A6F">
              <w:rPr>
                <w:rFonts w:asciiTheme="majorHAnsi" w:hAnsiTheme="majorHAnsi" w:cs="Arial"/>
                <w:i/>
                <w:color w:val="4F81BD" w:themeColor="accent1"/>
                <w:sz w:val="18"/>
                <w:szCs w:val="18"/>
                <w:lang w:val="en-IE"/>
              </w:rPr>
              <w:t xml:space="preserve">achieved </w:t>
            </w:r>
            <w:r w:rsidR="00B541B7">
              <w:rPr>
                <w:rFonts w:asciiTheme="majorHAnsi" w:hAnsiTheme="majorHAnsi" w:cs="Arial"/>
                <w:i/>
                <w:color w:val="4F81BD" w:themeColor="accent1"/>
                <w:sz w:val="18"/>
                <w:szCs w:val="18"/>
                <w:lang w:val="en-IE"/>
              </w:rPr>
              <w:t>the intended learning outcomes receive the award?</w:t>
            </w:r>
          </w:p>
        </w:tc>
        <w:tc>
          <w:tcPr>
            <w:tcW w:w="3119" w:type="dxa"/>
          </w:tcPr>
          <w:p w14:paraId="2F887EDC" w14:textId="77777777" w:rsidR="003706FB" w:rsidRPr="00CB7A7D" w:rsidRDefault="003706FB" w:rsidP="007454C8">
            <w:pPr>
              <w:spacing w:before="120" w:after="120"/>
              <w:ind w:left="360"/>
              <w:rPr>
                <w:rFonts w:asciiTheme="majorHAnsi" w:hAnsiTheme="majorHAnsi" w:cs="Arial"/>
                <w:sz w:val="20"/>
                <w:szCs w:val="20"/>
                <w:lang w:val="en-IE"/>
              </w:rPr>
            </w:pPr>
          </w:p>
        </w:tc>
        <w:tc>
          <w:tcPr>
            <w:tcW w:w="2268" w:type="dxa"/>
          </w:tcPr>
          <w:p w14:paraId="22777D2A" w14:textId="77777777" w:rsidR="003706FB" w:rsidRPr="00CB7A7D" w:rsidRDefault="003706FB" w:rsidP="007454C8">
            <w:pPr>
              <w:spacing w:before="120" w:after="120"/>
              <w:ind w:left="360"/>
              <w:rPr>
                <w:rFonts w:asciiTheme="majorHAnsi" w:hAnsiTheme="majorHAnsi" w:cs="Arial"/>
                <w:sz w:val="20"/>
                <w:szCs w:val="20"/>
                <w:lang w:val="en-IE"/>
              </w:rPr>
            </w:pPr>
          </w:p>
        </w:tc>
        <w:tc>
          <w:tcPr>
            <w:tcW w:w="1417" w:type="dxa"/>
          </w:tcPr>
          <w:p w14:paraId="5D09736C" w14:textId="77777777" w:rsidR="003706FB" w:rsidRPr="00CB7A7D" w:rsidRDefault="003706FB" w:rsidP="007454C8">
            <w:pPr>
              <w:spacing w:before="120" w:after="120"/>
              <w:ind w:left="360"/>
              <w:rPr>
                <w:rFonts w:asciiTheme="majorHAnsi" w:hAnsiTheme="majorHAnsi" w:cs="Arial"/>
                <w:sz w:val="20"/>
                <w:szCs w:val="20"/>
                <w:lang w:val="en-IE"/>
              </w:rPr>
            </w:pPr>
          </w:p>
        </w:tc>
        <w:tc>
          <w:tcPr>
            <w:tcW w:w="1048" w:type="dxa"/>
          </w:tcPr>
          <w:p w14:paraId="4E9DD4CB" w14:textId="77777777" w:rsidR="003706FB" w:rsidRPr="00CB7A7D" w:rsidRDefault="003706FB" w:rsidP="007454C8">
            <w:pPr>
              <w:spacing w:before="120" w:after="120"/>
              <w:ind w:left="360"/>
              <w:rPr>
                <w:rFonts w:asciiTheme="majorHAnsi" w:hAnsiTheme="majorHAnsi" w:cs="Arial"/>
                <w:sz w:val="20"/>
                <w:szCs w:val="20"/>
                <w:lang w:val="en-IE"/>
              </w:rPr>
            </w:pPr>
          </w:p>
        </w:tc>
      </w:tr>
    </w:tbl>
    <w:p w14:paraId="55950D21" w14:textId="77777777" w:rsidR="003706FB" w:rsidRDefault="003706FB" w:rsidP="00F50206">
      <w:pPr>
        <w:rPr>
          <w:rFonts w:asciiTheme="majorHAnsi" w:hAnsiTheme="majorHAnsi" w:cs="Arial"/>
          <w:szCs w:val="22"/>
          <w:lang w:val="en-IE"/>
        </w:rPr>
      </w:pPr>
    </w:p>
    <w:tbl>
      <w:tblPr>
        <w:tblStyle w:val="TableGrid"/>
        <w:tblW w:w="0" w:type="auto"/>
        <w:tblInd w:w="-147" w:type="dxa"/>
        <w:tblLook w:val="04A0" w:firstRow="1" w:lastRow="0" w:firstColumn="1" w:lastColumn="0" w:noHBand="0" w:noVBand="1"/>
      </w:tblPr>
      <w:tblGrid>
        <w:gridCol w:w="5245"/>
        <w:gridCol w:w="3119"/>
        <w:gridCol w:w="2268"/>
        <w:gridCol w:w="1417"/>
        <w:gridCol w:w="1048"/>
      </w:tblGrid>
      <w:tr w:rsidR="00613831" w:rsidRPr="00904A3D" w14:paraId="40F1A8E4" w14:textId="77777777" w:rsidTr="007106E5">
        <w:trPr>
          <w:tblHeader/>
        </w:trPr>
        <w:tc>
          <w:tcPr>
            <w:tcW w:w="5245" w:type="dxa"/>
            <w:shd w:val="clear" w:color="auto" w:fill="EEECE1" w:themeFill="background2"/>
          </w:tcPr>
          <w:p w14:paraId="6CE3F8E6" w14:textId="77777777" w:rsidR="00613831" w:rsidRPr="00904A3D" w:rsidRDefault="00613831" w:rsidP="007454C8">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119" w:type="dxa"/>
            <w:shd w:val="clear" w:color="auto" w:fill="EEECE1" w:themeFill="background2"/>
          </w:tcPr>
          <w:p w14:paraId="00D07E61" w14:textId="77777777" w:rsidR="00613831" w:rsidRPr="00904A3D" w:rsidRDefault="00613831" w:rsidP="007454C8">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Process already in </w:t>
            </w:r>
            <w:proofErr w:type="gramStart"/>
            <w:r>
              <w:rPr>
                <w:rFonts w:asciiTheme="majorHAnsi" w:hAnsiTheme="majorHAnsi" w:cs="Arial"/>
                <w:b/>
                <w:i/>
                <w:sz w:val="18"/>
                <w:szCs w:val="18"/>
                <w:lang w:val="en-IE"/>
              </w:rPr>
              <w:t>place?</w:t>
            </w:r>
            <w:proofErr w:type="gramEnd"/>
            <w:r>
              <w:rPr>
                <w:rFonts w:asciiTheme="majorHAnsi" w:hAnsiTheme="majorHAnsi" w:cs="Arial"/>
                <w:b/>
                <w:i/>
                <w:sz w:val="18"/>
                <w:szCs w:val="18"/>
                <w:lang w:val="en-IE"/>
              </w:rPr>
              <w:t xml:space="preserve"> Summarise</w:t>
            </w:r>
          </w:p>
        </w:tc>
        <w:tc>
          <w:tcPr>
            <w:tcW w:w="2268" w:type="dxa"/>
            <w:shd w:val="clear" w:color="auto" w:fill="EEECE1" w:themeFill="background2"/>
          </w:tcPr>
          <w:p w14:paraId="598CF53A" w14:textId="77777777" w:rsidR="00613831" w:rsidRPr="00904A3D" w:rsidRDefault="00613831" w:rsidP="007454C8">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417" w:type="dxa"/>
            <w:shd w:val="clear" w:color="auto" w:fill="EEECE1" w:themeFill="background2"/>
          </w:tcPr>
          <w:p w14:paraId="0FA88F6F" w14:textId="77777777" w:rsidR="00613831" w:rsidRPr="00904A3D" w:rsidRDefault="00613831" w:rsidP="007454C8">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048" w:type="dxa"/>
            <w:shd w:val="clear" w:color="auto" w:fill="EEECE1" w:themeFill="background2"/>
          </w:tcPr>
          <w:p w14:paraId="509360B4" w14:textId="77777777" w:rsidR="00613831" w:rsidRPr="00904A3D" w:rsidRDefault="00613831" w:rsidP="007454C8">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613831" w:rsidRPr="00904A3D" w14:paraId="2D84E3B2" w14:textId="77777777" w:rsidTr="007106E5">
        <w:trPr>
          <w:tblHeader/>
        </w:trPr>
        <w:tc>
          <w:tcPr>
            <w:tcW w:w="5245" w:type="dxa"/>
            <w:shd w:val="clear" w:color="auto" w:fill="EEECE1" w:themeFill="background2"/>
          </w:tcPr>
          <w:p w14:paraId="11E901F5" w14:textId="11D5F257" w:rsidR="00613831" w:rsidRDefault="00613831" w:rsidP="007454C8">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Certification </w:t>
            </w:r>
          </w:p>
        </w:tc>
        <w:tc>
          <w:tcPr>
            <w:tcW w:w="3119" w:type="dxa"/>
            <w:shd w:val="clear" w:color="auto" w:fill="EEECE1" w:themeFill="background2"/>
          </w:tcPr>
          <w:p w14:paraId="32FCC04A" w14:textId="77777777" w:rsidR="00613831" w:rsidRDefault="00613831" w:rsidP="007454C8">
            <w:pPr>
              <w:spacing w:before="120" w:after="120"/>
              <w:rPr>
                <w:rFonts w:asciiTheme="majorHAnsi" w:hAnsiTheme="majorHAnsi" w:cs="Arial"/>
                <w:b/>
                <w:i/>
                <w:sz w:val="18"/>
                <w:szCs w:val="18"/>
                <w:lang w:val="en-IE"/>
              </w:rPr>
            </w:pPr>
          </w:p>
        </w:tc>
        <w:tc>
          <w:tcPr>
            <w:tcW w:w="2268" w:type="dxa"/>
            <w:shd w:val="clear" w:color="auto" w:fill="EEECE1" w:themeFill="background2"/>
          </w:tcPr>
          <w:p w14:paraId="256997C6" w14:textId="77777777" w:rsidR="00613831" w:rsidRDefault="00613831" w:rsidP="007454C8">
            <w:pPr>
              <w:spacing w:before="120" w:after="120"/>
              <w:ind w:left="-20"/>
              <w:rPr>
                <w:rFonts w:asciiTheme="majorHAnsi" w:hAnsiTheme="majorHAnsi" w:cs="Arial"/>
                <w:b/>
                <w:i/>
                <w:sz w:val="18"/>
                <w:szCs w:val="18"/>
                <w:lang w:val="en-IE"/>
              </w:rPr>
            </w:pPr>
          </w:p>
        </w:tc>
        <w:tc>
          <w:tcPr>
            <w:tcW w:w="1417" w:type="dxa"/>
            <w:shd w:val="clear" w:color="auto" w:fill="EEECE1" w:themeFill="background2"/>
          </w:tcPr>
          <w:p w14:paraId="5EF045F1" w14:textId="77777777" w:rsidR="00613831" w:rsidRPr="00904A3D" w:rsidRDefault="00613831" w:rsidP="007454C8">
            <w:pPr>
              <w:spacing w:before="120" w:after="120"/>
              <w:rPr>
                <w:rFonts w:asciiTheme="majorHAnsi" w:hAnsiTheme="majorHAnsi" w:cs="Arial"/>
                <w:b/>
                <w:i/>
                <w:sz w:val="18"/>
                <w:szCs w:val="18"/>
                <w:lang w:val="en-IE"/>
              </w:rPr>
            </w:pPr>
          </w:p>
        </w:tc>
        <w:tc>
          <w:tcPr>
            <w:tcW w:w="1048" w:type="dxa"/>
            <w:shd w:val="clear" w:color="auto" w:fill="EEECE1" w:themeFill="background2"/>
          </w:tcPr>
          <w:p w14:paraId="42B82589" w14:textId="77777777" w:rsidR="00613831" w:rsidRPr="00904A3D" w:rsidRDefault="00613831" w:rsidP="007454C8">
            <w:pPr>
              <w:spacing w:before="120" w:after="120"/>
              <w:rPr>
                <w:rFonts w:asciiTheme="majorHAnsi" w:hAnsiTheme="majorHAnsi" w:cs="Arial"/>
                <w:b/>
                <w:i/>
                <w:sz w:val="18"/>
                <w:szCs w:val="18"/>
                <w:lang w:val="en-IE"/>
              </w:rPr>
            </w:pPr>
          </w:p>
        </w:tc>
      </w:tr>
      <w:tr w:rsidR="00613831" w:rsidRPr="00904A3D" w14:paraId="62717CB2" w14:textId="77777777" w:rsidTr="007106E5">
        <w:tc>
          <w:tcPr>
            <w:tcW w:w="5245" w:type="dxa"/>
          </w:tcPr>
          <w:p w14:paraId="5E1FDEDB" w14:textId="3341AE36" w:rsidR="00613831" w:rsidRPr="00B81550" w:rsidRDefault="00613831" w:rsidP="007454C8">
            <w:p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4.19 Is there a system in place to ensure the accurate certification of awards? </w:t>
            </w:r>
          </w:p>
        </w:tc>
        <w:tc>
          <w:tcPr>
            <w:tcW w:w="3119" w:type="dxa"/>
          </w:tcPr>
          <w:p w14:paraId="07B5646F" w14:textId="77777777" w:rsidR="00613831" w:rsidRPr="00CB7A7D" w:rsidRDefault="00613831" w:rsidP="007454C8">
            <w:pPr>
              <w:spacing w:before="120" w:after="120"/>
              <w:ind w:left="360"/>
              <w:rPr>
                <w:rFonts w:asciiTheme="majorHAnsi" w:hAnsiTheme="majorHAnsi" w:cs="Arial"/>
                <w:sz w:val="20"/>
                <w:szCs w:val="20"/>
                <w:lang w:val="en-IE"/>
              </w:rPr>
            </w:pPr>
          </w:p>
        </w:tc>
        <w:tc>
          <w:tcPr>
            <w:tcW w:w="2268" w:type="dxa"/>
          </w:tcPr>
          <w:p w14:paraId="54DAA6E0" w14:textId="77777777" w:rsidR="00613831" w:rsidRPr="00CB7A7D" w:rsidRDefault="00613831" w:rsidP="007454C8">
            <w:pPr>
              <w:spacing w:before="120" w:after="120"/>
              <w:ind w:left="360"/>
              <w:rPr>
                <w:rFonts w:asciiTheme="majorHAnsi" w:hAnsiTheme="majorHAnsi" w:cs="Arial"/>
                <w:sz w:val="20"/>
                <w:szCs w:val="20"/>
                <w:lang w:val="en-IE"/>
              </w:rPr>
            </w:pPr>
          </w:p>
        </w:tc>
        <w:tc>
          <w:tcPr>
            <w:tcW w:w="1417" w:type="dxa"/>
          </w:tcPr>
          <w:p w14:paraId="6340D430" w14:textId="77777777" w:rsidR="00613831" w:rsidRPr="00CB7A7D" w:rsidRDefault="00613831" w:rsidP="007454C8">
            <w:pPr>
              <w:spacing w:before="120" w:after="120"/>
              <w:ind w:left="360"/>
              <w:rPr>
                <w:rFonts w:asciiTheme="majorHAnsi" w:hAnsiTheme="majorHAnsi" w:cs="Arial"/>
                <w:sz w:val="20"/>
                <w:szCs w:val="20"/>
                <w:lang w:val="en-IE"/>
              </w:rPr>
            </w:pPr>
          </w:p>
        </w:tc>
        <w:tc>
          <w:tcPr>
            <w:tcW w:w="1048" w:type="dxa"/>
          </w:tcPr>
          <w:p w14:paraId="49191618" w14:textId="77777777" w:rsidR="00613831" w:rsidRPr="00CB7A7D" w:rsidRDefault="00613831" w:rsidP="007454C8">
            <w:pPr>
              <w:spacing w:before="120" w:after="120"/>
              <w:ind w:left="360"/>
              <w:rPr>
                <w:rFonts w:asciiTheme="majorHAnsi" w:hAnsiTheme="majorHAnsi" w:cs="Arial"/>
                <w:sz w:val="20"/>
                <w:szCs w:val="20"/>
                <w:lang w:val="en-IE"/>
              </w:rPr>
            </w:pPr>
          </w:p>
        </w:tc>
      </w:tr>
      <w:tr w:rsidR="00613831" w:rsidRPr="00904A3D" w14:paraId="225782E3" w14:textId="77777777" w:rsidTr="007106E5">
        <w:tc>
          <w:tcPr>
            <w:tcW w:w="5245" w:type="dxa"/>
          </w:tcPr>
          <w:p w14:paraId="36C99AAC" w14:textId="180D4E81" w:rsidR="00613831" w:rsidRPr="005B5C84" w:rsidRDefault="00613831" w:rsidP="007454C8">
            <w:p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4.</w:t>
            </w:r>
            <w:r w:rsidR="0029003B">
              <w:rPr>
                <w:rFonts w:asciiTheme="majorHAnsi" w:hAnsiTheme="majorHAnsi" w:cs="Arial"/>
                <w:i/>
                <w:color w:val="4F81BD" w:themeColor="accent1"/>
                <w:sz w:val="18"/>
                <w:szCs w:val="18"/>
                <w:lang w:val="en-IE"/>
              </w:rPr>
              <w:t>20 Is there a system in place to maintain learner and award</w:t>
            </w:r>
            <w:r w:rsidR="00D12A6F">
              <w:rPr>
                <w:rFonts w:asciiTheme="majorHAnsi" w:hAnsiTheme="majorHAnsi" w:cs="Arial"/>
                <w:i/>
                <w:color w:val="4F81BD" w:themeColor="accent1"/>
                <w:sz w:val="18"/>
                <w:szCs w:val="18"/>
                <w:lang w:val="en-IE"/>
              </w:rPr>
              <w:t>s</w:t>
            </w:r>
            <w:r w:rsidR="0029003B">
              <w:rPr>
                <w:rFonts w:asciiTheme="majorHAnsi" w:hAnsiTheme="majorHAnsi" w:cs="Arial"/>
                <w:i/>
                <w:color w:val="4F81BD" w:themeColor="accent1"/>
                <w:sz w:val="18"/>
                <w:szCs w:val="18"/>
                <w:lang w:val="en-IE"/>
              </w:rPr>
              <w:t xml:space="preserve"> records?</w:t>
            </w:r>
          </w:p>
        </w:tc>
        <w:tc>
          <w:tcPr>
            <w:tcW w:w="3119" w:type="dxa"/>
          </w:tcPr>
          <w:p w14:paraId="6F3F8270" w14:textId="77777777" w:rsidR="00613831" w:rsidRPr="00CB7A7D" w:rsidRDefault="00613831" w:rsidP="007454C8">
            <w:pPr>
              <w:spacing w:before="120" w:after="120"/>
              <w:ind w:left="360"/>
              <w:rPr>
                <w:rFonts w:asciiTheme="majorHAnsi" w:hAnsiTheme="majorHAnsi" w:cs="Arial"/>
                <w:sz w:val="20"/>
                <w:szCs w:val="20"/>
                <w:lang w:val="en-IE"/>
              </w:rPr>
            </w:pPr>
          </w:p>
        </w:tc>
        <w:tc>
          <w:tcPr>
            <w:tcW w:w="2268" w:type="dxa"/>
          </w:tcPr>
          <w:p w14:paraId="727BE73D" w14:textId="77777777" w:rsidR="00613831" w:rsidRPr="00CB7A7D" w:rsidRDefault="00613831" w:rsidP="007454C8">
            <w:pPr>
              <w:spacing w:before="120" w:after="120"/>
              <w:ind w:left="360"/>
              <w:rPr>
                <w:rFonts w:asciiTheme="majorHAnsi" w:hAnsiTheme="majorHAnsi" w:cs="Arial"/>
                <w:sz w:val="20"/>
                <w:szCs w:val="20"/>
                <w:lang w:val="en-IE"/>
              </w:rPr>
            </w:pPr>
          </w:p>
        </w:tc>
        <w:tc>
          <w:tcPr>
            <w:tcW w:w="1417" w:type="dxa"/>
          </w:tcPr>
          <w:p w14:paraId="16630660" w14:textId="77777777" w:rsidR="00613831" w:rsidRPr="00CB7A7D" w:rsidRDefault="00613831" w:rsidP="007454C8">
            <w:pPr>
              <w:spacing w:before="120" w:after="120"/>
              <w:ind w:left="360"/>
              <w:rPr>
                <w:rFonts w:asciiTheme="majorHAnsi" w:hAnsiTheme="majorHAnsi" w:cs="Arial"/>
                <w:sz w:val="20"/>
                <w:szCs w:val="20"/>
                <w:lang w:val="en-IE"/>
              </w:rPr>
            </w:pPr>
          </w:p>
        </w:tc>
        <w:tc>
          <w:tcPr>
            <w:tcW w:w="1048" w:type="dxa"/>
          </w:tcPr>
          <w:p w14:paraId="6FF8440C" w14:textId="77777777" w:rsidR="00613831" w:rsidRPr="00CB7A7D" w:rsidRDefault="00613831" w:rsidP="007454C8">
            <w:pPr>
              <w:spacing w:before="120" w:after="120"/>
              <w:ind w:left="360"/>
              <w:rPr>
                <w:rFonts w:asciiTheme="majorHAnsi" w:hAnsiTheme="majorHAnsi" w:cs="Arial"/>
                <w:sz w:val="20"/>
                <w:szCs w:val="20"/>
                <w:lang w:val="en-IE"/>
              </w:rPr>
            </w:pPr>
          </w:p>
        </w:tc>
      </w:tr>
      <w:tr w:rsidR="00613831" w:rsidRPr="00904A3D" w14:paraId="1039CACE" w14:textId="77777777" w:rsidTr="007106E5">
        <w:tc>
          <w:tcPr>
            <w:tcW w:w="5245" w:type="dxa"/>
          </w:tcPr>
          <w:p w14:paraId="12450221" w14:textId="48A79F3B" w:rsidR="00613831" w:rsidRDefault="00613831" w:rsidP="007454C8">
            <w:p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4.</w:t>
            </w:r>
            <w:r w:rsidR="0029003B">
              <w:rPr>
                <w:rFonts w:asciiTheme="majorHAnsi" w:hAnsiTheme="majorHAnsi" w:cs="Arial"/>
                <w:i/>
                <w:color w:val="4F81BD" w:themeColor="accent1"/>
                <w:sz w:val="18"/>
                <w:szCs w:val="18"/>
                <w:lang w:val="en-IE"/>
              </w:rPr>
              <w:t xml:space="preserve">21 Is there a system in place to limit fraudulent reproduction of certificates? </w:t>
            </w:r>
            <w:r w:rsidR="00D12A6F">
              <w:rPr>
                <w:rFonts w:asciiTheme="majorHAnsi" w:hAnsiTheme="majorHAnsi" w:cs="Arial"/>
                <w:i/>
                <w:color w:val="4F81BD" w:themeColor="accent1"/>
                <w:sz w:val="18"/>
                <w:szCs w:val="18"/>
                <w:lang w:val="en-IE"/>
              </w:rPr>
              <w:t>Is there a procedure t</w:t>
            </w:r>
            <w:r w:rsidR="0029003B">
              <w:rPr>
                <w:rFonts w:asciiTheme="majorHAnsi" w:hAnsiTheme="majorHAnsi" w:cs="Arial"/>
                <w:i/>
                <w:color w:val="4F81BD" w:themeColor="accent1"/>
                <w:sz w:val="18"/>
                <w:szCs w:val="18"/>
                <w:lang w:val="en-IE"/>
              </w:rPr>
              <w:t xml:space="preserve">o notify QQI of </w:t>
            </w:r>
            <w:r w:rsidR="00D12A6F">
              <w:rPr>
                <w:rFonts w:asciiTheme="majorHAnsi" w:hAnsiTheme="majorHAnsi" w:cs="Arial"/>
                <w:i/>
                <w:color w:val="4F81BD" w:themeColor="accent1"/>
                <w:sz w:val="18"/>
                <w:szCs w:val="18"/>
                <w:lang w:val="en-IE"/>
              </w:rPr>
              <w:t xml:space="preserve">any </w:t>
            </w:r>
            <w:r w:rsidR="0029003B" w:rsidRPr="004227CD">
              <w:rPr>
                <w:rFonts w:asciiTheme="majorHAnsi" w:hAnsiTheme="majorHAnsi" w:cs="Arial"/>
                <w:i/>
                <w:strike/>
                <w:color w:val="4F81BD" w:themeColor="accent1"/>
                <w:sz w:val="18"/>
                <w:szCs w:val="18"/>
                <w:lang w:val="en-IE"/>
              </w:rPr>
              <w:t>such</w:t>
            </w:r>
            <w:r w:rsidR="0029003B">
              <w:rPr>
                <w:rFonts w:asciiTheme="majorHAnsi" w:hAnsiTheme="majorHAnsi" w:cs="Arial"/>
                <w:i/>
                <w:color w:val="4F81BD" w:themeColor="accent1"/>
                <w:sz w:val="18"/>
                <w:szCs w:val="18"/>
                <w:lang w:val="en-IE"/>
              </w:rPr>
              <w:t xml:space="preserve"> incidences of fraudulent certificates</w:t>
            </w:r>
            <w:r w:rsidR="00C33515">
              <w:rPr>
                <w:rFonts w:asciiTheme="majorHAnsi" w:hAnsiTheme="majorHAnsi" w:cs="Arial"/>
                <w:i/>
                <w:color w:val="4F81BD" w:themeColor="accent1"/>
                <w:sz w:val="18"/>
                <w:szCs w:val="18"/>
                <w:lang w:val="en-IE"/>
              </w:rPr>
              <w:t xml:space="preserve">? </w:t>
            </w:r>
          </w:p>
        </w:tc>
        <w:tc>
          <w:tcPr>
            <w:tcW w:w="3119" w:type="dxa"/>
          </w:tcPr>
          <w:p w14:paraId="7C6F6049" w14:textId="77777777" w:rsidR="00613831" w:rsidRPr="00CB7A7D" w:rsidRDefault="00613831" w:rsidP="007454C8">
            <w:pPr>
              <w:spacing w:before="120" w:after="120"/>
              <w:ind w:left="360"/>
              <w:rPr>
                <w:rFonts w:asciiTheme="majorHAnsi" w:hAnsiTheme="majorHAnsi" w:cs="Arial"/>
                <w:sz w:val="20"/>
                <w:szCs w:val="20"/>
                <w:lang w:val="en-IE"/>
              </w:rPr>
            </w:pPr>
          </w:p>
        </w:tc>
        <w:tc>
          <w:tcPr>
            <w:tcW w:w="2268" w:type="dxa"/>
          </w:tcPr>
          <w:p w14:paraId="57CDC87B" w14:textId="77777777" w:rsidR="00613831" w:rsidRPr="00CB7A7D" w:rsidRDefault="00613831" w:rsidP="007454C8">
            <w:pPr>
              <w:spacing w:before="120" w:after="120"/>
              <w:ind w:left="360"/>
              <w:rPr>
                <w:rFonts w:asciiTheme="majorHAnsi" w:hAnsiTheme="majorHAnsi" w:cs="Arial"/>
                <w:sz w:val="20"/>
                <w:szCs w:val="20"/>
                <w:lang w:val="en-IE"/>
              </w:rPr>
            </w:pPr>
          </w:p>
        </w:tc>
        <w:tc>
          <w:tcPr>
            <w:tcW w:w="1417" w:type="dxa"/>
          </w:tcPr>
          <w:p w14:paraId="0C90E92F" w14:textId="77777777" w:rsidR="00613831" w:rsidRPr="00CB7A7D" w:rsidRDefault="00613831" w:rsidP="007454C8">
            <w:pPr>
              <w:spacing w:before="120" w:after="120"/>
              <w:ind w:left="360"/>
              <w:rPr>
                <w:rFonts w:asciiTheme="majorHAnsi" w:hAnsiTheme="majorHAnsi" w:cs="Arial"/>
                <w:sz w:val="20"/>
                <w:szCs w:val="20"/>
                <w:lang w:val="en-IE"/>
              </w:rPr>
            </w:pPr>
          </w:p>
        </w:tc>
        <w:tc>
          <w:tcPr>
            <w:tcW w:w="1048" w:type="dxa"/>
          </w:tcPr>
          <w:p w14:paraId="2E4E6307" w14:textId="77777777" w:rsidR="00613831" w:rsidRPr="00CB7A7D" w:rsidRDefault="00613831" w:rsidP="007454C8">
            <w:pPr>
              <w:spacing w:before="120" w:after="120"/>
              <w:ind w:left="360"/>
              <w:rPr>
                <w:rFonts w:asciiTheme="majorHAnsi" w:hAnsiTheme="majorHAnsi" w:cs="Arial"/>
                <w:sz w:val="20"/>
                <w:szCs w:val="20"/>
                <w:lang w:val="en-IE"/>
              </w:rPr>
            </w:pPr>
          </w:p>
        </w:tc>
      </w:tr>
      <w:tr w:rsidR="00C33515" w:rsidRPr="00904A3D" w14:paraId="721D9820" w14:textId="77777777" w:rsidTr="007106E5">
        <w:tc>
          <w:tcPr>
            <w:tcW w:w="5245" w:type="dxa"/>
          </w:tcPr>
          <w:p w14:paraId="377A937E" w14:textId="61946DAD" w:rsidR="00C33515" w:rsidRDefault="00C33515" w:rsidP="007454C8">
            <w:p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4.22 Is there a system in place to </w:t>
            </w:r>
            <w:r w:rsidR="00D12A6F">
              <w:rPr>
                <w:rFonts w:asciiTheme="majorHAnsi" w:hAnsiTheme="majorHAnsi" w:cs="Arial"/>
                <w:i/>
                <w:color w:val="4F81BD" w:themeColor="accent1"/>
                <w:sz w:val="18"/>
                <w:szCs w:val="18"/>
                <w:lang w:val="en-IE"/>
              </w:rPr>
              <w:t>communicate</w:t>
            </w:r>
            <w:r>
              <w:rPr>
                <w:rFonts w:asciiTheme="majorHAnsi" w:hAnsiTheme="majorHAnsi" w:cs="Arial"/>
                <w:i/>
                <w:color w:val="4F81BD" w:themeColor="accent1"/>
                <w:sz w:val="18"/>
                <w:szCs w:val="18"/>
                <w:lang w:val="en-IE"/>
              </w:rPr>
              <w:t xml:space="preserve"> with key stakeholders about official certificates and confirmation of awards issued?</w:t>
            </w:r>
          </w:p>
        </w:tc>
        <w:tc>
          <w:tcPr>
            <w:tcW w:w="3119" w:type="dxa"/>
          </w:tcPr>
          <w:p w14:paraId="74792934" w14:textId="77777777" w:rsidR="00C33515" w:rsidRPr="00CB7A7D" w:rsidRDefault="00C33515" w:rsidP="007454C8">
            <w:pPr>
              <w:spacing w:before="120" w:after="120"/>
              <w:ind w:left="360"/>
              <w:rPr>
                <w:rFonts w:asciiTheme="majorHAnsi" w:hAnsiTheme="majorHAnsi" w:cs="Arial"/>
                <w:sz w:val="20"/>
                <w:szCs w:val="20"/>
                <w:lang w:val="en-IE"/>
              </w:rPr>
            </w:pPr>
          </w:p>
        </w:tc>
        <w:tc>
          <w:tcPr>
            <w:tcW w:w="2268" w:type="dxa"/>
          </w:tcPr>
          <w:p w14:paraId="672EA753" w14:textId="77777777" w:rsidR="00C33515" w:rsidRPr="00CB7A7D" w:rsidRDefault="00C33515" w:rsidP="007454C8">
            <w:pPr>
              <w:spacing w:before="120" w:after="120"/>
              <w:ind w:left="360"/>
              <w:rPr>
                <w:rFonts w:asciiTheme="majorHAnsi" w:hAnsiTheme="majorHAnsi" w:cs="Arial"/>
                <w:sz w:val="20"/>
                <w:szCs w:val="20"/>
                <w:lang w:val="en-IE"/>
              </w:rPr>
            </w:pPr>
          </w:p>
        </w:tc>
        <w:tc>
          <w:tcPr>
            <w:tcW w:w="1417" w:type="dxa"/>
          </w:tcPr>
          <w:p w14:paraId="03D609AD" w14:textId="77777777" w:rsidR="00C33515" w:rsidRPr="00CB7A7D" w:rsidRDefault="00C33515" w:rsidP="007454C8">
            <w:pPr>
              <w:spacing w:before="120" w:after="120"/>
              <w:ind w:left="360"/>
              <w:rPr>
                <w:rFonts w:asciiTheme="majorHAnsi" w:hAnsiTheme="majorHAnsi" w:cs="Arial"/>
                <w:sz w:val="20"/>
                <w:szCs w:val="20"/>
                <w:lang w:val="en-IE"/>
              </w:rPr>
            </w:pPr>
          </w:p>
        </w:tc>
        <w:tc>
          <w:tcPr>
            <w:tcW w:w="1048" w:type="dxa"/>
          </w:tcPr>
          <w:p w14:paraId="453DE240" w14:textId="77777777" w:rsidR="00C33515" w:rsidRPr="00CB7A7D" w:rsidRDefault="00C33515" w:rsidP="007454C8">
            <w:pPr>
              <w:spacing w:before="120" w:after="120"/>
              <w:ind w:left="360"/>
              <w:rPr>
                <w:rFonts w:asciiTheme="majorHAnsi" w:hAnsiTheme="majorHAnsi" w:cs="Arial"/>
                <w:sz w:val="20"/>
                <w:szCs w:val="20"/>
                <w:lang w:val="en-IE"/>
              </w:rPr>
            </w:pPr>
          </w:p>
        </w:tc>
      </w:tr>
    </w:tbl>
    <w:p w14:paraId="4A68C8EF" w14:textId="77777777" w:rsidR="005C7015" w:rsidRPr="00D52985" w:rsidRDefault="005C7015" w:rsidP="00F50206">
      <w:pPr>
        <w:rPr>
          <w:rFonts w:asciiTheme="majorHAnsi" w:hAnsiTheme="majorHAnsi" w:cs="Arial"/>
          <w:szCs w:val="22"/>
          <w:lang w:val="en-IE"/>
        </w:rPr>
      </w:pPr>
    </w:p>
    <w:sectPr w:rsidR="005C7015" w:rsidRPr="00D52985" w:rsidSect="00F45242">
      <w:pgSz w:w="15840" w:h="12240" w:orient="landscape"/>
      <w:pgMar w:top="1440" w:right="1440" w:bottom="1440"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2020F" w14:textId="77777777" w:rsidR="005C22D2" w:rsidRDefault="005C22D2">
      <w:r>
        <w:separator/>
      </w:r>
    </w:p>
  </w:endnote>
  <w:endnote w:type="continuationSeparator" w:id="0">
    <w:p w14:paraId="4C25111B" w14:textId="77777777" w:rsidR="005C22D2" w:rsidRDefault="005C22D2">
      <w:r>
        <w:continuationSeparator/>
      </w:r>
    </w:p>
  </w:endnote>
  <w:endnote w:type="continuationNotice" w:id="1">
    <w:p w14:paraId="498C295A" w14:textId="77777777" w:rsidR="005C22D2" w:rsidRDefault="005C2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Linotype">
    <w:altName w:val="Tahoma"/>
    <w:charset w:val="00"/>
    <w:family w:val="swiss"/>
    <w:pitch w:val="variable"/>
    <w:sig w:usb0="00000087" w:usb1="00000000"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AC379" w14:textId="77777777" w:rsidR="004315DD" w:rsidRDefault="004315DD" w:rsidP="00D92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79D2F2" w14:textId="77777777" w:rsidR="004315DD" w:rsidRDefault="004315DD" w:rsidP="00D92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421620"/>
      <w:docPartObj>
        <w:docPartGallery w:val="Page Numbers (Bottom of Page)"/>
        <w:docPartUnique/>
      </w:docPartObj>
    </w:sdtPr>
    <w:sdtEndPr/>
    <w:sdtContent>
      <w:sdt>
        <w:sdtPr>
          <w:id w:val="-1769616900"/>
          <w:docPartObj>
            <w:docPartGallery w:val="Page Numbers (Top of Page)"/>
            <w:docPartUnique/>
          </w:docPartObj>
        </w:sdtPr>
        <w:sdtEndPr/>
        <w:sdtContent>
          <w:p w14:paraId="5A5D1B9A" w14:textId="1B6A4923" w:rsidR="00A06B1A" w:rsidRDefault="00A06B1A">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4ADC7ED4" w14:textId="425821A3" w:rsidR="004315DD" w:rsidRPr="00E56890" w:rsidRDefault="004315DD" w:rsidP="00C45991">
    <w:pPr>
      <w:pStyle w:val="Footer"/>
      <w:tabs>
        <w:tab w:val="clear" w:pos="4320"/>
        <w:tab w:val="clear" w:pos="8640"/>
        <w:tab w:val="center" w:pos="3260"/>
        <w:tab w:val="right" w:pos="12758"/>
      </w:tabs>
      <w:rPr>
        <w:rFonts w:ascii="Calibri" w:hAnsi="Calibri"/>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7FBB0" w14:textId="77777777" w:rsidR="005C22D2" w:rsidRDefault="005C22D2">
      <w:r>
        <w:separator/>
      </w:r>
    </w:p>
  </w:footnote>
  <w:footnote w:type="continuationSeparator" w:id="0">
    <w:p w14:paraId="25EC6D00" w14:textId="77777777" w:rsidR="005C22D2" w:rsidRDefault="005C22D2">
      <w:r>
        <w:continuationSeparator/>
      </w:r>
    </w:p>
  </w:footnote>
  <w:footnote w:type="continuationNotice" w:id="1">
    <w:p w14:paraId="7C483DDD" w14:textId="77777777" w:rsidR="005C22D2" w:rsidRDefault="005C2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9BD4" w14:textId="307E1E93" w:rsidR="004315DD" w:rsidRDefault="002C00CD" w:rsidP="006A541C">
    <w:pPr>
      <w:pStyle w:val="Header"/>
      <w:jc w:val="right"/>
    </w:pPr>
    <w:r>
      <w:rPr>
        <w:noProof/>
      </w:rPr>
      <w:drawing>
        <wp:inline distT="0" distB="0" distL="0" distR="0" wp14:anchorId="0F097644" wp14:editId="057861E7">
          <wp:extent cx="1176655" cy="536575"/>
          <wp:effectExtent l="0" t="0" r="4445" b="0"/>
          <wp:docPr id="4693694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536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D4BE2"/>
    <w:multiLevelType w:val="hybridMultilevel"/>
    <w:tmpl w:val="C532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0686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4885449"/>
    <w:multiLevelType w:val="multilevel"/>
    <w:tmpl w:val="73086F14"/>
    <w:styleLink w:val="Style1"/>
    <w:lvl w:ilvl="0">
      <w:start w:val="3"/>
      <w:numFmt w:val="decimal"/>
      <w:lvlText w:val="%1"/>
      <w:lvlJc w:val="left"/>
      <w:pPr>
        <w:tabs>
          <w:tab w:val="num" w:pos="450"/>
        </w:tabs>
        <w:ind w:left="450" w:hanging="450"/>
      </w:pPr>
      <w:rPr>
        <w:rFonts w:cs="Times New Roman" w:hint="default"/>
      </w:rPr>
    </w:lvl>
    <w:lvl w:ilvl="1">
      <w:start w:val="6"/>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16D92C5E"/>
    <w:multiLevelType w:val="hybridMultilevel"/>
    <w:tmpl w:val="B37E57DE"/>
    <w:lvl w:ilvl="0" w:tplc="18090003">
      <w:start w:val="1"/>
      <w:numFmt w:val="bullet"/>
      <w:lvlText w:val="o"/>
      <w:lvlJc w:val="left"/>
      <w:pPr>
        <w:ind w:left="750" w:hanging="360"/>
      </w:pPr>
      <w:rPr>
        <w:rFonts w:ascii="Courier New" w:hAnsi="Courier New" w:cs="Courier New"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4" w15:restartNumberingAfterBreak="0">
    <w:nsid w:val="176A6B1B"/>
    <w:multiLevelType w:val="hybridMultilevel"/>
    <w:tmpl w:val="6702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0246B"/>
    <w:multiLevelType w:val="hybridMultilevel"/>
    <w:tmpl w:val="B6A8D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627D3"/>
    <w:multiLevelType w:val="hybridMultilevel"/>
    <w:tmpl w:val="1020F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37684"/>
    <w:multiLevelType w:val="hybridMultilevel"/>
    <w:tmpl w:val="F78415FA"/>
    <w:lvl w:ilvl="0" w:tplc="54B4CF1A">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D0223"/>
    <w:multiLevelType w:val="hybridMultilevel"/>
    <w:tmpl w:val="539AD1C2"/>
    <w:lvl w:ilvl="0" w:tplc="1809000F">
      <w:start w:val="1"/>
      <w:numFmt w:val="decimal"/>
      <w:lvlText w:val="%1."/>
      <w:lvlJc w:val="left"/>
      <w:pPr>
        <w:ind w:left="750" w:hanging="360"/>
      </w:p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9" w15:restartNumberingAfterBreak="0">
    <w:nsid w:val="2A960998"/>
    <w:multiLevelType w:val="hybridMultilevel"/>
    <w:tmpl w:val="9C44510C"/>
    <w:lvl w:ilvl="0" w:tplc="9AD20A58">
      <w:start w:val="1"/>
      <w:numFmt w:val="lowerLetter"/>
      <w:lvlText w:val="CG9%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C551A2"/>
    <w:multiLevelType w:val="hybridMultilevel"/>
    <w:tmpl w:val="E9B8CD0A"/>
    <w:lvl w:ilvl="0" w:tplc="D7521DB6">
      <w:start w:val="1"/>
      <w:numFmt w:val="lowerLetter"/>
      <w:lvlText w:val="CG4%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DDC058A"/>
    <w:multiLevelType w:val="hybridMultilevel"/>
    <w:tmpl w:val="687E20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E890C54"/>
    <w:multiLevelType w:val="hybridMultilevel"/>
    <w:tmpl w:val="62085C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04871F4"/>
    <w:multiLevelType w:val="hybridMultilevel"/>
    <w:tmpl w:val="EF0E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D716C"/>
    <w:multiLevelType w:val="hybridMultilevel"/>
    <w:tmpl w:val="3ACCF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E93DB0"/>
    <w:multiLevelType w:val="hybridMultilevel"/>
    <w:tmpl w:val="F78408FE"/>
    <w:lvl w:ilvl="0" w:tplc="E4FC1C9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1D3822"/>
    <w:multiLevelType w:val="hybridMultilevel"/>
    <w:tmpl w:val="790E9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3A1921"/>
    <w:multiLevelType w:val="hybridMultilevel"/>
    <w:tmpl w:val="8C7E6580"/>
    <w:lvl w:ilvl="0" w:tplc="C19E617C">
      <w:start w:val="1"/>
      <w:numFmt w:val="lowerLetter"/>
      <w:lvlText w:val="CG11%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7FB4631"/>
    <w:multiLevelType w:val="hybridMultilevel"/>
    <w:tmpl w:val="5088CB1A"/>
    <w:lvl w:ilvl="0" w:tplc="38FA61A4">
      <w:start w:val="1"/>
      <w:numFmt w:val="lowerLetter"/>
      <w:lvlText w:val="2.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7FC0871"/>
    <w:multiLevelType w:val="hybridMultilevel"/>
    <w:tmpl w:val="03820D34"/>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20" w15:restartNumberingAfterBreak="0">
    <w:nsid w:val="38142850"/>
    <w:multiLevelType w:val="hybridMultilevel"/>
    <w:tmpl w:val="962465A8"/>
    <w:lvl w:ilvl="0" w:tplc="A0DA4B12">
      <w:start w:val="1"/>
      <w:numFmt w:val="lowerLetter"/>
      <w:lvlText w:val="CG10%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88C0F9E"/>
    <w:multiLevelType w:val="hybridMultilevel"/>
    <w:tmpl w:val="5EC64D04"/>
    <w:lvl w:ilvl="0" w:tplc="322AE798">
      <w:start w:val="1"/>
      <w:numFmt w:val="decimal"/>
      <w:lvlText w:val="%1"/>
      <w:lvlJc w:val="left"/>
      <w:pPr>
        <w:ind w:left="1500" w:hanging="114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9C15BB2"/>
    <w:multiLevelType w:val="hybridMultilevel"/>
    <w:tmpl w:val="280E06C2"/>
    <w:lvl w:ilvl="0" w:tplc="784A5334">
      <w:start w:val="1"/>
      <w:numFmt w:val="lowerLetter"/>
      <w:lvlText w:val="CG8%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F53409"/>
    <w:multiLevelType w:val="hybridMultilevel"/>
    <w:tmpl w:val="FB442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046E61"/>
    <w:multiLevelType w:val="hybridMultilevel"/>
    <w:tmpl w:val="9B242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36E10FA"/>
    <w:multiLevelType w:val="hybridMultilevel"/>
    <w:tmpl w:val="F9C82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3CA520B"/>
    <w:multiLevelType w:val="hybridMultilevel"/>
    <w:tmpl w:val="32C89F98"/>
    <w:lvl w:ilvl="0" w:tplc="B3F8C968">
      <w:start w:val="1"/>
      <w:numFmt w:val="lowerLetter"/>
      <w:lvlText w:val="2.1%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27" w15:restartNumberingAfterBreak="0">
    <w:nsid w:val="44D20247"/>
    <w:multiLevelType w:val="hybridMultilevel"/>
    <w:tmpl w:val="F59E5BF6"/>
    <w:lvl w:ilvl="0" w:tplc="65224E72">
      <w:start w:val="1"/>
      <w:numFmt w:val="lowerLetter"/>
      <w:lvlText w:val="CG1%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28" w15:restartNumberingAfterBreak="0">
    <w:nsid w:val="45EC2787"/>
    <w:multiLevelType w:val="hybridMultilevel"/>
    <w:tmpl w:val="643E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E65E9"/>
    <w:multiLevelType w:val="hybridMultilevel"/>
    <w:tmpl w:val="ABEC27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A735230"/>
    <w:multiLevelType w:val="hybridMultilevel"/>
    <w:tmpl w:val="8C7E6580"/>
    <w:lvl w:ilvl="0" w:tplc="FFFFFFFF">
      <w:start w:val="1"/>
      <w:numFmt w:val="lowerLetter"/>
      <w:lvlText w:val="CG11%1."/>
      <w:lvlJc w:val="left"/>
      <w:pPr>
        <w:ind w:left="7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BE23BD"/>
    <w:multiLevelType w:val="hybridMultilevel"/>
    <w:tmpl w:val="99ACE8C0"/>
    <w:lvl w:ilvl="0" w:tplc="2406842C">
      <w:start w:val="4"/>
      <w:numFmt w:val="bullet"/>
      <w:lvlText w:val="•"/>
      <w:lvlJc w:val="left"/>
      <w:pPr>
        <w:ind w:left="705" w:hanging="705"/>
      </w:pPr>
      <w:rPr>
        <w:rFonts w:ascii="Calibri" w:eastAsia="Times New Roman" w:hAnsi="Calibri" w:cs="Calibri" w:hint="default"/>
      </w:rPr>
    </w:lvl>
    <w:lvl w:ilvl="1" w:tplc="8F78799E">
      <w:start w:val="4"/>
      <w:numFmt w:val="bullet"/>
      <w:lvlText w:val=""/>
      <w:lvlJc w:val="left"/>
      <w:pPr>
        <w:ind w:left="1425" w:hanging="705"/>
      </w:pPr>
      <w:rPr>
        <w:rFonts w:ascii="Symbol" w:eastAsia="Times New Roman" w:hAnsi="Symbol" w:cs="Aria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4B9A0C57"/>
    <w:multiLevelType w:val="hybridMultilevel"/>
    <w:tmpl w:val="1CEE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047C36"/>
    <w:multiLevelType w:val="hybridMultilevel"/>
    <w:tmpl w:val="F724BCAE"/>
    <w:lvl w:ilvl="0" w:tplc="2268485E">
      <w:start w:val="1"/>
      <w:numFmt w:val="lowerLetter"/>
      <w:lvlText w:val="CG3%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00A6296"/>
    <w:multiLevelType w:val="hybridMultilevel"/>
    <w:tmpl w:val="DB2CE19A"/>
    <w:lvl w:ilvl="0" w:tplc="2090937C">
      <w:start w:val="1"/>
      <w:numFmt w:val="lowerLetter"/>
      <w:lvlText w:val="CG5%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3D01D00"/>
    <w:multiLevelType w:val="hybridMultilevel"/>
    <w:tmpl w:val="60FAB396"/>
    <w:lvl w:ilvl="0" w:tplc="18090001">
      <w:start w:val="1"/>
      <w:numFmt w:val="bullet"/>
      <w:lvlText w:val=""/>
      <w:lvlJc w:val="left"/>
      <w:pPr>
        <w:ind w:left="750" w:hanging="360"/>
      </w:pPr>
      <w:rPr>
        <w:rFonts w:ascii="Symbol" w:hAnsi="Symbol"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36" w15:restartNumberingAfterBreak="0">
    <w:nsid w:val="54285401"/>
    <w:multiLevelType w:val="hybridMultilevel"/>
    <w:tmpl w:val="F5B4A4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5416F38"/>
    <w:multiLevelType w:val="hybridMultilevel"/>
    <w:tmpl w:val="1A022156"/>
    <w:lvl w:ilvl="0" w:tplc="9934FA4A">
      <w:start w:val="1"/>
      <w:numFmt w:val="lowerLetter"/>
      <w:lvlText w:val="CG2%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AF251A8"/>
    <w:multiLevelType w:val="hybridMultilevel"/>
    <w:tmpl w:val="E2D24076"/>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39" w15:restartNumberingAfterBreak="0">
    <w:nsid w:val="5BA05F9D"/>
    <w:multiLevelType w:val="hybridMultilevel"/>
    <w:tmpl w:val="B0065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2D7F35"/>
    <w:multiLevelType w:val="hybridMultilevel"/>
    <w:tmpl w:val="F2E27C9A"/>
    <w:lvl w:ilvl="0" w:tplc="B644C5E6">
      <w:start w:val="1"/>
      <w:numFmt w:val="lowerLetter"/>
      <w:lvlText w:val="2.3%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5FC0135C"/>
    <w:multiLevelType w:val="hybridMultilevel"/>
    <w:tmpl w:val="DC8A344A"/>
    <w:lvl w:ilvl="0" w:tplc="14904274">
      <w:start w:val="1"/>
      <w:numFmt w:val="lowerLetter"/>
      <w:lvlText w:val="CG6%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8E849F7"/>
    <w:multiLevelType w:val="hybridMultilevel"/>
    <w:tmpl w:val="BB2AB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A5D4664"/>
    <w:multiLevelType w:val="hybridMultilevel"/>
    <w:tmpl w:val="71901968"/>
    <w:lvl w:ilvl="0" w:tplc="FF6686B2">
      <w:start w:val="1"/>
      <w:numFmt w:val="lowerLetter"/>
      <w:lvlText w:val="CG7%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6C8E5343"/>
    <w:multiLevelType w:val="hybridMultilevel"/>
    <w:tmpl w:val="6894620A"/>
    <w:lvl w:ilvl="0" w:tplc="2C007B30">
      <w:start w:val="1"/>
      <w:numFmt w:val="bullet"/>
      <w:lvlText w:val="•"/>
      <w:lvlJc w:val="left"/>
      <w:pPr>
        <w:ind w:left="927" w:hanging="360"/>
      </w:pPr>
      <w:rPr>
        <w:rFonts w:ascii="Calibri" w:eastAsia="Times New Roman" w:hAnsi="Calibri"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5" w15:restartNumberingAfterBreak="0">
    <w:nsid w:val="6E0B665C"/>
    <w:multiLevelType w:val="hybridMultilevel"/>
    <w:tmpl w:val="4C000EAC"/>
    <w:lvl w:ilvl="0" w:tplc="2406842C">
      <w:start w:val="4"/>
      <w:numFmt w:val="bullet"/>
      <w:lvlText w:val="•"/>
      <w:lvlJc w:val="left"/>
      <w:pPr>
        <w:ind w:left="1065" w:hanging="705"/>
      </w:pPr>
      <w:rPr>
        <w:rFonts w:ascii="Calibri" w:eastAsia="Times New Roman" w:hAnsi="Calibri" w:cs="Calibri" w:hint="default"/>
      </w:rPr>
    </w:lvl>
    <w:lvl w:ilvl="1" w:tplc="18090003">
      <w:start w:val="1"/>
      <w:numFmt w:val="bullet"/>
      <w:lvlText w:val="o"/>
      <w:lvlJc w:val="left"/>
      <w:pPr>
        <w:ind w:left="1785" w:hanging="705"/>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07C11ED"/>
    <w:multiLevelType w:val="hybridMultilevel"/>
    <w:tmpl w:val="C63E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1B6EC2"/>
    <w:multiLevelType w:val="hybridMultilevel"/>
    <w:tmpl w:val="9006BC06"/>
    <w:lvl w:ilvl="0" w:tplc="18090003">
      <w:start w:val="1"/>
      <w:numFmt w:val="bullet"/>
      <w:lvlText w:val="o"/>
      <w:lvlJc w:val="left"/>
      <w:pPr>
        <w:ind w:left="750" w:hanging="360"/>
      </w:pPr>
      <w:rPr>
        <w:rFonts w:ascii="Courier New" w:hAnsi="Courier New" w:cs="Courier New"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48" w15:restartNumberingAfterBreak="0">
    <w:nsid w:val="746753E5"/>
    <w:multiLevelType w:val="hybridMultilevel"/>
    <w:tmpl w:val="66DC5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5E52F76"/>
    <w:multiLevelType w:val="hybridMultilevel"/>
    <w:tmpl w:val="097416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19141122">
    <w:abstractNumId w:val="1"/>
  </w:num>
  <w:num w:numId="2" w16cid:durableId="925501316">
    <w:abstractNumId w:val="2"/>
  </w:num>
  <w:num w:numId="3" w16cid:durableId="363596568">
    <w:abstractNumId w:val="7"/>
  </w:num>
  <w:num w:numId="4" w16cid:durableId="496070800">
    <w:abstractNumId w:val="0"/>
  </w:num>
  <w:num w:numId="5" w16cid:durableId="1738166240">
    <w:abstractNumId w:val="5"/>
  </w:num>
  <w:num w:numId="6" w16cid:durableId="261960193">
    <w:abstractNumId w:val="44"/>
  </w:num>
  <w:num w:numId="7" w16cid:durableId="1536691410">
    <w:abstractNumId w:val="23"/>
  </w:num>
  <w:num w:numId="8" w16cid:durableId="719865161">
    <w:abstractNumId w:val="46"/>
  </w:num>
  <w:num w:numId="9" w16cid:durableId="602761659">
    <w:abstractNumId w:val="39"/>
  </w:num>
  <w:num w:numId="10" w16cid:durableId="1701004915">
    <w:abstractNumId w:val="4"/>
  </w:num>
  <w:num w:numId="11" w16cid:durableId="1653025290">
    <w:abstractNumId w:val="32"/>
  </w:num>
  <w:num w:numId="12" w16cid:durableId="391195791">
    <w:abstractNumId w:val="13"/>
  </w:num>
  <w:num w:numId="13" w16cid:durableId="842279794">
    <w:abstractNumId w:val="28"/>
  </w:num>
  <w:num w:numId="14" w16cid:durableId="2041275238">
    <w:abstractNumId w:val="25"/>
  </w:num>
  <w:num w:numId="15" w16cid:durableId="375736443">
    <w:abstractNumId w:val="16"/>
  </w:num>
  <w:num w:numId="16" w16cid:durableId="1618872492">
    <w:abstractNumId w:val="14"/>
  </w:num>
  <w:num w:numId="17" w16cid:durableId="1031877491">
    <w:abstractNumId w:val="42"/>
  </w:num>
  <w:num w:numId="18" w16cid:durableId="1103691854">
    <w:abstractNumId w:val="36"/>
  </w:num>
  <w:num w:numId="19" w16cid:durableId="1204098632">
    <w:abstractNumId w:val="24"/>
  </w:num>
  <w:num w:numId="20" w16cid:durableId="38629141">
    <w:abstractNumId w:val="31"/>
  </w:num>
  <w:num w:numId="21" w16cid:durableId="966593594">
    <w:abstractNumId w:val="45"/>
  </w:num>
  <w:num w:numId="22" w16cid:durableId="329335083">
    <w:abstractNumId w:val="12"/>
  </w:num>
  <w:num w:numId="23" w16cid:durableId="1435594465">
    <w:abstractNumId w:val="29"/>
  </w:num>
  <w:num w:numId="24" w16cid:durableId="1255161726">
    <w:abstractNumId w:val="3"/>
  </w:num>
  <w:num w:numId="25" w16cid:durableId="1256935730">
    <w:abstractNumId w:val="47"/>
  </w:num>
  <w:num w:numId="26" w16cid:durableId="1308323307">
    <w:abstractNumId w:val="15"/>
  </w:num>
  <w:num w:numId="27" w16cid:durableId="728504052">
    <w:abstractNumId w:val="21"/>
  </w:num>
  <w:num w:numId="28" w16cid:durableId="1631135060">
    <w:abstractNumId w:val="38"/>
  </w:num>
  <w:num w:numId="29" w16cid:durableId="374157919">
    <w:abstractNumId w:val="19"/>
  </w:num>
  <w:num w:numId="30" w16cid:durableId="758020291">
    <w:abstractNumId w:val="11"/>
  </w:num>
  <w:num w:numId="31" w16cid:durableId="157502596">
    <w:abstractNumId w:val="26"/>
  </w:num>
  <w:num w:numId="32" w16cid:durableId="768889263">
    <w:abstractNumId w:val="8"/>
  </w:num>
  <w:num w:numId="33" w16cid:durableId="1651905765">
    <w:abstractNumId w:val="18"/>
  </w:num>
  <w:num w:numId="34" w16cid:durableId="1322350774">
    <w:abstractNumId w:val="40"/>
  </w:num>
  <w:num w:numId="35" w16cid:durableId="1630667438">
    <w:abstractNumId w:val="27"/>
  </w:num>
  <w:num w:numId="36" w16cid:durableId="2012025403">
    <w:abstractNumId w:val="37"/>
  </w:num>
  <w:num w:numId="37" w16cid:durableId="511574688">
    <w:abstractNumId w:val="33"/>
  </w:num>
  <w:num w:numId="38" w16cid:durableId="258754654">
    <w:abstractNumId w:val="35"/>
  </w:num>
  <w:num w:numId="39" w16cid:durableId="1773472629">
    <w:abstractNumId w:val="10"/>
  </w:num>
  <w:num w:numId="40" w16cid:durableId="555550243">
    <w:abstractNumId w:val="34"/>
  </w:num>
  <w:num w:numId="41" w16cid:durableId="1522157990">
    <w:abstractNumId w:val="41"/>
  </w:num>
  <w:num w:numId="42" w16cid:durableId="1571698007">
    <w:abstractNumId w:val="43"/>
  </w:num>
  <w:num w:numId="43" w16cid:durableId="1327366628">
    <w:abstractNumId w:val="22"/>
  </w:num>
  <w:num w:numId="44" w16cid:durableId="1203713894">
    <w:abstractNumId w:val="9"/>
  </w:num>
  <w:num w:numId="45" w16cid:durableId="244459546">
    <w:abstractNumId w:val="20"/>
  </w:num>
  <w:num w:numId="46" w16cid:durableId="1971202954">
    <w:abstractNumId w:val="17"/>
  </w:num>
  <w:num w:numId="47" w16cid:durableId="1391534963">
    <w:abstractNumId w:val="30"/>
  </w:num>
  <w:num w:numId="48" w16cid:durableId="1057703693">
    <w:abstractNumId w:val="48"/>
  </w:num>
  <w:num w:numId="49" w16cid:durableId="1414165250">
    <w:abstractNumId w:val="49"/>
  </w:num>
  <w:num w:numId="50" w16cid:durableId="22383053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4B"/>
    <w:rsid w:val="000052DC"/>
    <w:rsid w:val="0001009B"/>
    <w:rsid w:val="00011228"/>
    <w:rsid w:val="00014D95"/>
    <w:rsid w:val="000150A1"/>
    <w:rsid w:val="00016461"/>
    <w:rsid w:val="00016C35"/>
    <w:rsid w:val="0002166B"/>
    <w:rsid w:val="00024EAE"/>
    <w:rsid w:val="00026D24"/>
    <w:rsid w:val="000276CF"/>
    <w:rsid w:val="00031718"/>
    <w:rsid w:val="00036B6B"/>
    <w:rsid w:val="00037313"/>
    <w:rsid w:val="000374FE"/>
    <w:rsid w:val="00046F55"/>
    <w:rsid w:val="0004761D"/>
    <w:rsid w:val="000476EE"/>
    <w:rsid w:val="00050864"/>
    <w:rsid w:val="00053D7A"/>
    <w:rsid w:val="00055B68"/>
    <w:rsid w:val="000617A3"/>
    <w:rsid w:val="0006268B"/>
    <w:rsid w:val="000646B1"/>
    <w:rsid w:val="00067CD5"/>
    <w:rsid w:val="00070CC4"/>
    <w:rsid w:val="00070D4B"/>
    <w:rsid w:val="000726AD"/>
    <w:rsid w:val="00072E51"/>
    <w:rsid w:val="000747B0"/>
    <w:rsid w:val="000774E3"/>
    <w:rsid w:val="00082464"/>
    <w:rsid w:val="00086180"/>
    <w:rsid w:val="000862A9"/>
    <w:rsid w:val="00092D17"/>
    <w:rsid w:val="00092D88"/>
    <w:rsid w:val="00094EEA"/>
    <w:rsid w:val="000A041C"/>
    <w:rsid w:val="000A09F7"/>
    <w:rsid w:val="000A31AD"/>
    <w:rsid w:val="000A342A"/>
    <w:rsid w:val="000B10AE"/>
    <w:rsid w:val="000B1501"/>
    <w:rsid w:val="000B21F7"/>
    <w:rsid w:val="000B3375"/>
    <w:rsid w:val="000B46C0"/>
    <w:rsid w:val="000B71B1"/>
    <w:rsid w:val="000B7EC4"/>
    <w:rsid w:val="000C0053"/>
    <w:rsid w:val="000C03AF"/>
    <w:rsid w:val="000C146C"/>
    <w:rsid w:val="000C3D98"/>
    <w:rsid w:val="000C6249"/>
    <w:rsid w:val="000C721D"/>
    <w:rsid w:val="000D1383"/>
    <w:rsid w:val="000D1E7C"/>
    <w:rsid w:val="000D3BEB"/>
    <w:rsid w:val="000D403B"/>
    <w:rsid w:val="000D511A"/>
    <w:rsid w:val="000D7851"/>
    <w:rsid w:val="000E018B"/>
    <w:rsid w:val="000E0F07"/>
    <w:rsid w:val="000E1279"/>
    <w:rsid w:val="000E14FA"/>
    <w:rsid w:val="000E3406"/>
    <w:rsid w:val="000E78D7"/>
    <w:rsid w:val="000E7A9F"/>
    <w:rsid w:val="000F1BF4"/>
    <w:rsid w:val="000F381B"/>
    <w:rsid w:val="000F484A"/>
    <w:rsid w:val="000F6843"/>
    <w:rsid w:val="000F6887"/>
    <w:rsid w:val="000F77BE"/>
    <w:rsid w:val="00100169"/>
    <w:rsid w:val="00101BA3"/>
    <w:rsid w:val="00101C8C"/>
    <w:rsid w:val="0010200E"/>
    <w:rsid w:val="00102C3C"/>
    <w:rsid w:val="00103689"/>
    <w:rsid w:val="001043DE"/>
    <w:rsid w:val="00105E3A"/>
    <w:rsid w:val="001067DC"/>
    <w:rsid w:val="0010690C"/>
    <w:rsid w:val="00114DEF"/>
    <w:rsid w:val="001233EE"/>
    <w:rsid w:val="00124D6D"/>
    <w:rsid w:val="00127B4B"/>
    <w:rsid w:val="00130190"/>
    <w:rsid w:val="0013150C"/>
    <w:rsid w:val="00132C88"/>
    <w:rsid w:val="00133092"/>
    <w:rsid w:val="0013390B"/>
    <w:rsid w:val="00135950"/>
    <w:rsid w:val="00135AFE"/>
    <w:rsid w:val="00136092"/>
    <w:rsid w:val="00136D29"/>
    <w:rsid w:val="00136EE4"/>
    <w:rsid w:val="00137611"/>
    <w:rsid w:val="00137C0B"/>
    <w:rsid w:val="00144C46"/>
    <w:rsid w:val="00145D09"/>
    <w:rsid w:val="00146979"/>
    <w:rsid w:val="00150353"/>
    <w:rsid w:val="00151267"/>
    <w:rsid w:val="00163BE0"/>
    <w:rsid w:val="00164A5C"/>
    <w:rsid w:val="00164D35"/>
    <w:rsid w:val="0016552F"/>
    <w:rsid w:val="00171B06"/>
    <w:rsid w:val="001749A7"/>
    <w:rsid w:val="00176106"/>
    <w:rsid w:val="00176AD8"/>
    <w:rsid w:val="00191C70"/>
    <w:rsid w:val="00194B36"/>
    <w:rsid w:val="001A1BA3"/>
    <w:rsid w:val="001A2424"/>
    <w:rsid w:val="001A2E23"/>
    <w:rsid w:val="001A3E33"/>
    <w:rsid w:val="001A4FFD"/>
    <w:rsid w:val="001A6115"/>
    <w:rsid w:val="001A6FF2"/>
    <w:rsid w:val="001A79DA"/>
    <w:rsid w:val="001B07D5"/>
    <w:rsid w:val="001B37A3"/>
    <w:rsid w:val="001B78E4"/>
    <w:rsid w:val="001C015B"/>
    <w:rsid w:val="001C0D29"/>
    <w:rsid w:val="001C2232"/>
    <w:rsid w:val="001C2AD4"/>
    <w:rsid w:val="001C3416"/>
    <w:rsid w:val="001C51CA"/>
    <w:rsid w:val="001C61F1"/>
    <w:rsid w:val="001D188D"/>
    <w:rsid w:val="001D1CF4"/>
    <w:rsid w:val="001D3332"/>
    <w:rsid w:val="001D5579"/>
    <w:rsid w:val="001E4357"/>
    <w:rsid w:val="001E5DFD"/>
    <w:rsid w:val="001F0F21"/>
    <w:rsid w:val="001F245F"/>
    <w:rsid w:val="002003AE"/>
    <w:rsid w:val="00202D4B"/>
    <w:rsid w:val="0020406E"/>
    <w:rsid w:val="00204195"/>
    <w:rsid w:val="0020566C"/>
    <w:rsid w:val="00206C1D"/>
    <w:rsid w:val="0021387C"/>
    <w:rsid w:val="00213F69"/>
    <w:rsid w:val="00214EBA"/>
    <w:rsid w:val="00215042"/>
    <w:rsid w:val="00216375"/>
    <w:rsid w:val="002177DB"/>
    <w:rsid w:val="00217C0A"/>
    <w:rsid w:val="002218AA"/>
    <w:rsid w:val="00226570"/>
    <w:rsid w:val="00226D42"/>
    <w:rsid w:val="0023008C"/>
    <w:rsid w:val="002367A7"/>
    <w:rsid w:val="00237B21"/>
    <w:rsid w:val="00245522"/>
    <w:rsid w:val="0025148B"/>
    <w:rsid w:val="00255C07"/>
    <w:rsid w:val="00256AFA"/>
    <w:rsid w:val="0026020D"/>
    <w:rsid w:val="002608C9"/>
    <w:rsid w:val="0026512D"/>
    <w:rsid w:val="00271E4C"/>
    <w:rsid w:val="00281C38"/>
    <w:rsid w:val="00281D12"/>
    <w:rsid w:val="002847DD"/>
    <w:rsid w:val="00287364"/>
    <w:rsid w:val="00287929"/>
    <w:rsid w:val="00287E39"/>
    <w:rsid w:val="0029003B"/>
    <w:rsid w:val="00290144"/>
    <w:rsid w:val="00292824"/>
    <w:rsid w:val="00295624"/>
    <w:rsid w:val="002A1288"/>
    <w:rsid w:val="002A66A8"/>
    <w:rsid w:val="002A7968"/>
    <w:rsid w:val="002B0C53"/>
    <w:rsid w:val="002B11F8"/>
    <w:rsid w:val="002B5AA3"/>
    <w:rsid w:val="002C00CD"/>
    <w:rsid w:val="002C0211"/>
    <w:rsid w:val="002D088D"/>
    <w:rsid w:val="002D1AE1"/>
    <w:rsid w:val="002D207E"/>
    <w:rsid w:val="002D5948"/>
    <w:rsid w:val="002E12CA"/>
    <w:rsid w:val="002E1738"/>
    <w:rsid w:val="002E1C38"/>
    <w:rsid w:val="002E2B67"/>
    <w:rsid w:val="002E4BD6"/>
    <w:rsid w:val="002E5362"/>
    <w:rsid w:val="002F2AB6"/>
    <w:rsid w:val="002F37D2"/>
    <w:rsid w:val="002F5F7A"/>
    <w:rsid w:val="002F71CC"/>
    <w:rsid w:val="002F761C"/>
    <w:rsid w:val="0030092C"/>
    <w:rsid w:val="00300F2C"/>
    <w:rsid w:val="00302B33"/>
    <w:rsid w:val="00304E4D"/>
    <w:rsid w:val="00305124"/>
    <w:rsid w:val="003070AC"/>
    <w:rsid w:val="00307A78"/>
    <w:rsid w:val="00310C81"/>
    <w:rsid w:val="00311761"/>
    <w:rsid w:val="003123B9"/>
    <w:rsid w:val="00312450"/>
    <w:rsid w:val="003135D1"/>
    <w:rsid w:val="0031671B"/>
    <w:rsid w:val="003261EA"/>
    <w:rsid w:val="00326E68"/>
    <w:rsid w:val="00330753"/>
    <w:rsid w:val="00330BDF"/>
    <w:rsid w:val="00330F0C"/>
    <w:rsid w:val="00333857"/>
    <w:rsid w:val="00334D0F"/>
    <w:rsid w:val="00335629"/>
    <w:rsid w:val="00341A33"/>
    <w:rsid w:val="0034296E"/>
    <w:rsid w:val="0034336D"/>
    <w:rsid w:val="00343FFB"/>
    <w:rsid w:val="003465B3"/>
    <w:rsid w:val="00347EE1"/>
    <w:rsid w:val="00351FBF"/>
    <w:rsid w:val="00353418"/>
    <w:rsid w:val="00354C9B"/>
    <w:rsid w:val="00355EB4"/>
    <w:rsid w:val="00356AF1"/>
    <w:rsid w:val="0036228F"/>
    <w:rsid w:val="00363811"/>
    <w:rsid w:val="003645DC"/>
    <w:rsid w:val="00365C24"/>
    <w:rsid w:val="003706FB"/>
    <w:rsid w:val="00370E2F"/>
    <w:rsid w:val="00370F94"/>
    <w:rsid w:val="0037234C"/>
    <w:rsid w:val="0037672D"/>
    <w:rsid w:val="0037783F"/>
    <w:rsid w:val="00383649"/>
    <w:rsid w:val="00384F21"/>
    <w:rsid w:val="00385291"/>
    <w:rsid w:val="003858AD"/>
    <w:rsid w:val="00390053"/>
    <w:rsid w:val="00392B3A"/>
    <w:rsid w:val="00394451"/>
    <w:rsid w:val="003948FB"/>
    <w:rsid w:val="00397F6B"/>
    <w:rsid w:val="003A0951"/>
    <w:rsid w:val="003A451D"/>
    <w:rsid w:val="003A525C"/>
    <w:rsid w:val="003A59B7"/>
    <w:rsid w:val="003A6E53"/>
    <w:rsid w:val="003A76C6"/>
    <w:rsid w:val="003A78DE"/>
    <w:rsid w:val="003B11AB"/>
    <w:rsid w:val="003C16E6"/>
    <w:rsid w:val="003C1D4C"/>
    <w:rsid w:val="003C3A59"/>
    <w:rsid w:val="003C4079"/>
    <w:rsid w:val="003C45C9"/>
    <w:rsid w:val="003C509C"/>
    <w:rsid w:val="003C7461"/>
    <w:rsid w:val="003D129A"/>
    <w:rsid w:val="003D1943"/>
    <w:rsid w:val="003D354B"/>
    <w:rsid w:val="003D3706"/>
    <w:rsid w:val="003D39CF"/>
    <w:rsid w:val="003D4C8B"/>
    <w:rsid w:val="003D679D"/>
    <w:rsid w:val="003D6BA1"/>
    <w:rsid w:val="003E0BF8"/>
    <w:rsid w:val="003E2EB3"/>
    <w:rsid w:val="003E530B"/>
    <w:rsid w:val="003F221D"/>
    <w:rsid w:val="003F2381"/>
    <w:rsid w:val="003F376C"/>
    <w:rsid w:val="00402243"/>
    <w:rsid w:val="0040245B"/>
    <w:rsid w:val="00405C8A"/>
    <w:rsid w:val="004079E6"/>
    <w:rsid w:val="00413D90"/>
    <w:rsid w:val="00414720"/>
    <w:rsid w:val="00414C08"/>
    <w:rsid w:val="0041571B"/>
    <w:rsid w:val="00415861"/>
    <w:rsid w:val="00417A6A"/>
    <w:rsid w:val="00417E77"/>
    <w:rsid w:val="00421C89"/>
    <w:rsid w:val="004227CD"/>
    <w:rsid w:val="004240FF"/>
    <w:rsid w:val="00427902"/>
    <w:rsid w:val="0043155F"/>
    <w:rsid w:val="004315DD"/>
    <w:rsid w:val="004317F2"/>
    <w:rsid w:val="004319B1"/>
    <w:rsid w:val="00434B6C"/>
    <w:rsid w:val="0043712E"/>
    <w:rsid w:val="0044079A"/>
    <w:rsid w:val="004447FC"/>
    <w:rsid w:val="00444B3A"/>
    <w:rsid w:val="004463FB"/>
    <w:rsid w:val="0044709B"/>
    <w:rsid w:val="00450430"/>
    <w:rsid w:val="00450A82"/>
    <w:rsid w:val="00450A9F"/>
    <w:rsid w:val="00452A13"/>
    <w:rsid w:val="00453B4E"/>
    <w:rsid w:val="004542FD"/>
    <w:rsid w:val="00454A5C"/>
    <w:rsid w:val="00456B1E"/>
    <w:rsid w:val="004576AE"/>
    <w:rsid w:val="00461650"/>
    <w:rsid w:val="00463FFB"/>
    <w:rsid w:val="0047329D"/>
    <w:rsid w:val="0047379C"/>
    <w:rsid w:val="00480AAC"/>
    <w:rsid w:val="004844BB"/>
    <w:rsid w:val="00486557"/>
    <w:rsid w:val="004939F4"/>
    <w:rsid w:val="00493D8B"/>
    <w:rsid w:val="00496663"/>
    <w:rsid w:val="00497860"/>
    <w:rsid w:val="004A1A93"/>
    <w:rsid w:val="004A5838"/>
    <w:rsid w:val="004A6079"/>
    <w:rsid w:val="004A6609"/>
    <w:rsid w:val="004B0D9D"/>
    <w:rsid w:val="004B1B5B"/>
    <w:rsid w:val="004B47B1"/>
    <w:rsid w:val="004B73A8"/>
    <w:rsid w:val="004C0A6C"/>
    <w:rsid w:val="004C14C0"/>
    <w:rsid w:val="004C338A"/>
    <w:rsid w:val="004C50DF"/>
    <w:rsid w:val="004C6098"/>
    <w:rsid w:val="004C67B0"/>
    <w:rsid w:val="004C6E12"/>
    <w:rsid w:val="004C74D6"/>
    <w:rsid w:val="004D0606"/>
    <w:rsid w:val="004D217F"/>
    <w:rsid w:val="004D5712"/>
    <w:rsid w:val="004D58BC"/>
    <w:rsid w:val="004D5DE5"/>
    <w:rsid w:val="004E02C2"/>
    <w:rsid w:val="004E50B4"/>
    <w:rsid w:val="004E65FC"/>
    <w:rsid w:val="004F48E1"/>
    <w:rsid w:val="00501703"/>
    <w:rsid w:val="005020DB"/>
    <w:rsid w:val="005032D1"/>
    <w:rsid w:val="0051164E"/>
    <w:rsid w:val="00511793"/>
    <w:rsid w:val="0051327D"/>
    <w:rsid w:val="00514D00"/>
    <w:rsid w:val="005222BC"/>
    <w:rsid w:val="00523C6C"/>
    <w:rsid w:val="00523E04"/>
    <w:rsid w:val="00533D17"/>
    <w:rsid w:val="00536F34"/>
    <w:rsid w:val="005370FB"/>
    <w:rsid w:val="00537CC6"/>
    <w:rsid w:val="00541F4E"/>
    <w:rsid w:val="00545AFB"/>
    <w:rsid w:val="0055294C"/>
    <w:rsid w:val="00556490"/>
    <w:rsid w:val="005603F8"/>
    <w:rsid w:val="005650AA"/>
    <w:rsid w:val="0057194B"/>
    <w:rsid w:val="005727B1"/>
    <w:rsid w:val="00581405"/>
    <w:rsid w:val="00581A60"/>
    <w:rsid w:val="00583E8F"/>
    <w:rsid w:val="00584659"/>
    <w:rsid w:val="00584905"/>
    <w:rsid w:val="00585C10"/>
    <w:rsid w:val="005864DB"/>
    <w:rsid w:val="005875FF"/>
    <w:rsid w:val="00587F68"/>
    <w:rsid w:val="00593B06"/>
    <w:rsid w:val="00596BF6"/>
    <w:rsid w:val="005973EF"/>
    <w:rsid w:val="005A2B0D"/>
    <w:rsid w:val="005A72C1"/>
    <w:rsid w:val="005B1101"/>
    <w:rsid w:val="005B17E7"/>
    <w:rsid w:val="005B531C"/>
    <w:rsid w:val="005B536F"/>
    <w:rsid w:val="005B5B91"/>
    <w:rsid w:val="005B5C84"/>
    <w:rsid w:val="005B69E3"/>
    <w:rsid w:val="005B6D94"/>
    <w:rsid w:val="005B6EEA"/>
    <w:rsid w:val="005B7135"/>
    <w:rsid w:val="005C0219"/>
    <w:rsid w:val="005C0AC5"/>
    <w:rsid w:val="005C1DA2"/>
    <w:rsid w:val="005C2189"/>
    <w:rsid w:val="005C22D2"/>
    <w:rsid w:val="005C623D"/>
    <w:rsid w:val="005C7015"/>
    <w:rsid w:val="005D21EC"/>
    <w:rsid w:val="005E22BC"/>
    <w:rsid w:val="005E4594"/>
    <w:rsid w:val="005F0675"/>
    <w:rsid w:val="005F2805"/>
    <w:rsid w:val="005F56C5"/>
    <w:rsid w:val="005F6BB9"/>
    <w:rsid w:val="005F76A3"/>
    <w:rsid w:val="00600573"/>
    <w:rsid w:val="006064DD"/>
    <w:rsid w:val="0061044C"/>
    <w:rsid w:val="00610616"/>
    <w:rsid w:val="00610BF0"/>
    <w:rsid w:val="00611366"/>
    <w:rsid w:val="00613831"/>
    <w:rsid w:val="00614DCD"/>
    <w:rsid w:val="00614E6E"/>
    <w:rsid w:val="00616F28"/>
    <w:rsid w:val="00621029"/>
    <w:rsid w:val="00624B55"/>
    <w:rsid w:val="00625D35"/>
    <w:rsid w:val="00626A8A"/>
    <w:rsid w:val="006322BF"/>
    <w:rsid w:val="00632E15"/>
    <w:rsid w:val="006335B0"/>
    <w:rsid w:val="00634A09"/>
    <w:rsid w:val="006367A2"/>
    <w:rsid w:val="00637474"/>
    <w:rsid w:val="006376F0"/>
    <w:rsid w:val="006407A3"/>
    <w:rsid w:val="006437FF"/>
    <w:rsid w:val="00644AAE"/>
    <w:rsid w:val="006457B9"/>
    <w:rsid w:val="00646ADF"/>
    <w:rsid w:val="006503FE"/>
    <w:rsid w:val="00654134"/>
    <w:rsid w:val="00656E1E"/>
    <w:rsid w:val="006570B2"/>
    <w:rsid w:val="0065732A"/>
    <w:rsid w:val="00657EEF"/>
    <w:rsid w:val="00661862"/>
    <w:rsid w:val="0066273F"/>
    <w:rsid w:val="00664A5A"/>
    <w:rsid w:val="00672B02"/>
    <w:rsid w:val="0067690D"/>
    <w:rsid w:val="006838CB"/>
    <w:rsid w:val="006955D6"/>
    <w:rsid w:val="006A0889"/>
    <w:rsid w:val="006A3296"/>
    <w:rsid w:val="006A43C7"/>
    <w:rsid w:val="006A541C"/>
    <w:rsid w:val="006B1A26"/>
    <w:rsid w:val="006B1AD1"/>
    <w:rsid w:val="006B2288"/>
    <w:rsid w:val="006B3CD5"/>
    <w:rsid w:val="006B6744"/>
    <w:rsid w:val="006C1B02"/>
    <w:rsid w:val="006C2701"/>
    <w:rsid w:val="006C5078"/>
    <w:rsid w:val="006C7935"/>
    <w:rsid w:val="006D23BC"/>
    <w:rsid w:val="006D2410"/>
    <w:rsid w:val="006D5547"/>
    <w:rsid w:val="006E4C09"/>
    <w:rsid w:val="006E694B"/>
    <w:rsid w:val="006F02C4"/>
    <w:rsid w:val="006F3536"/>
    <w:rsid w:val="006F563A"/>
    <w:rsid w:val="006F7635"/>
    <w:rsid w:val="006F7AEC"/>
    <w:rsid w:val="006F7F0F"/>
    <w:rsid w:val="00706E51"/>
    <w:rsid w:val="007106E5"/>
    <w:rsid w:val="00711CD2"/>
    <w:rsid w:val="0071314F"/>
    <w:rsid w:val="00715746"/>
    <w:rsid w:val="007158CE"/>
    <w:rsid w:val="0071590C"/>
    <w:rsid w:val="00716110"/>
    <w:rsid w:val="0071686E"/>
    <w:rsid w:val="00720B50"/>
    <w:rsid w:val="0072223C"/>
    <w:rsid w:val="007238A1"/>
    <w:rsid w:val="00723ECA"/>
    <w:rsid w:val="00732F92"/>
    <w:rsid w:val="007365A6"/>
    <w:rsid w:val="007365E3"/>
    <w:rsid w:val="007420EC"/>
    <w:rsid w:val="007454C8"/>
    <w:rsid w:val="0075104C"/>
    <w:rsid w:val="007513B3"/>
    <w:rsid w:val="00751CD7"/>
    <w:rsid w:val="007528C9"/>
    <w:rsid w:val="00753212"/>
    <w:rsid w:val="00753E5D"/>
    <w:rsid w:val="0075408F"/>
    <w:rsid w:val="00757E53"/>
    <w:rsid w:val="00760909"/>
    <w:rsid w:val="00761153"/>
    <w:rsid w:val="007635F4"/>
    <w:rsid w:val="00763BDB"/>
    <w:rsid w:val="00765592"/>
    <w:rsid w:val="007672E4"/>
    <w:rsid w:val="0076741E"/>
    <w:rsid w:val="0077231C"/>
    <w:rsid w:val="007746B5"/>
    <w:rsid w:val="007751D5"/>
    <w:rsid w:val="00777433"/>
    <w:rsid w:val="00777871"/>
    <w:rsid w:val="0078013C"/>
    <w:rsid w:val="00781A8A"/>
    <w:rsid w:val="00782206"/>
    <w:rsid w:val="00784F4A"/>
    <w:rsid w:val="00791146"/>
    <w:rsid w:val="007934A9"/>
    <w:rsid w:val="00797CE0"/>
    <w:rsid w:val="007A09EE"/>
    <w:rsid w:val="007A5854"/>
    <w:rsid w:val="007B0A32"/>
    <w:rsid w:val="007B1DBD"/>
    <w:rsid w:val="007B1F9A"/>
    <w:rsid w:val="007B405A"/>
    <w:rsid w:val="007B7CC7"/>
    <w:rsid w:val="007C186F"/>
    <w:rsid w:val="007C22F1"/>
    <w:rsid w:val="007C37D9"/>
    <w:rsid w:val="007C4856"/>
    <w:rsid w:val="007D21DB"/>
    <w:rsid w:val="007D2993"/>
    <w:rsid w:val="007D3F1C"/>
    <w:rsid w:val="007D48ED"/>
    <w:rsid w:val="007E32F4"/>
    <w:rsid w:val="007E3476"/>
    <w:rsid w:val="007E7DEE"/>
    <w:rsid w:val="007F2D04"/>
    <w:rsid w:val="007F4653"/>
    <w:rsid w:val="007F6DE5"/>
    <w:rsid w:val="00803A1D"/>
    <w:rsid w:val="00804FEF"/>
    <w:rsid w:val="00805DD0"/>
    <w:rsid w:val="0080671A"/>
    <w:rsid w:val="00811C70"/>
    <w:rsid w:val="00814411"/>
    <w:rsid w:val="0081756B"/>
    <w:rsid w:val="00817D2C"/>
    <w:rsid w:val="008201A8"/>
    <w:rsid w:val="0082053C"/>
    <w:rsid w:val="00821FEA"/>
    <w:rsid w:val="0082299E"/>
    <w:rsid w:val="00827A97"/>
    <w:rsid w:val="00831CA5"/>
    <w:rsid w:val="00831EA3"/>
    <w:rsid w:val="008328EB"/>
    <w:rsid w:val="00841587"/>
    <w:rsid w:val="00842D51"/>
    <w:rsid w:val="008448D1"/>
    <w:rsid w:val="00845490"/>
    <w:rsid w:val="00845835"/>
    <w:rsid w:val="008517BE"/>
    <w:rsid w:val="008531DD"/>
    <w:rsid w:val="00853E2E"/>
    <w:rsid w:val="00857776"/>
    <w:rsid w:val="0085786B"/>
    <w:rsid w:val="00857D96"/>
    <w:rsid w:val="008605F1"/>
    <w:rsid w:val="008614D1"/>
    <w:rsid w:val="008644F2"/>
    <w:rsid w:val="00864D7F"/>
    <w:rsid w:val="008718FA"/>
    <w:rsid w:val="00872E7F"/>
    <w:rsid w:val="00877405"/>
    <w:rsid w:val="00877D4A"/>
    <w:rsid w:val="008803D9"/>
    <w:rsid w:val="008804E8"/>
    <w:rsid w:val="00880D90"/>
    <w:rsid w:val="008838F3"/>
    <w:rsid w:val="0088691E"/>
    <w:rsid w:val="008873FD"/>
    <w:rsid w:val="00894D94"/>
    <w:rsid w:val="00897444"/>
    <w:rsid w:val="008A2930"/>
    <w:rsid w:val="008A2939"/>
    <w:rsid w:val="008A5A5F"/>
    <w:rsid w:val="008A64BC"/>
    <w:rsid w:val="008B10B3"/>
    <w:rsid w:val="008B2735"/>
    <w:rsid w:val="008B333D"/>
    <w:rsid w:val="008B5161"/>
    <w:rsid w:val="008B603E"/>
    <w:rsid w:val="008B621C"/>
    <w:rsid w:val="008B67E3"/>
    <w:rsid w:val="008C2421"/>
    <w:rsid w:val="008C6262"/>
    <w:rsid w:val="008C6DEE"/>
    <w:rsid w:val="008C737D"/>
    <w:rsid w:val="008D38AF"/>
    <w:rsid w:val="008D5E02"/>
    <w:rsid w:val="008D701C"/>
    <w:rsid w:val="008E57C3"/>
    <w:rsid w:val="008E70FD"/>
    <w:rsid w:val="008E7E0D"/>
    <w:rsid w:val="008F1FFF"/>
    <w:rsid w:val="008F2519"/>
    <w:rsid w:val="008F270B"/>
    <w:rsid w:val="008F3A54"/>
    <w:rsid w:val="008F4A11"/>
    <w:rsid w:val="008F7A9B"/>
    <w:rsid w:val="009049EC"/>
    <w:rsid w:val="00904A3D"/>
    <w:rsid w:val="009075A7"/>
    <w:rsid w:val="009102AD"/>
    <w:rsid w:val="00911871"/>
    <w:rsid w:val="00920303"/>
    <w:rsid w:val="00920336"/>
    <w:rsid w:val="00922943"/>
    <w:rsid w:val="009229AC"/>
    <w:rsid w:val="009253E8"/>
    <w:rsid w:val="00925735"/>
    <w:rsid w:val="00925D4C"/>
    <w:rsid w:val="00930E7C"/>
    <w:rsid w:val="00942D83"/>
    <w:rsid w:val="0094398F"/>
    <w:rsid w:val="00945DCF"/>
    <w:rsid w:val="00946C28"/>
    <w:rsid w:val="009507C2"/>
    <w:rsid w:val="00951D0F"/>
    <w:rsid w:val="0095207C"/>
    <w:rsid w:val="009541D8"/>
    <w:rsid w:val="00955637"/>
    <w:rsid w:val="0095680F"/>
    <w:rsid w:val="00957338"/>
    <w:rsid w:val="00965050"/>
    <w:rsid w:val="00966D21"/>
    <w:rsid w:val="009702D4"/>
    <w:rsid w:val="00973E75"/>
    <w:rsid w:val="00976315"/>
    <w:rsid w:val="009768C3"/>
    <w:rsid w:val="00985499"/>
    <w:rsid w:val="009922AE"/>
    <w:rsid w:val="009930C7"/>
    <w:rsid w:val="00993AC7"/>
    <w:rsid w:val="00994519"/>
    <w:rsid w:val="009961F8"/>
    <w:rsid w:val="00996820"/>
    <w:rsid w:val="009A1629"/>
    <w:rsid w:val="009A1923"/>
    <w:rsid w:val="009A328B"/>
    <w:rsid w:val="009A774F"/>
    <w:rsid w:val="009B02BB"/>
    <w:rsid w:val="009B3D66"/>
    <w:rsid w:val="009B6186"/>
    <w:rsid w:val="009B65B3"/>
    <w:rsid w:val="009C1011"/>
    <w:rsid w:val="009C3B66"/>
    <w:rsid w:val="009C4392"/>
    <w:rsid w:val="009C50EA"/>
    <w:rsid w:val="009C56DD"/>
    <w:rsid w:val="009D3B00"/>
    <w:rsid w:val="009E0F2C"/>
    <w:rsid w:val="009E1F4A"/>
    <w:rsid w:val="009E6F1E"/>
    <w:rsid w:val="009E784F"/>
    <w:rsid w:val="009F2D47"/>
    <w:rsid w:val="009F4108"/>
    <w:rsid w:val="009F46ED"/>
    <w:rsid w:val="009F71B7"/>
    <w:rsid w:val="00A00C8F"/>
    <w:rsid w:val="00A0481E"/>
    <w:rsid w:val="00A05313"/>
    <w:rsid w:val="00A06B1A"/>
    <w:rsid w:val="00A12DD6"/>
    <w:rsid w:val="00A14A76"/>
    <w:rsid w:val="00A15406"/>
    <w:rsid w:val="00A1784B"/>
    <w:rsid w:val="00A1790A"/>
    <w:rsid w:val="00A17F4F"/>
    <w:rsid w:val="00A23487"/>
    <w:rsid w:val="00A27CA7"/>
    <w:rsid w:val="00A31033"/>
    <w:rsid w:val="00A400A8"/>
    <w:rsid w:val="00A42853"/>
    <w:rsid w:val="00A46B23"/>
    <w:rsid w:val="00A510AA"/>
    <w:rsid w:val="00A533F9"/>
    <w:rsid w:val="00A55D3E"/>
    <w:rsid w:val="00A6407F"/>
    <w:rsid w:val="00A70780"/>
    <w:rsid w:val="00A723F7"/>
    <w:rsid w:val="00A75F88"/>
    <w:rsid w:val="00A83613"/>
    <w:rsid w:val="00A85017"/>
    <w:rsid w:val="00A86884"/>
    <w:rsid w:val="00A8691C"/>
    <w:rsid w:val="00A86B86"/>
    <w:rsid w:val="00A9207C"/>
    <w:rsid w:val="00A926FE"/>
    <w:rsid w:val="00A94BF8"/>
    <w:rsid w:val="00A952E7"/>
    <w:rsid w:val="00A95FCE"/>
    <w:rsid w:val="00A97C28"/>
    <w:rsid w:val="00AA473C"/>
    <w:rsid w:val="00AA54D6"/>
    <w:rsid w:val="00AA6DAA"/>
    <w:rsid w:val="00AA6F23"/>
    <w:rsid w:val="00AB32DB"/>
    <w:rsid w:val="00AB6AE5"/>
    <w:rsid w:val="00AB7B4B"/>
    <w:rsid w:val="00AB7C40"/>
    <w:rsid w:val="00AC3285"/>
    <w:rsid w:val="00AC3BF7"/>
    <w:rsid w:val="00AC3E93"/>
    <w:rsid w:val="00AC4C7F"/>
    <w:rsid w:val="00AC63A8"/>
    <w:rsid w:val="00AC695E"/>
    <w:rsid w:val="00AC7944"/>
    <w:rsid w:val="00AD02DB"/>
    <w:rsid w:val="00AD14D2"/>
    <w:rsid w:val="00AD4FC8"/>
    <w:rsid w:val="00AD51E8"/>
    <w:rsid w:val="00AD5F3F"/>
    <w:rsid w:val="00AE1F89"/>
    <w:rsid w:val="00AE5A1E"/>
    <w:rsid w:val="00AF0467"/>
    <w:rsid w:val="00AF14C4"/>
    <w:rsid w:val="00AF22A8"/>
    <w:rsid w:val="00AF34EF"/>
    <w:rsid w:val="00AF6036"/>
    <w:rsid w:val="00B014B5"/>
    <w:rsid w:val="00B01DBA"/>
    <w:rsid w:val="00B023BF"/>
    <w:rsid w:val="00B0256B"/>
    <w:rsid w:val="00B02CB7"/>
    <w:rsid w:val="00B112E1"/>
    <w:rsid w:val="00B11A8D"/>
    <w:rsid w:val="00B137C0"/>
    <w:rsid w:val="00B2023A"/>
    <w:rsid w:val="00B216F2"/>
    <w:rsid w:val="00B23A1B"/>
    <w:rsid w:val="00B27A11"/>
    <w:rsid w:val="00B3167E"/>
    <w:rsid w:val="00B344E3"/>
    <w:rsid w:val="00B361E2"/>
    <w:rsid w:val="00B36581"/>
    <w:rsid w:val="00B36B01"/>
    <w:rsid w:val="00B41E00"/>
    <w:rsid w:val="00B42A03"/>
    <w:rsid w:val="00B477FC"/>
    <w:rsid w:val="00B478E1"/>
    <w:rsid w:val="00B53548"/>
    <w:rsid w:val="00B541B7"/>
    <w:rsid w:val="00B551E1"/>
    <w:rsid w:val="00B6042A"/>
    <w:rsid w:val="00B64C42"/>
    <w:rsid w:val="00B66DD9"/>
    <w:rsid w:val="00B6771D"/>
    <w:rsid w:val="00B737A4"/>
    <w:rsid w:val="00B74517"/>
    <w:rsid w:val="00B766CC"/>
    <w:rsid w:val="00B76F36"/>
    <w:rsid w:val="00B81550"/>
    <w:rsid w:val="00B823CD"/>
    <w:rsid w:val="00B8357B"/>
    <w:rsid w:val="00B852FA"/>
    <w:rsid w:val="00B86935"/>
    <w:rsid w:val="00B90FC0"/>
    <w:rsid w:val="00B92037"/>
    <w:rsid w:val="00B9383E"/>
    <w:rsid w:val="00B93B83"/>
    <w:rsid w:val="00B977FF"/>
    <w:rsid w:val="00BA0B31"/>
    <w:rsid w:val="00BA0FA0"/>
    <w:rsid w:val="00BA14A5"/>
    <w:rsid w:val="00BA3FAC"/>
    <w:rsid w:val="00BA43B7"/>
    <w:rsid w:val="00BA4D16"/>
    <w:rsid w:val="00BB04A0"/>
    <w:rsid w:val="00BB0615"/>
    <w:rsid w:val="00BB1D55"/>
    <w:rsid w:val="00BB563B"/>
    <w:rsid w:val="00BB778E"/>
    <w:rsid w:val="00BC1A8D"/>
    <w:rsid w:val="00BC1F60"/>
    <w:rsid w:val="00BD0927"/>
    <w:rsid w:val="00BD1F9F"/>
    <w:rsid w:val="00BD5EE1"/>
    <w:rsid w:val="00BE1C82"/>
    <w:rsid w:val="00BE44EC"/>
    <w:rsid w:val="00BE4DC0"/>
    <w:rsid w:val="00BE5CD2"/>
    <w:rsid w:val="00BE635F"/>
    <w:rsid w:val="00BF186E"/>
    <w:rsid w:val="00BF3FEE"/>
    <w:rsid w:val="00BF4000"/>
    <w:rsid w:val="00BF40A0"/>
    <w:rsid w:val="00BF47F1"/>
    <w:rsid w:val="00BF4990"/>
    <w:rsid w:val="00BF56B4"/>
    <w:rsid w:val="00BF5ED2"/>
    <w:rsid w:val="00BF65E0"/>
    <w:rsid w:val="00BF6A58"/>
    <w:rsid w:val="00C03D30"/>
    <w:rsid w:val="00C06B38"/>
    <w:rsid w:val="00C14025"/>
    <w:rsid w:val="00C15987"/>
    <w:rsid w:val="00C16FA8"/>
    <w:rsid w:val="00C17013"/>
    <w:rsid w:val="00C2155C"/>
    <w:rsid w:val="00C2277D"/>
    <w:rsid w:val="00C3163C"/>
    <w:rsid w:val="00C31931"/>
    <w:rsid w:val="00C33515"/>
    <w:rsid w:val="00C3508B"/>
    <w:rsid w:val="00C35D87"/>
    <w:rsid w:val="00C36844"/>
    <w:rsid w:val="00C41D89"/>
    <w:rsid w:val="00C41E43"/>
    <w:rsid w:val="00C43000"/>
    <w:rsid w:val="00C45991"/>
    <w:rsid w:val="00C464ED"/>
    <w:rsid w:val="00C50D92"/>
    <w:rsid w:val="00C51C4C"/>
    <w:rsid w:val="00C52048"/>
    <w:rsid w:val="00C60F7F"/>
    <w:rsid w:val="00C63EFB"/>
    <w:rsid w:val="00C66455"/>
    <w:rsid w:val="00C67D6C"/>
    <w:rsid w:val="00C76E48"/>
    <w:rsid w:val="00C807A8"/>
    <w:rsid w:val="00C84749"/>
    <w:rsid w:val="00C87265"/>
    <w:rsid w:val="00C9594B"/>
    <w:rsid w:val="00C9799D"/>
    <w:rsid w:val="00CA1D9F"/>
    <w:rsid w:val="00CA2DA6"/>
    <w:rsid w:val="00CA486E"/>
    <w:rsid w:val="00CA785A"/>
    <w:rsid w:val="00CB07EF"/>
    <w:rsid w:val="00CB719B"/>
    <w:rsid w:val="00CB7A7D"/>
    <w:rsid w:val="00CC2112"/>
    <w:rsid w:val="00CC333E"/>
    <w:rsid w:val="00CC3DEE"/>
    <w:rsid w:val="00CC51A3"/>
    <w:rsid w:val="00CC5CE9"/>
    <w:rsid w:val="00CC64C9"/>
    <w:rsid w:val="00CD2143"/>
    <w:rsid w:val="00CD5E33"/>
    <w:rsid w:val="00CD6EF7"/>
    <w:rsid w:val="00CE0088"/>
    <w:rsid w:val="00CE0CE4"/>
    <w:rsid w:val="00CE4717"/>
    <w:rsid w:val="00CE729A"/>
    <w:rsid w:val="00CF29EF"/>
    <w:rsid w:val="00CF2E32"/>
    <w:rsid w:val="00CF424B"/>
    <w:rsid w:val="00CF44BF"/>
    <w:rsid w:val="00CF6BE8"/>
    <w:rsid w:val="00D0382D"/>
    <w:rsid w:val="00D04432"/>
    <w:rsid w:val="00D051BE"/>
    <w:rsid w:val="00D06D7B"/>
    <w:rsid w:val="00D11FDD"/>
    <w:rsid w:val="00D12A6F"/>
    <w:rsid w:val="00D15425"/>
    <w:rsid w:val="00D21612"/>
    <w:rsid w:val="00D268EA"/>
    <w:rsid w:val="00D364F5"/>
    <w:rsid w:val="00D375A5"/>
    <w:rsid w:val="00D44096"/>
    <w:rsid w:val="00D44E6A"/>
    <w:rsid w:val="00D44F1D"/>
    <w:rsid w:val="00D45733"/>
    <w:rsid w:val="00D52487"/>
    <w:rsid w:val="00D52985"/>
    <w:rsid w:val="00D52CAA"/>
    <w:rsid w:val="00D5355B"/>
    <w:rsid w:val="00D55C1C"/>
    <w:rsid w:val="00D61446"/>
    <w:rsid w:val="00D6278E"/>
    <w:rsid w:val="00D64F27"/>
    <w:rsid w:val="00D65474"/>
    <w:rsid w:val="00D65CA1"/>
    <w:rsid w:val="00D664A6"/>
    <w:rsid w:val="00D673FB"/>
    <w:rsid w:val="00D73B4B"/>
    <w:rsid w:val="00D74F55"/>
    <w:rsid w:val="00D7627E"/>
    <w:rsid w:val="00D7652B"/>
    <w:rsid w:val="00D77D28"/>
    <w:rsid w:val="00D81B7C"/>
    <w:rsid w:val="00D83EE3"/>
    <w:rsid w:val="00D92D27"/>
    <w:rsid w:val="00D93B31"/>
    <w:rsid w:val="00D9584D"/>
    <w:rsid w:val="00D959DB"/>
    <w:rsid w:val="00D97ED2"/>
    <w:rsid w:val="00DA5EC9"/>
    <w:rsid w:val="00DA6F16"/>
    <w:rsid w:val="00DA78F5"/>
    <w:rsid w:val="00DB1669"/>
    <w:rsid w:val="00DB5807"/>
    <w:rsid w:val="00DB6F5B"/>
    <w:rsid w:val="00DB7D49"/>
    <w:rsid w:val="00DC0961"/>
    <w:rsid w:val="00DC1F9B"/>
    <w:rsid w:val="00DC2CCC"/>
    <w:rsid w:val="00DC5842"/>
    <w:rsid w:val="00DC5B25"/>
    <w:rsid w:val="00DC64E9"/>
    <w:rsid w:val="00DD0680"/>
    <w:rsid w:val="00DD371F"/>
    <w:rsid w:val="00DD3945"/>
    <w:rsid w:val="00DD42FF"/>
    <w:rsid w:val="00DD4A96"/>
    <w:rsid w:val="00DD5B0E"/>
    <w:rsid w:val="00DD65B5"/>
    <w:rsid w:val="00DD6B7B"/>
    <w:rsid w:val="00DE0083"/>
    <w:rsid w:val="00DE6583"/>
    <w:rsid w:val="00DE6A0C"/>
    <w:rsid w:val="00DE717A"/>
    <w:rsid w:val="00DF200E"/>
    <w:rsid w:val="00DF422F"/>
    <w:rsid w:val="00DF748C"/>
    <w:rsid w:val="00E03034"/>
    <w:rsid w:val="00E07D02"/>
    <w:rsid w:val="00E10443"/>
    <w:rsid w:val="00E10869"/>
    <w:rsid w:val="00E123F7"/>
    <w:rsid w:val="00E14041"/>
    <w:rsid w:val="00E143D1"/>
    <w:rsid w:val="00E1480D"/>
    <w:rsid w:val="00E16F2D"/>
    <w:rsid w:val="00E24001"/>
    <w:rsid w:val="00E261F4"/>
    <w:rsid w:val="00E26D7C"/>
    <w:rsid w:val="00E27F01"/>
    <w:rsid w:val="00E30C03"/>
    <w:rsid w:val="00E30D3B"/>
    <w:rsid w:val="00E3236F"/>
    <w:rsid w:val="00E33527"/>
    <w:rsid w:val="00E379F3"/>
    <w:rsid w:val="00E419D2"/>
    <w:rsid w:val="00E4521E"/>
    <w:rsid w:val="00E501E5"/>
    <w:rsid w:val="00E56890"/>
    <w:rsid w:val="00E56CFA"/>
    <w:rsid w:val="00E60149"/>
    <w:rsid w:val="00E60FB5"/>
    <w:rsid w:val="00E611E0"/>
    <w:rsid w:val="00E61628"/>
    <w:rsid w:val="00E6174A"/>
    <w:rsid w:val="00E67462"/>
    <w:rsid w:val="00E67AD9"/>
    <w:rsid w:val="00E74DCF"/>
    <w:rsid w:val="00E7613C"/>
    <w:rsid w:val="00E771BE"/>
    <w:rsid w:val="00E82437"/>
    <w:rsid w:val="00E82DF2"/>
    <w:rsid w:val="00E8666D"/>
    <w:rsid w:val="00E917E5"/>
    <w:rsid w:val="00E92537"/>
    <w:rsid w:val="00E9303A"/>
    <w:rsid w:val="00E95B42"/>
    <w:rsid w:val="00E9773F"/>
    <w:rsid w:val="00E979AB"/>
    <w:rsid w:val="00EA0640"/>
    <w:rsid w:val="00EA46E9"/>
    <w:rsid w:val="00EA784E"/>
    <w:rsid w:val="00EB10EC"/>
    <w:rsid w:val="00EB19E9"/>
    <w:rsid w:val="00EB3CF2"/>
    <w:rsid w:val="00EB4187"/>
    <w:rsid w:val="00EB42F8"/>
    <w:rsid w:val="00EC1F28"/>
    <w:rsid w:val="00EC3377"/>
    <w:rsid w:val="00EC3AE8"/>
    <w:rsid w:val="00EC65C1"/>
    <w:rsid w:val="00EC7E26"/>
    <w:rsid w:val="00ED33F8"/>
    <w:rsid w:val="00ED3F20"/>
    <w:rsid w:val="00ED5E36"/>
    <w:rsid w:val="00ED6597"/>
    <w:rsid w:val="00ED6EFF"/>
    <w:rsid w:val="00ED7EEC"/>
    <w:rsid w:val="00EE192A"/>
    <w:rsid w:val="00EE3E6C"/>
    <w:rsid w:val="00EE497F"/>
    <w:rsid w:val="00EE5203"/>
    <w:rsid w:val="00EE6637"/>
    <w:rsid w:val="00EF2AD5"/>
    <w:rsid w:val="00EF415B"/>
    <w:rsid w:val="00EF60EC"/>
    <w:rsid w:val="00EF60ED"/>
    <w:rsid w:val="00F005BB"/>
    <w:rsid w:val="00F00EEE"/>
    <w:rsid w:val="00F01D07"/>
    <w:rsid w:val="00F05B2D"/>
    <w:rsid w:val="00F06417"/>
    <w:rsid w:val="00F1227E"/>
    <w:rsid w:val="00F13A78"/>
    <w:rsid w:val="00F152A2"/>
    <w:rsid w:val="00F1690C"/>
    <w:rsid w:val="00F17A99"/>
    <w:rsid w:val="00F21A0C"/>
    <w:rsid w:val="00F227BD"/>
    <w:rsid w:val="00F229CA"/>
    <w:rsid w:val="00F239F6"/>
    <w:rsid w:val="00F243C5"/>
    <w:rsid w:val="00F25541"/>
    <w:rsid w:val="00F263BF"/>
    <w:rsid w:val="00F27179"/>
    <w:rsid w:val="00F3152B"/>
    <w:rsid w:val="00F34000"/>
    <w:rsid w:val="00F34037"/>
    <w:rsid w:val="00F3682C"/>
    <w:rsid w:val="00F45242"/>
    <w:rsid w:val="00F4690C"/>
    <w:rsid w:val="00F469A7"/>
    <w:rsid w:val="00F50206"/>
    <w:rsid w:val="00F51FB9"/>
    <w:rsid w:val="00F52478"/>
    <w:rsid w:val="00F5345C"/>
    <w:rsid w:val="00F54476"/>
    <w:rsid w:val="00F54698"/>
    <w:rsid w:val="00F56113"/>
    <w:rsid w:val="00F57206"/>
    <w:rsid w:val="00F57359"/>
    <w:rsid w:val="00F57685"/>
    <w:rsid w:val="00F6027A"/>
    <w:rsid w:val="00F645BB"/>
    <w:rsid w:val="00F66CAE"/>
    <w:rsid w:val="00F7045D"/>
    <w:rsid w:val="00F75903"/>
    <w:rsid w:val="00F76182"/>
    <w:rsid w:val="00F82EB3"/>
    <w:rsid w:val="00F834A3"/>
    <w:rsid w:val="00F84940"/>
    <w:rsid w:val="00F8608B"/>
    <w:rsid w:val="00F866C6"/>
    <w:rsid w:val="00F87450"/>
    <w:rsid w:val="00F91801"/>
    <w:rsid w:val="00F93B0F"/>
    <w:rsid w:val="00F94C18"/>
    <w:rsid w:val="00FA00E1"/>
    <w:rsid w:val="00FA2980"/>
    <w:rsid w:val="00FA3D11"/>
    <w:rsid w:val="00FA6738"/>
    <w:rsid w:val="00FB1881"/>
    <w:rsid w:val="00FB39BD"/>
    <w:rsid w:val="00FB4E5E"/>
    <w:rsid w:val="00FB67AA"/>
    <w:rsid w:val="00FC09C9"/>
    <w:rsid w:val="00FC2881"/>
    <w:rsid w:val="00FC2C73"/>
    <w:rsid w:val="00FC2FBA"/>
    <w:rsid w:val="00FC47EA"/>
    <w:rsid w:val="00FC5187"/>
    <w:rsid w:val="00FC7079"/>
    <w:rsid w:val="00FD378B"/>
    <w:rsid w:val="00FD6134"/>
    <w:rsid w:val="00FD7162"/>
    <w:rsid w:val="00FD71C6"/>
    <w:rsid w:val="00FE13A3"/>
    <w:rsid w:val="00FE2338"/>
    <w:rsid w:val="00FE25F6"/>
    <w:rsid w:val="00FE26F1"/>
    <w:rsid w:val="00FE5204"/>
    <w:rsid w:val="00FE540F"/>
    <w:rsid w:val="00FF30E1"/>
    <w:rsid w:val="00FF46DE"/>
    <w:rsid w:val="00FF5C77"/>
    <w:rsid w:val="00FF61B5"/>
    <w:rsid w:val="00FF6E18"/>
    <w:rsid w:val="034DBE5D"/>
    <w:rsid w:val="065AA1A9"/>
    <w:rsid w:val="06CEE37E"/>
    <w:rsid w:val="22598CEB"/>
    <w:rsid w:val="269D206D"/>
    <w:rsid w:val="26BDBC46"/>
    <w:rsid w:val="356AEC1E"/>
    <w:rsid w:val="406AEF06"/>
    <w:rsid w:val="436865E7"/>
    <w:rsid w:val="48ADEA6A"/>
    <w:rsid w:val="4E755169"/>
    <w:rsid w:val="507256C6"/>
    <w:rsid w:val="53997DC9"/>
    <w:rsid w:val="5BC42BDC"/>
    <w:rsid w:val="5D3ABB50"/>
    <w:rsid w:val="66B36004"/>
    <w:rsid w:val="679EC4FC"/>
    <w:rsid w:val="6DDF56A3"/>
    <w:rsid w:val="6E4D75E2"/>
    <w:rsid w:val="725C8301"/>
    <w:rsid w:val="7FC1662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A4251"/>
  <w15:docId w15:val="{B68F1E45-76E7-4B40-BADD-C516E6FE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4D6"/>
    <w:rPr>
      <w:rFonts w:ascii="Garamond" w:hAnsi="Garamond"/>
      <w:sz w:val="22"/>
      <w:szCs w:val="24"/>
      <w:lang w:val="en-GB"/>
    </w:rPr>
  </w:style>
  <w:style w:type="paragraph" w:styleId="Heading1">
    <w:name w:val="heading 1"/>
    <w:basedOn w:val="Normal"/>
    <w:next w:val="Normal"/>
    <w:qFormat/>
    <w:rsid w:val="00D92D27"/>
    <w:pPr>
      <w:keepNext/>
      <w:numPr>
        <w:numId w:val="1"/>
      </w:numPr>
      <w:outlineLvl w:val="0"/>
    </w:pPr>
    <w:rPr>
      <w:rFonts w:ascii="Times New Roman" w:hAnsi="Times New Roman"/>
      <w:b/>
      <w:bCs/>
      <w:sz w:val="24"/>
    </w:rPr>
  </w:style>
  <w:style w:type="paragraph" w:styleId="Heading2">
    <w:name w:val="heading 2"/>
    <w:basedOn w:val="Normal"/>
    <w:next w:val="Normal"/>
    <w:qFormat/>
    <w:rsid w:val="00D92D2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D92D2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D92D27"/>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D92D27"/>
    <w:pPr>
      <w:numPr>
        <w:ilvl w:val="4"/>
        <w:numId w:val="1"/>
      </w:numPr>
      <w:spacing w:before="240" w:after="60"/>
      <w:outlineLvl w:val="4"/>
    </w:pPr>
    <w:rPr>
      <w:b/>
      <w:bCs/>
      <w:i/>
      <w:iCs/>
      <w:sz w:val="26"/>
      <w:szCs w:val="26"/>
    </w:rPr>
  </w:style>
  <w:style w:type="paragraph" w:styleId="Heading6">
    <w:name w:val="heading 6"/>
    <w:basedOn w:val="Normal"/>
    <w:next w:val="Normal"/>
    <w:qFormat/>
    <w:rsid w:val="00D92D27"/>
    <w:pPr>
      <w:keepNext/>
      <w:numPr>
        <w:ilvl w:val="5"/>
        <w:numId w:val="1"/>
      </w:numPr>
      <w:outlineLvl w:val="5"/>
    </w:pPr>
    <w:rPr>
      <w:b/>
      <w:bCs/>
      <w:color w:val="000000"/>
      <w:sz w:val="24"/>
    </w:rPr>
  </w:style>
  <w:style w:type="paragraph" w:styleId="Heading7">
    <w:name w:val="heading 7"/>
    <w:basedOn w:val="Normal"/>
    <w:next w:val="Normal"/>
    <w:qFormat/>
    <w:rsid w:val="00D92D27"/>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D92D27"/>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D92D27"/>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2D27"/>
    <w:pPr>
      <w:tabs>
        <w:tab w:val="center" w:pos="4320"/>
        <w:tab w:val="right" w:pos="8640"/>
      </w:tabs>
    </w:pPr>
  </w:style>
  <w:style w:type="character" w:styleId="PageNumber">
    <w:name w:val="page number"/>
    <w:basedOn w:val="DefaultParagraphFont"/>
    <w:rsid w:val="00D92D27"/>
  </w:style>
  <w:style w:type="paragraph" w:styleId="Header">
    <w:name w:val="header"/>
    <w:basedOn w:val="Normal"/>
    <w:link w:val="HeaderChar"/>
    <w:uiPriority w:val="99"/>
    <w:rsid w:val="00D92D27"/>
    <w:pPr>
      <w:tabs>
        <w:tab w:val="center" w:pos="4320"/>
        <w:tab w:val="right" w:pos="8640"/>
      </w:tabs>
    </w:pPr>
  </w:style>
  <w:style w:type="paragraph" w:customStyle="1" w:styleId="Default">
    <w:name w:val="Default"/>
    <w:rsid w:val="00D92D27"/>
    <w:pPr>
      <w:autoSpaceDE w:val="0"/>
      <w:autoSpaceDN w:val="0"/>
      <w:adjustRightInd w:val="0"/>
    </w:pPr>
    <w:rPr>
      <w:rFonts w:ascii="Garamond" w:hAnsi="Garamond" w:cs="Garamond"/>
      <w:color w:val="000000"/>
      <w:sz w:val="24"/>
      <w:szCs w:val="24"/>
      <w:lang w:val="en-US"/>
    </w:rPr>
  </w:style>
  <w:style w:type="paragraph" w:styleId="BodyTextIndent">
    <w:name w:val="Body Text Indent"/>
    <w:basedOn w:val="Normal"/>
    <w:link w:val="BodyTextIndentChar"/>
    <w:rsid w:val="00D92D27"/>
    <w:pPr>
      <w:spacing w:line="360" w:lineRule="auto"/>
      <w:jc w:val="both"/>
    </w:pPr>
    <w:rPr>
      <w:rFonts w:ascii="Arial Narrow" w:hAnsi="Arial Narrow"/>
      <w:sz w:val="24"/>
      <w:lang w:eastAsia="x-none"/>
    </w:rPr>
  </w:style>
  <w:style w:type="character" w:customStyle="1" w:styleId="BodyTextIndentChar">
    <w:name w:val="Body Text Indent Char"/>
    <w:link w:val="BodyTextIndent"/>
    <w:rsid w:val="00D92D27"/>
    <w:rPr>
      <w:rFonts w:ascii="Arial Narrow" w:hAnsi="Arial Narrow"/>
      <w:sz w:val="24"/>
      <w:szCs w:val="24"/>
      <w:lang w:val="en-GB" w:eastAsia="x-none" w:bidi="ar-SA"/>
    </w:rPr>
  </w:style>
  <w:style w:type="paragraph" w:styleId="BodyText">
    <w:name w:val="Body Text"/>
    <w:basedOn w:val="Normal"/>
    <w:link w:val="BodyTextChar"/>
    <w:rsid w:val="00D92D27"/>
    <w:rPr>
      <w:rFonts w:ascii="Comic Sans MS" w:hAnsi="Comic Sans MS"/>
      <w:sz w:val="24"/>
    </w:rPr>
  </w:style>
  <w:style w:type="character" w:customStyle="1" w:styleId="BodyTextChar">
    <w:name w:val="Body Text Char"/>
    <w:link w:val="BodyText"/>
    <w:rsid w:val="00D92D27"/>
    <w:rPr>
      <w:rFonts w:ascii="Comic Sans MS" w:hAnsi="Comic Sans MS"/>
      <w:sz w:val="24"/>
      <w:szCs w:val="24"/>
      <w:lang w:val="en-GB" w:eastAsia="en-US" w:bidi="ar-SA"/>
    </w:rPr>
  </w:style>
  <w:style w:type="paragraph" w:styleId="ListParagraph">
    <w:name w:val="List Paragraph"/>
    <w:basedOn w:val="Normal"/>
    <w:uiPriority w:val="34"/>
    <w:qFormat/>
    <w:rsid w:val="00D92D27"/>
    <w:pPr>
      <w:spacing w:after="200" w:line="276" w:lineRule="auto"/>
      <w:ind w:left="720"/>
      <w:contextualSpacing/>
    </w:pPr>
    <w:rPr>
      <w:rFonts w:ascii="Calibri" w:hAnsi="Calibri"/>
      <w:szCs w:val="22"/>
    </w:rPr>
  </w:style>
  <w:style w:type="paragraph" w:styleId="BodyTextIndent2">
    <w:name w:val="Body Text Indent 2"/>
    <w:basedOn w:val="Normal"/>
    <w:rsid w:val="00D92D27"/>
    <w:pPr>
      <w:ind w:left="720"/>
    </w:pPr>
    <w:rPr>
      <w:color w:val="0000FF"/>
      <w:lang w:val="en-US"/>
    </w:rPr>
  </w:style>
  <w:style w:type="numbering" w:customStyle="1" w:styleId="Style1">
    <w:name w:val="Style1"/>
    <w:rsid w:val="008718FA"/>
    <w:pPr>
      <w:numPr>
        <w:numId w:val="2"/>
      </w:numPr>
    </w:pPr>
  </w:style>
  <w:style w:type="paragraph" w:styleId="BalloonText">
    <w:name w:val="Balloon Text"/>
    <w:basedOn w:val="Normal"/>
    <w:link w:val="BalloonTextChar"/>
    <w:uiPriority w:val="99"/>
    <w:semiHidden/>
    <w:rsid w:val="008718FA"/>
    <w:rPr>
      <w:rFonts w:ascii="Tahoma" w:hAnsi="Tahoma" w:cs="Tahoma"/>
      <w:sz w:val="16"/>
      <w:szCs w:val="16"/>
    </w:rPr>
  </w:style>
  <w:style w:type="character" w:styleId="CommentReference">
    <w:name w:val="annotation reference"/>
    <w:semiHidden/>
    <w:rsid w:val="0010200E"/>
    <w:rPr>
      <w:sz w:val="16"/>
      <w:szCs w:val="16"/>
    </w:rPr>
  </w:style>
  <w:style w:type="paragraph" w:styleId="CommentText">
    <w:name w:val="annotation text"/>
    <w:basedOn w:val="Normal"/>
    <w:link w:val="CommentTextChar"/>
    <w:semiHidden/>
    <w:rsid w:val="0010200E"/>
    <w:pPr>
      <w:spacing w:line="288" w:lineRule="auto"/>
    </w:pPr>
    <w:rPr>
      <w:rFonts w:ascii="Frutiger Linotype" w:hAnsi="Frutiger Linotype"/>
      <w:sz w:val="20"/>
      <w:szCs w:val="20"/>
      <w:lang w:val="en-IE"/>
    </w:rPr>
  </w:style>
  <w:style w:type="character" w:customStyle="1" w:styleId="HeaderChar">
    <w:name w:val="Header Char"/>
    <w:link w:val="Header"/>
    <w:uiPriority w:val="99"/>
    <w:rsid w:val="00E6174A"/>
    <w:rPr>
      <w:rFonts w:ascii="Garamond" w:hAnsi="Garamond"/>
      <w:sz w:val="22"/>
      <w:szCs w:val="24"/>
      <w:lang w:val="en-GB" w:eastAsia="en-US"/>
    </w:rPr>
  </w:style>
  <w:style w:type="paragraph" w:styleId="Title">
    <w:name w:val="Title"/>
    <w:basedOn w:val="Normal"/>
    <w:link w:val="TitleChar"/>
    <w:qFormat/>
    <w:rsid w:val="00E6174A"/>
    <w:pPr>
      <w:jc w:val="center"/>
    </w:pPr>
    <w:rPr>
      <w:rFonts w:ascii="Times New Roman" w:hAnsi="Times New Roman"/>
      <w:b/>
      <w:szCs w:val="20"/>
      <w:u w:val="single"/>
      <w:lang w:val="en-IE"/>
    </w:rPr>
  </w:style>
  <w:style w:type="character" w:customStyle="1" w:styleId="TitleChar">
    <w:name w:val="Title Char"/>
    <w:link w:val="Title"/>
    <w:rsid w:val="00E6174A"/>
    <w:rPr>
      <w:b/>
      <w:sz w:val="22"/>
      <w:u w:val="single"/>
      <w:lang w:eastAsia="en-US"/>
    </w:rPr>
  </w:style>
  <w:style w:type="paragraph" w:styleId="CommentSubject">
    <w:name w:val="annotation subject"/>
    <w:basedOn w:val="CommentText"/>
    <w:next w:val="CommentText"/>
    <w:link w:val="CommentSubjectChar"/>
    <w:uiPriority w:val="99"/>
    <w:semiHidden/>
    <w:unhideWhenUsed/>
    <w:rsid w:val="00DB5807"/>
    <w:pPr>
      <w:spacing w:line="240" w:lineRule="auto"/>
    </w:pPr>
    <w:rPr>
      <w:rFonts w:ascii="Garamond" w:hAnsi="Garamond"/>
      <w:b/>
      <w:bCs/>
      <w:lang w:val="en-GB"/>
    </w:rPr>
  </w:style>
  <w:style w:type="character" w:customStyle="1" w:styleId="CommentTextChar">
    <w:name w:val="Comment Text Char"/>
    <w:link w:val="CommentText"/>
    <w:semiHidden/>
    <w:rsid w:val="00DB5807"/>
    <w:rPr>
      <w:rFonts w:ascii="Frutiger Linotype" w:hAnsi="Frutiger Linotype"/>
      <w:lang w:eastAsia="en-US"/>
    </w:rPr>
  </w:style>
  <w:style w:type="character" w:customStyle="1" w:styleId="CommentSubjectChar">
    <w:name w:val="Comment Subject Char"/>
    <w:link w:val="CommentSubject"/>
    <w:uiPriority w:val="99"/>
    <w:semiHidden/>
    <w:rsid w:val="00DB5807"/>
    <w:rPr>
      <w:rFonts w:ascii="Garamond" w:hAnsi="Garamond"/>
      <w:b/>
      <w:bCs/>
      <w:lang w:val="en-GB" w:eastAsia="en-US"/>
    </w:rPr>
  </w:style>
  <w:style w:type="paragraph" w:styleId="Revision">
    <w:name w:val="Revision"/>
    <w:hidden/>
    <w:uiPriority w:val="99"/>
    <w:semiHidden/>
    <w:rsid w:val="00A23487"/>
    <w:rPr>
      <w:rFonts w:ascii="Garamond" w:hAnsi="Garamond"/>
      <w:sz w:val="22"/>
      <w:szCs w:val="24"/>
      <w:lang w:val="en-GB"/>
    </w:rPr>
  </w:style>
  <w:style w:type="character" w:customStyle="1" w:styleId="FooterChar">
    <w:name w:val="Footer Char"/>
    <w:link w:val="Footer"/>
    <w:uiPriority w:val="99"/>
    <w:rsid w:val="00D65CA1"/>
    <w:rPr>
      <w:rFonts w:ascii="Garamond" w:hAnsi="Garamond"/>
      <w:sz w:val="22"/>
      <w:szCs w:val="24"/>
      <w:lang w:val="en-GB" w:eastAsia="en-US"/>
    </w:rPr>
  </w:style>
  <w:style w:type="paragraph" w:customStyle="1" w:styleId="col">
    <w:name w:val="col"/>
    <w:basedOn w:val="Normal"/>
    <w:rsid w:val="00831CA5"/>
    <w:pPr>
      <w:spacing w:before="100" w:beforeAutospacing="1" w:after="100" w:afterAutospacing="1"/>
    </w:pPr>
    <w:rPr>
      <w:rFonts w:ascii="Times New Roman" w:hAnsi="Times New Roman"/>
      <w:sz w:val="24"/>
      <w:lang w:val="en-IE" w:eastAsia="en-IE"/>
    </w:rPr>
  </w:style>
  <w:style w:type="character" w:styleId="Hyperlink">
    <w:name w:val="Hyperlink"/>
    <w:basedOn w:val="DefaultParagraphFont"/>
    <w:uiPriority w:val="99"/>
    <w:unhideWhenUsed/>
    <w:rsid w:val="001B07D5"/>
    <w:rPr>
      <w:color w:val="0000FF" w:themeColor="hyperlink"/>
      <w:u w:val="single"/>
    </w:rPr>
  </w:style>
  <w:style w:type="character" w:customStyle="1" w:styleId="BalloonTextChar">
    <w:name w:val="Balloon Text Char"/>
    <w:basedOn w:val="DefaultParagraphFont"/>
    <w:link w:val="BalloonText"/>
    <w:uiPriority w:val="99"/>
    <w:semiHidden/>
    <w:rsid w:val="001B07D5"/>
    <w:rPr>
      <w:rFonts w:ascii="Tahoma" w:hAnsi="Tahoma" w:cs="Tahoma"/>
      <w:sz w:val="16"/>
      <w:szCs w:val="16"/>
      <w:lang w:val="en-GB"/>
    </w:rPr>
  </w:style>
  <w:style w:type="character" w:styleId="UnresolvedMention">
    <w:name w:val="Unresolved Mention"/>
    <w:basedOn w:val="DefaultParagraphFont"/>
    <w:uiPriority w:val="99"/>
    <w:semiHidden/>
    <w:unhideWhenUsed/>
    <w:rsid w:val="00C807A8"/>
    <w:rPr>
      <w:color w:val="808080"/>
      <w:shd w:val="clear" w:color="auto" w:fill="E6E6E6"/>
    </w:rPr>
  </w:style>
  <w:style w:type="character" w:styleId="FollowedHyperlink">
    <w:name w:val="FollowedHyperlink"/>
    <w:basedOn w:val="DefaultParagraphFont"/>
    <w:uiPriority w:val="99"/>
    <w:semiHidden/>
    <w:unhideWhenUsed/>
    <w:rsid w:val="006A54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22540">
      <w:bodyDiv w:val="1"/>
      <w:marLeft w:val="0"/>
      <w:marRight w:val="0"/>
      <w:marTop w:val="0"/>
      <w:marBottom w:val="0"/>
      <w:divBdr>
        <w:top w:val="none" w:sz="0" w:space="0" w:color="auto"/>
        <w:left w:val="none" w:sz="0" w:space="0" w:color="auto"/>
        <w:bottom w:val="none" w:sz="0" w:space="0" w:color="auto"/>
        <w:right w:val="none" w:sz="0" w:space="0" w:color="auto"/>
      </w:divBdr>
    </w:div>
    <w:div w:id="645864693">
      <w:bodyDiv w:val="1"/>
      <w:marLeft w:val="0"/>
      <w:marRight w:val="0"/>
      <w:marTop w:val="0"/>
      <w:marBottom w:val="0"/>
      <w:divBdr>
        <w:top w:val="none" w:sz="0" w:space="0" w:color="auto"/>
        <w:left w:val="none" w:sz="0" w:space="0" w:color="auto"/>
        <w:bottom w:val="none" w:sz="0" w:space="0" w:color="auto"/>
        <w:right w:val="none" w:sz="0" w:space="0" w:color="auto"/>
      </w:divBdr>
    </w:div>
    <w:div w:id="701443017">
      <w:bodyDiv w:val="1"/>
      <w:marLeft w:val="0"/>
      <w:marRight w:val="0"/>
      <w:marTop w:val="0"/>
      <w:marBottom w:val="0"/>
      <w:divBdr>
        <w:top w:val="none" w:sz="0" w:space="0" w:color="auto"/>
        <w:left w:val="none" w:sz="0" w:space="0" w:color="auto"/>
        <w:bottom w:val="none" w:sz="0" w:space="0" w:color="auto"/>
        <w:right w:val="none" w:sz="0" w:space="0" w:color="auto"/>
      </w:divBdr>
    </w:div>
    <w:div w:id="724916320">
      <w:bodyDiv w:val="1"/>
      <w:marLeft w:val="0"/>
      <w:marRight w:val="0"/>
      <w:marTop w:val="0"/>
      <w:marBottom w:val="0"/>
      <w:divBdr>
        <w:top w:val="none" w:sz="0" w:space="0" w:color="auto"/>
        <w:left w:val="none" w:sz="0" w:space="0" w:color="auto"/>
        <w:bottom w:val="none" w:sz="0" w:space="0" w:color="auto"/>
        <w:right w:val="none" w:sz="0" w:space="0" w:color="auto"/>
      </w:divBdr>
    </w:div>
    <w:div w:id="886990752">
      <w:bodyDiv w:val="1"/>
      <w:marLeft w:val="0"/>
      <w:marRight w:val="0"/>
      <w:marTop w:val="0"/>
      <w:marBottom w:val="0"/>
      <w:divBdr>
        <w:top w:val="none" w:sz="0" w:space="0" w:color="auto"/>
        <w:left w:val="none" w:sz="0" w:space="0" w:color="auto"/>
        <w:bottom w:val="none" w:sz="0" w:space="0" w:color="auto"/>
        <w:right w:val="none" w:sz="0" w:space="0" w:color="auto"/>
      </w:divBdr>
    </w:div>
    <w:div w:id="949627159">
      <w:bodyDiv w:val="1"/>
      <w:marLeft w:val="0"/>
      <w:marRight w:val="0"/>
      <w:marTop w:val="0"/>
      <w:marBottom w:val="0"/>
      <w:divBdr>
        <w:top w:val="none" w:sz="0" w:space="0" w:color="auto"/>
        <w:left w:val="none" w:sz="0" w:space="0" w:color="auto"/>
        <w:bottom w:val="none" w:sz="0" w:space="0" w:color="auto"/>
        <w:right w:val="none" w:sz="0" w:space="0" w:color="auto"/>
      </w:divBdr>
    </w:div>
    <w:div w:id="1194535334">
      <w:bodyDiv w:val="1"/>
      <w:marLeft w:val="0"/>
      <w:marRight w:val="0"/>
      <w:marTop w:val="0"/>
      <w:marBottom w:val="0"/>
      <w:divBdr>
        <w:top w:val="none" w:sz="0" w:space="0" w:color="auto"/>
        <w:left w:val="none" w:sz="0" w:space="0" w:color="auto"/>
        <w:bottom w:val="none" w:sz="0" w:space="0" w:color="auto"/>
        <w:right w:val="none" w:sz="0" w:space="0" w:color="auto"/>
      </w:divBdr>
    </w:div>
    <w:div w:id="1220705388">
      <w:bodyDiv w:val="1"/>
      <w:marLeft w:val="0"/>
      <w:marRight w:val="0"/>
      <w:marTop w:val="0"/>
      <w:marBottom w:val="0"/>
      <w:divBdr>
        <w:top w:val="none" w:sz="0" w:space="0" w:color="auto"/>
        <w:left w:val="none" w:sz="0" w:space="0" w:color="auto"/>
        <w:bottom w:val="none" w:sz="0" w:space="0" w:color="auto"/>
        <w:right w:val="none" w:sz="0" w:space="0" w:color="auto"/>
      </w:divBdr>
    </w:div>
    <w:div w:id="1486966965">
      <w:bodyDiv w:val="1"/>
      <w:marLeft w:val="0"/>
      <w:marRight w:val="0"/>
      <w:marTop w:val="0"/>
      <w:marBottom w:val="0"/>
      <w:divBdr>
        <w:top w:val="none" w:sz="0" w:space="0" w:color="auto"/>
        <w:left w:val="none" w:sz="0" w:space="0" w:color="auto"/>
        <w:bottom w:val="none" w:sz="0" w:space="0" w:color="auto"/>
        <w:right w:val="none" w:sz="0" w:space="0" w:color="auto"/>
      </w:divBdr>
    </w:div>
    <w:div w:id="1536230164">
      <w:bodyDiv w:val="1"/>
      <w:marLeft w:val="0"/>
      <w:marRight w:val="0"/>
      <w:marTop w:val="0"/>
      <w:marBottom w:val="0"/>
      <w:divBdr>
        <w:top w:val="none" w:sz="0" w:space="0" w:color="auto"/>
        <w:left w:val="none" w:sz="0" w:space="0" w:color="auto"/>
        <w:bottom w:val="none" w:sz="0" w:space="0" w:color="auto"/>
        <w:right w:val="none" w:sz="0" w:space="0" w:color="auto"/>
      </w:divBdr>
    </w:div>
    <w:div w:id="1550536068">
      <w:bodyDiv w:val="1"/>
      <w:marLeft w:val="0"/>
      <w:marRight w:val="0"/>
      <w:marTop w:val="0"/>
      <w:marBottom w:val="0"/>
      <w:divBdr>
        <w:top w:val="none" w:sz="0" w:space="0" w:color="auto"/>
        <w:left w:val="none" w:sz="0" w:space="0" w:color="auto"/>
        <w:bottom w:val="none" w:sz="0" w:space="0" w:color="auto"/>
        <w:right w:val="none" w:sz="0" w:space="0" w:color="auto"/>
      </w:divBdr>
    </w:div>
    <w:div w:id="1725904380">
      <w:bodyDiv w:val="1"/>
      <w:marLeft w:val="0"/>
      <w:marRight w:val="0"/>
      <w:marTop w:val="0"/>
      <w:marBottom w:val="0"/>
      <w:divBdr>
        <w:top w:val="none" w:sz="0" w:space="0" w:color="auto"/>
        <w:left w:val="none" w:sz="0" w:space="0" w:color="auto"/>
        <w:bottom w:val="none" w:sz="0" w:space="0" w:color="auto"/>
        <w:right w:val="none" w:sz="0" w:space="0" w:color="auto"/>
      </w:divBdr>
    </w:div>
    <w:div w:id="1992903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qqi.ie/Publications/Publications/Access%20Transfer%20and%20Progression%20-%20QQI%20Policy%20Restatement%20201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qqi.ie/Publications/Publications/Research%20Degree%20Programmes%20QA%20Guidelines.pdf" TargetMode="External"/><Relationship Id="rId2" Type="http://schemas.openxmlformats.org/officeDocument/2006/relationships/customXml" Target="../customXml/item2.xml"/><Relationship Id="rId16" Type="http://schemas.openxmlformats.org/officeDocument/2006/relationships/hyperlink" Target="http://www.qqi.ie/Publications/Publications/Apprenticeship%20Programmes%20QAG%20Topic-Specific.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qqi.ie/sites/default/files/2023-12/statutory-quality-assurance-guidelines-for-providers-of-blended-and-fully-online-programmes-2023_1.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F1863D74D994DA7F11C6C79C39A31" ma:contentTypeVersion="18" ma:contentTypeDescription="Create a new document." ma:contentTypeScope="" ma:versionID="06442199ea7102f7d6dc1132dcc1f856">
  <xsd:schema xmlns:xsd="http://www.w3.org/2001/XMLSchema" xmlns:xs="http://www.w3.org/2001/XMLSchema" xmlns:p="http://schemas.microsoft.com/office/2006/metadata/properties" xmlns:ns2="4f3a3960-6699-4085-ab83-1fc0123cba75" xmlns:ns3="4d1e0d3e-e213-4d26-913e-55d3f97c85e1" xmlns:ns4="7ecbb458-cab1-44c2-9295-aa34544eafbc" targetNamespace="http://schemas.microsoft.com/office/2006/metadata/properties" ma:root="true" ma:fieldsID="66aa97966b770e4c9d2927480e5d33db" ns2:_="" ns3:_="" ns4:_="">
    <xsd:import namespace="4f3a3960-6699-4085-ab83-1fc0123cba75"/>
    <xsd:import namespace="4d1e0d3e-e213-4d26-913e-55d3f97c85e1"/>
    <xsd:import namespace="7ecbb458-cab1-44c2-9295-aa34544ea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a3960-6699-4085-ab83-1fc0123cb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dd5782-8381-4954-bc7f-74ff610e161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e0d3e-e213-4d26-913e-55d3f97c85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cbb458-cab1-44c2-9295-aa34544eafb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6406faf-cae9-4761-83de-bf5ab2206ef6}" ma:internalName="TaxCatchAll" ma:showField="CatchAllData" ma:web="4d1e0d3e-e213-4d26-913e-55d3f97c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3a3960-6699-4085-ab83-1fc0123cba75">
      <Terms xmlns="http://schemas.microsoft.com/office/infopath/2007/PartnerControls"/>
    </lcf76f155ced4ddcb4097134ff3c332f>
    <TaxCatchAll xmlns="7ecbb458-cab1-44c2-9295-aa34544eafbc" xsi:nil="true"/>
  </documentManagement>
</p:properties>
</file>

<file path=customXml/itemProps1.xml><?xml version="1.0" encoding="utf-8"?>
<ds:datastoreItem xmlns:ds="http://schemas.openxmlformats.org/officeDocument/2006/customXml" ds:itemID="{4CCC8956-2A4F-4BBC-81B6-5CB48B2D8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a3960-6699-4085-ab83-1fc0123cba75"/>
    <ds:schemaRef ds:uri="4d1e0d3e-e213-4d26-913e-55d3f97c85e1"/>
    <ds:schemaRef ds:uri="7ecbb458-cab1-44c2-9295-aa34544e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810AA-87ED-4904-B1D5-5EB8713D2EA6}">
  <ds:schemaRefs>
    <ds:schemaRef ds:uri="http://schemas.openxmlformats.org/officeDocument/2006/bibliography"/>
  </ds:schemaRefs>
</ds:datastoreItem>
</file>

<file path=customXml/itemProps3.xml><?xml version="1.0" encoding="utf-8"?>
<ds:datastoreItem xmlns:ds="http://schemas.openxmlformats.org/officeDocument/2006/customXml" ds:itemID="{4B20822F-BEF9-485A-BDD4-4A79E4C8879D}">
  <ds:schemaRefs>
    <ds:schemaRef ds:uri="http://schemas.microsoft.com/sharepoint/v3/contenttype/forms"/>
  </ds:schemaRefs>
</ds:datastoreItem>
</file>

<file path=customXml/itemProps4.xml><?xml version="1.0" encoding="utf-8"?>
<ds:datastoreItem xmlns:ds="http://schemas.openxmlformats.org/officeDocument/2006/customXml" ds:itemID="{A6848E38-8330-4C31-AD09-0EB0236641E0}">
  <ds:schemaRefs>
    <ds:schemaRef ds:uri="http://schemas.microsoft.com/office/2006/documentManagement/types"/>
    <ds:schemaRef ds:uri="http://purl.org/dc/terms/"/>
    <ds:schemaRef ds:uri="7ecbb458-cab1-44c2-9295-aa34544eafbc"/>
    <ds:schemaRef ds:uri="http://schemas.microsoft.com/office/infopath/2007/PartnerControls"/>
    <ds:schemaRef ds:uri="http://schemas.openxmlformats.org/package/2006/metadata/core-properties"/>
    <ds:schemaRef ds:uri="http://purl.org/dc/elements/1.1/"/>
    <ds:schemaRef ds:uri="http://www.w3.org/XML/1998/namespace"/>
    <ds:schemaRef ds:uri="4d1e0d3e-e213-4d26-913e-55d3f97c85e1"/>
    <ds:schemaRef ds:uri="4f3a3960-6699-4085-ab83-1fc0123cba7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4639</Words>
  <Characters>27049</Characters>
  <Application>Microsoft Office Word</Application>
  <DocSecurity>0</DocSecurity>
  <Lines>1001</Lines>
  <Paragraphs>546</Paragraphs>
  <ScaleCrop>false</ScaleCrop>
  <Company>HETAC</Company>
  <LinksUpToDate>false</LinksUpToDate>
  <CharactersWithSpaces>31142</CharactersWithSpaces>
  <SharedDoc>false</SharedDoc>
  <HLinks>
    <vt:vector size="24" baseType="variant">
      <vt:variant>
        <vt:i4>5374038</vt:i4>
      </vt:variant>
      <vt:variant>
        <vt:i4>9</vt:i4>
      </vt:variant>
      <vt:variant>
        <vt:i4>0</vt:i4>
      </vt:variant>
      <vt:variant>
        <vt:i4>5</vt:i4>
      </vt:variant>
      <vt:variant>
        <vt:lpwstr>http://www.qqi.ie/Publications/Publications/Access Transfer and Progression - QQI Policy Restatement 2015.pdf</vt:lpwstr>
      </vt:variant>
      <vt:variant>
        <vt:lpwstr/>
      </vt:variant>
      <vt:variant>
        <vt:i4>4456466</vt:i4>
      </vt:variant>
      <vt:variant>
        <vt:i4>6</vt:i4>
      </vt:variant>
      <vt:variant>
        <vt:i4>0</vt:i4>
      </vt:variant>
      <vt:variant>
        <vt:i4>5</vt:i4>
      </vt:variant>
      <vt:variant>
        <vt:lpwstr>http://www.qqi.ie/Publications/Publications/Research Degree Programmes QA Guidelines.pdf</vt:lpwstr>
      </vt:variant>
      <vt:variant>
        <vt:lpwstr/>
      </vt:variant>
      <vt:variant>
        <vt:i4>131156</vt:i4>
      </vt:variant>
      <vt:variant>
        <vt:i4>3</vt:i4>
      </vt:variant>
      <vt:variant>
        <vt:i4>0</vt:i4>
      </vt:variant>
      <vt:variant>
        <vt:i4>5</vt:i4>
      </vt:variant>
      <vt:variant>
        <vt:lpwstr>http://www.qqi.ie/Publications/Publications/Apprenticeship Programmes QAG Topic-Specific.pdf</vt:lpwstr>
      </vt:variant>
      <vt:variant>
        <vt:lpwstr/>
      </vt:variant>
      <vt:variant>
        <vt:i4>6684677</vt:i4>
      </vt:variant>
      <vt:variant>
        <vt:i4>0</vt:i4>
      </vt:variant>
      <vt:variant>
        <vt:i4>0</vt:i4>
      </vt:variant>
      <vt:variant>
        <vt:i4>5</vt:i4>
      </vt:variant>
      <vt:variant>
        <vt:lpwstr>https://www.qqi.ie/sites/default/files/2023-12/statutory-quality-assurance-guidelines-for-providers-of-blended-and-fully-online-programmes-2023_1.pdf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Gap Analysis Tool IAV</dc:title>
  <dc:subject/>
  <dc:creator>wbalfe@qqi.ie</dc:creator>
  <cp:keywords/>
  <cp:lastModifiedBy>Alice Long</cp:lastModifiedBy>
  <cp:revision>2</cp:revision>
  <cp:lastPrinted>2018-05-24T09:55:00Z</cp:lastPrinted>
  <dcterms:created xsi:type="dcterms:W3CDTF">2024-08-19T14:53:00Z</dcterms:created>
  <dcterms:modified xsi:type="dcterms:W3CDTF">2024-08-19T14:53:00Z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0x010100DB3F1863D74D994DA7F11C6C79C39A31</vt:lpwstr>
  </property>
  <property fmtid="{D5CDD505-2E9C-101B-9397-08002B2CF9AE}" pid="3" name="MediaServiceImageTags">
    <vt:lpwstr/>
  </property>
</Properties>
</file>